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EC930" w14:textId="77777777" w:rsidR="00884A6C" w:rsidRPr="00DF26C3" w:rsidRDefault="00884A6C" w:rsidP="00884A6C">
      <w:pPr>
        <w:pStyle w:val="Corpsdetexte"/>
        <w:rPr>
          <w:rFonts w:asciiTheme="minorHAnsi" w:hAnsiTheme="minorHAnsi" w:cstheme="minorHAnsi"/>
        </w:rPr>
      </w:pPr>
    </w:p>
    <w:p w14:paraId="7EE9275A" w14:textId="77777777" w:rsidR="009B5EA1" w:rsidRDefault="008B7A2C">
      <w:pPr>
        <w:spacing w:before="90"/>
        <w:ind w:left="433"/>
        <w:rPr>
          <w:rFonts w:ascii="Times New Roman" w:hAnsi="Times New Roman"/>
          <w:sz w:val="24"/>
        </w:rPr>
      </w:pPr>
      <w:r>
        <w:rPr>
          <w:rFonts w:ascii="Times New Roman" w:hAnsi="Times New Roman"/>
          <w:sz w:val="24"/>
          <w:u w:val="single"/>
        </w:rPr>
        <w:t>Maître</w:t>
      </w:r>
      <w:r>
        <w:rPr>
          <w:rFonts w:ascii="Times New Roman" w:hAnsi="Times New Roman"/>
          <w:spacing w:val="-5"/>
          <w:sz w:val="24"/>
          <w:u w:val="single"/>
        </w:rPr>
        <w:t xml:space="preserve"> </w:t>
      </w:r>
      <w:r>
        <w:rPr>
          <w:rFonts w:ascii="Times New Roman" w:hAnsi="Times New Roman"/>
          <w:sz w:val="24"/>
          <w:u w:val="single"/>
        </w:rPr>
        <w:t>d’Ouvrage</w:t>
      </w:r>
    </w:p>
    <w:p w14:paraId="51979DA2" w14:textId="77777777" w:rsidR="009B5EA1" w:rsidRPr="00DF26C3" w:rsidRDefault="009B5EA1">
      <w:pPr>
        <w:pStyle w:val="Corpsdetexte"/>
        <w:rPr>
          <w:rFonts w:asciiTheme="minorHAnsi" w:hAnsiTheme="minorHAnsi" w:cstheme="minorHAnsi"/>
        </w:rPr>
      </w:pPr>
    </w:p>
    <w:p w14:paraId="40872618" w14:textId="77777777" w:rsidR="00884A6C" w:rsidRPr="00DF26C3" w:rsidRDefault="00884A6C">
      <w:pPr>
        <w:pStyle w:val="Corpsdetexte"/>
        <w:spacing w:before="8"/>
        <w:rPr>
          <w:rFonts w:asciiTheme="minorHAnsi" w:hAnsiTheme="minorHAnsi" w:cstheme="minorHAnsi"/>
        </w:rPr>
      </w:pPr>
    </w:p>
    <w:p w14:paraId="1BCD432F" w14:textId="77777777" w:rsidR="009B5EA1" w:rsidRDefault="008B7A2C">
      <w:pPr>
        <w:pStyle w:val="Corpsdetexte"/>
        <w:rPr>
          <w:rFonts w:ascii="Times New Roman"/>
        </w:rPr>
      </w:pPr>
      <w:r>
        <w:rPr>
          <w:noProof/>
        </w:rPr>
        <w:drawing>
          <wp:inline distT="0" distB="0" distL="0" distR="0" wp14:anchorId="4F4B4B28" wp14:editId="168F0E75">
            <wp:extent cx="6447155" cy="21621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3411" cy="2170980"/>
                    </a:xfrm>
                    <a:prstGeom prst="rect">
                      <a:avLst/>
                    </a:prstGeom>
                    <a:noFill/>
                    <a:ln>
                      <a:noFill/>
                    </a:ln>
                  </pic:spPr>
                </pic:pic>
              </a:graphicData>
            </a:graphic>
          </wp:inline>
        </w:drawing>
      </w:r>
    </w:p>
    <w:p w14:paraId="2C971B19" w14:textId="77777777" w:rsidR="009B5EA1" w:rsidRPr="00DF26C3" w:rsidRDefault="009B5EA1">
      <w:pPr>
        <w:pStyle w:val="Corpsdetexte"/>
        <w:rPr>
          <w:rFonts w:asciiTheme="minorHAnsi" w:hAnsiTheme="minorHAnsi" w:cstheme="minorHAnsi"/>
        </w:rPr>
      </w:pPr>
    </w:p>
    <w:p w14:paraId="3BF74A53" w14:textId="77777777" w:rsidR="009B5EA1" w:rsidRPr="00DF26C3" w:rsidRDefault="009B5EA1">
      <w:pPr>
        <w:pStyle w:val="Corpsdetexte"/>
        <w:spacing w:before="1"/>
        <w:rPr>
          <w:rFonts w:asciiTheme="minorHAnsi" w:hAnsiTheme="minorHAnsi" w:cstheme="minorHAnsi"/>
        </w:rPr>
      </w:pPr>
    </w:p>
    <w:p w14:paraId="18EB2D7E" w14:textId="77777777" w:rsidR="009B5EA1" w:rsidRDefault="008B7A2C">
      <w:pPr>
        <w:spacing w:before="90"/>
        <w:ind w:left="380"/>
        <w:rPr>
          <w:rFonts w:ascii="Times New Roman" w:hAnsi="Times New Roman"/>
          <w:sz w:val="24"/>
        </w:rPr>
      </w:pPr>
      <w:r>
        <w:rPr>
          <w:rFonts w:ascii="Times New Roman" w:hAnsi="Times New Roman"/>
          <w:sz w:val="24"/>
          <w:u w:val="single"/>
        </w:rPr>
        <w:t>Maître</w:t>
      </w:r>
      <w:r>
        <w:rPr>
          <w:rFonts w:ascii="Times New Roman" w:hAnsi="Times New Roman"/>
          <w:spacing w:val="-5"/>
          <w:sz w:val="24"/>
          <w:u w:val="single"/>
        </w:rPr>
        <w:t xml:space="preserve"> </w:t>
      </w:r>
      <w:r>
        <w:rPr>
          <w:rFonts w:ascii="Times New Roman" w:hAnsi="Times New Roman"/>
          <w:sz w:val="24"/>
          <w:u w:val="single"/>
        </w:rPr>
        <w:t>d’Œuvre</w:t>
      </w:r>
    </w:p>
    <w:p w14:paraId="113CFE5D" w14:textId="77777777" w:rsidR="009B5EA1" w:rsidRPr="00DF26C3" w:rsidRDefault="009B5EA1">
      <w:pPr>
        <w:pStyle w:val="Corpsdetexte"/>
        <w:rPr>
          <w:rFonts w:asciiTheme="minorHAnsi" w:hAnsiTheme="minorHAnsi" w:cstheme="minorHAnsi"/>
        </w:rPr>
      </w:pPr>
    </w:p>
    <w:p w14:paraId="6BF6E31D" w14:textId="77777777" w:rsidR="009B5EA1" w:rsidRPr="00DF26C3" w:rsidRDefault="009B5EA1">
      <w:pPr>
        <w:pStyle w:val="Corpsdetexte"/>
        <w:spacing w:before="5"/>
        <w:rPr>
          <w:rFonts w:asciiTheme="minorHAnsi" w:hAnsiTheme="minorHAnsi" w:cstheme="minorHAnsi"/>
        </w:rPr>
      </w:pPr>
      <w:bookmarkStart w:id="0" w:name="_Hlk155344803"/>
    </w:p>
    <w:p w14:paraId="7973CB9D" w14:textId="54945DB4" w:rsidR="009B5EA1" w:rsidRDefault="008B7A2C">
      <w:pPr>
        <w:pStyle w:val="Titre1"/>
        <w:ind w:left="1239"/>
      </w:pPr>
      <w:bookmarkStart w:id="1" w:name="_Hlk155345094"/>
      <w:r>
        <w:t>Direction</w:t>
      </w:r>
      <w:r>
        <w:rPr>
          <w:spacing w:val="-2"/>
        </w:rPr>
        <w:t xml:space="preserve"> </w:t>
      </w:r>
      <w:r>
        <w:t>de</w:t>
      </w:r>
      <w:r>
        <w:rPr>
          <w:spacing w:val="-2"/>
        </w:rPr>
        <w:t xml:space="preserve"> </w:t>
      </w:r>
      <w:r>
        <w:t>l’Immobilier</w:t>
      </w:r>
      <w:r>
        <w:rPr>
          <w:spacing w:val="-1"/>
        </w:rPr>
        <w:t xml:space="preserve"> </w:t>
      </w:r>
      <w:r>
        <w:t>et</w:t>
      </w:r>
      <w:r>
        <w:rPr>
          <w:spacing w:val="-5"/>
        </w:rPr>
        <w:t xml:space="preserve"> </w:t>
      </w:r>
      <w:r>
        <w:t>de</w:t>
      </w:r>
      <w:r>
        <w:rPr>
          <w:spacing w:val="-2"/>
        </w:rPr>
        <w:t xml:space="preserve"> </w:t>
      </w:r>
      <w:r>
        <w:t>la Logistique</w:t>
      </w:r>
      <w:r w:rsidR="00EA0811">
        <w:t xml:space="preserve"> de l’Université</w:t>
      </w:r>
    </w:p>
    <w:p w14:paraId="6A573E71" w14:textId="77777777" w:rsidR="009B5EA1" w:rsidRDefault="008B7A2C" w:rsidP="006E49B7">
      <w:pPr>
        <w:spacing w:before="120"/>
        <w:ind w:left="1237"/>
        <w:rPr>
          <w:rFonts w:ascii="Times New Roman" w:hAnsi="Times New Roman"/>
          <w:b/>
          <w:sz w:val="28"/>
        </w:rPr>
      </w:pPr>
      <w:r>
        <w:rPr>
          <w:rFonts w:ascii="Times New Roman" w:hAnsi="Times New Roman"/>
          <w:b/>
          <w:sz w:val="28"/>
        </w:rPr>
        <w:t>263</w:t>
      </w:r>
      <w:r w:rsidR="006E49B7">
        <w:rPr>
          <w:rFonts w:ascii="Times New Roman" w:hAnsi="Times New Roman"/>
          <w:b/>
          <w:sz w:val="28"/>
        </w:rPr>
        <w:t xml:space="preserve"> </w:t>
      </w:r>
      <w:r>
        <w:rPr>
          <w:rFonts w:ascii="Times New Roman" w:hAnsi="Times New Roman"/>
          <w:b/>
          <w:sz w:val="28"/>
        </w:rPr>
        <w:t>avenue</w:t>
      </w:r>
      <w:r>
        <w:rPr>
          <w:rFonts w:ascii="Times New Roman" w:hAnsi="Times New Roman"/>
          <w:b/>
          <w:spacing w:val="-2"/>
          <w:sz w:val="28"/>
        </w:rPr>
        <w:t xml:space="preserve"> </w:t>
      </w:r>
      <w:r>
        <w:rPr>
          <w:rFonts w:ascii="Times New Roman" w:hAnsi="Times New Roman"/>
          <w:b/>
          <w:sz w:val="28"/>
        </w:rPr>
        <w:t>du</w:t>
      </w:r>
      <w:r>
        <w:rPr>
          <w:rFonts w:ascii="Times New Roman" w:hAnsi="Times New Roman"/>
          <w:b/>
          <w:spacing w:val="-2"/>
          <w:sz w:val="28"/>
        </w:rPr>
        <w:t xml:space="preserve"> </w:t>
      </w:r>
      <w:r>
        <w:rPr>
          <w:rFonts w:ascii="Times New Roman" w:hAnsi="Times New Roman"/>
          <w:b/>
          <w:sz w:val="28"/>
        </w:rPr>
        <w:t>Général Leclerc 35042</w:t>
      </w:r>
      <w:r>
        <w:rPr>
          <w:rFonts w:ascii="Times New Roman" w:hAnsi="Times New Roman"/>
          <w:b/>
          <w:spacing w:val="-1"/>
          <w:sz w:val="28"/>
        </w:rPr>
        <w:t xml:space="preserve"> </w:t>
      </w:r>
      <w:r>
        <w:rPr>
          <w:rFonts w:ascii="Times New Roman" w:hAnsi="Times New Roman"/>
          <w:b/>
          <w:sz w:val="28"/>
        </w:rPr>
        <w:t>RENNES</w:t>
      </w:r>
      <w:r>
        <w:rPr>
          <w:rFonts w:ascii="Times New Roman" w:hAnsi="Times New Roman"/>
          <w:b/>
          <w:spacing w:val="-2"/>
          <w:sz w:val="28"/>
        </w:rPr>
        <w:t xml:space="preserve"> </w:t>
      </w:r>
      <w:r>
        <w:rPr>
          <w:rFonts w:ascii="Times New Roman" w:hAnsi="Times New Roman"/>
          <w:b/>
          <w:sz w:val="28"/>
        </w:rPr>
        <w:t>CEDEX</w:t>
      </w:r>
    </w:p>
    <w:bookmarkEnd w:id="0"/>
    <w:p w14:paraId="3003715C" w14:textId="77777777" w:rsidR="009B5EA1" w:rsidRPr="00DF26C3" w:rsidRDefault="009B5EA1">
      <w:pPr>
        <w:pStyle w:val="Corpsdetexte"/>
        <w:rPr>
          <w:rFonts w:asciiTheme="minorHAnsi" w:hAnsiTheme="minorHAnsi" w:cstheme="minorHAnsi"/>
        </w:rPr>
      </w:pPr>
    </w:p>
    <w:p w14:paraId="0F209703" w14:textId="77777777" w:rsidR="00884A6C" w:rsidRPr="00DF26C3" w:rsidRDefault="00884A6C" w:rsidP="00884A6C">
      <w:pPr>
        <w:rPr>
          <w:rFonts w:asciiTheme="minorHAnsi" w:hAnsiTheme="minorHAnsi" w:cstheme="minorHAnsi"/>
          <w:sz w:val="20"/>
          <w:szCs w:val="20"/>
        </w:rPr>
      </w:pPr>
    </w:p>
    <w:p w14:paraId="704E1798" w14:textId="77777777" w:rsidR="00884A6C" w:rsidRPr="00DF26C3" w:rsidRDefault="00884A6C" w:rsidP="00884A6C">
      <w:pPr>
        <w:rPr>
          <w:rFonts w:asciiTheme="minorHAnsi" w:hAnsiTheme="minorHAnsi" w:cstheme="minorHAnsi"/>
          <w:sz w:val="20"/>
          <w:szCs w:val="20"/>
        </w:rPr>
      </w:pPr>
    </w:p>
    <w:p w14:paraId="7EEC0353" w14:textId="77777777" w:rsidR="00884A6C" w:rsidRPr="00DF26C3" w:rsidRDefault="00884A6C" w:rsidP="00884A6C">
      <w:pPr>
        <w:rPr>
          <w:rFonts w:asciiTheme="minorHAnsi" w:hAnsiTheme="minorHAnsi" w:cstheme="minorHAnsi"/>
          <w:sz w:val="20"/>
          <w:szCs w:val="20"/>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4"/>
      </w:tblGrid>
      <w:tr w:rsidR="00884A6C" w:rsidRPr="00884A6C" w14:paraId="5EF37C0F" w14:textId="77777777" w:rsidTr="00C76EAF">
        <w:trPr>
          <w:trHeight w:val="842"/>
        </w:trPr>
        <w:tc>
          <w:tcPr>
            <w:tcW w:w="9534" w:type="dxa"/>
          </w:tcPr>
          <w:p w14:paraId="3F487094" w14:textId="77777777" w:rsidR="00884A6C" w:rsidRPr="00884A6C" w:rsidRDefault="00884A6C" w:rsidP="00884A6C">
            <w:pPr>
              <w:spacing w:line="275" w:lineRule="exact"/>
              <w:jc w:val="center"/>
              <w:rPr>
                <w:rFonts w:ascii="Times New Roman" w:eastAsia="Times New Roman" w:hAnsi="Times New Roman" w:cs="Times New Roman"/>
                <w:b/>
                <w:sz w:val="24"/>
              </w:rPr>
            </w:pPr>
          </w:p>
          <w:p w14:paraId="5913A71F" w14:textId="77777777" w:rsidR="00884A6C" w:rsidRPr="00884A6C" w:rsidRDefault="00884A6C" w:rsidP="00884A6C">
            <w:pPr>
              <w:spacing w:line="275" w:lineRule="exact"/>
              <w:jc w:val="center"/>
              <w:rPr>
                <w:rFonts w:ascii="Times New Roman" w:eastAsia="Times New Roman" w:hAnsi="Times New Roman" w:cs="Times New Roman"/>
                <w:b/>
                <w:sz w:val="24"/>
              </w:rPr>
            </w:pPr>
          </w:p>
          <w:p w14:paraId="61FF236E" w14:textId="77777777" w:rsidR="00884A6C" w:rsidRPr="00884A6C" w:rsidRDefault="00884A6C" w:rsidP="00884A6C">
            <w:pPr>
              <w:spacing w:line="275" w:lineRule="exact"/>
              <w:jc w:val="center"/>
              <w:rPr>
                <w:rFonts w:ascii="Times New Roman" w:eastAsia="Times New Roman" w:hAnsi="Times New Roman" w:cs="Times New Roman"/>
                <w:b/>
                <w:color w:val="FF0000"/>
                <w:sz w:val="32"/>
                <w:szCs w:val="32"/>
              </w:rPr>
            </w:pPr>
            <w:r w:rsidRPr="00884A6C">
              <w:rPr>
                <w:rFonts w:ascii="Times New Roman" w:eastAsia="Times New Roman" w:hAnsi="Times New Roman" w:cs="Times New Roman"/>
                <w:b/>
                <w:color w:val="FF0000"/>
                <w:sz w:val="32"/>
                <w:szCs w:val="32"/>
              </w:rPr>
              <w:t xml:space="preserve">CONSTRUCTION DE </w:t>
            </w:r>
            <w:r w:rsidR="00152DBD">
              <w:rPr>
                <w:rFonts w:ascii="Times New Roman" w:eastAsia="Times New Roman" w:hAnsi="Times New Roman" w:cs="Times New Roman"/>
                <w:b/>
                <w:color w:val="FF0000"/>
                <w:sz w:val="32"/>
                <w:szCs w:val="32"/>
              </w:rPr>
              <w:t xml:space="preserve">4 </w:t>
            </w:r>
            <w:r w:rsidRPr="00884A6C">
              <w:rPr>
                <w:rFonts w:ascii="Times New Roman" w:eastAsia="Times New Roman" w:hAnsi="Times New Roman" w:cs="Times New Roman"/>
                <w:b/>
                <w:color w:val="FF0000"/>
                <w:sz w:val="32"/>
                <w:szCs w:val="32"/>
              </w:rPr>
              <w:t>COURTS DE PADEL</w:t>
            </w:r>
          </w:p>
          <w:p w14:paraId="13FF24A1" w14:textId="77777777" w:rsidR="00884A6C" w:rsidRPr="00884A6C" w:rsidRDefault="00884A6C" w:rsidP="00884A6C">
            <w:pPr>
              <w:spacing w:line="275" w:lineRule="exact"/>
              <w:jc w:val="center"/>
              <w:rPr>
                <w:rFonts w:ascii="Times New Roman" w:eastAsia="Times New Roman" w:hAnsi="Times New Roman" w:cs="Times New Roman"/>
                <w:b/>
                <w:sz w:val="40"/>
                <w:szCs w:val="40"/>
              </w:rPr>
            </w:pPr>
          </w:p>
          <w:p w14:paraId="3E2CFD05" w14:textId="77777777" w:rsidR="00884A6C" w:rsidRPr="00884A6C" w:rsidRDefault="00884A6C" w:rsidP="00884A6C">
            <w:pPr>
              <w:spacing w:line="275" w:lineRule="exact"/>
              <w:jc w:val="center"/>
              <w:rPr>
                <w:rFonts w:ascii="Times New Roman" w:eastAsia="Times New Roman" w:hAnsi="Times New Roman" w:cs="Times New Roman"/>
                <w:b/>
                <w:sz w:val="24"/>
              </w:rPr>
            </w:pPr>
          </w:p>
        </w:tc>
      </w:tr>
    </w:tbl>
    <w:p w14:paraId="3DEB4416" w14:textId="77777777" w:rsidR="00884A6C" w:rsidRPr="00DF26C3" w:rsidRDefault="00884A6C" w:rsidP="00884A6C">
      <w:pPr>
        <w:rPr>
          <w:rFonts w:asciiTheme="minorHAnsi" w:hAnsiTheme="minorHAnsi" w:cstheme="minorHAnsi"/>
          <w:sz w:val="20"/>
          <w:szCs w:val="20"/>
        </w:rPr>
      </w:pPr>
    </w:p>
    <w:p w14:paraId="059FC468" w14:textId="77777777" w:rsidR="00884A6C" w:rsidRPr="00DF26C3" w:rsidRDefault="00884A6C">
      <w:pPr>
        <w:pStyle w:val="Corpsdetexte"/>
        <w:rPr>
          <w:rFonts w:asciiTheme="minorHAnsi" w:hAnsiTheme="minorHAnsi" w:cstheme="minorHAnsi"/>
        </w:rPr>
      </w:pPr>
    </w:p>
    <w:p w14:paraId="5D3E7709" w14:textId="77777777" w:rsidR="00884A6C" w:rsidRPr="00DF26C3" w:rsidRDefault="00884A6C">
      <w:pPr>
        <w:pStyle w:val="Corpsdetexte"/>
        <w:rPr>
          <w:rFonts w:asciiTheme="minorHAnsi" w:hAnsiTheme="minorHAnsi" w:cstheme="minorHAnsi"/>
        </w:rPr>
      </w:pPr>
    </w:p>
    <w:bookmarkEnd w:id="1"/>
    <w:p w14:paraId="40698962" w14:textId="77777777" w:rsidR="009B5EA1" w:rsidRPr="00DF26C3" w:rsidRDefault="009B5EA1">
      <w:pPr>
        <w:pStyle w:val="Corpsdetexte"/>
        <w:spacing w:before="11"/>
        <w:rPr>
          <w:rFonts w:asciiTheme="minorHAnsi" w:hAnsiTheme="minorHAnsi" w:cstheme="minorHAnsi"/>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1"/>
        <w:gridCol w:w="7347"/>
      </w:tblGrid>
      <w:tr w:rsidR="009B5EA1" w14:paraId="37D84BF4" w14:textId="77777777" w:rsidTr="00884A6C">
        <w:trPr>
          <w:trHeight w:val="328"/>
        </w:trPr>
        <w:tc>
          <w:tcPr>
            <w:tcW w:w="2151" w:type="dxa"/>
          </w:tcPr>
          <w:p w14:paraId="2BC84AC5" w14:textId="77777777" w:rsidR="009B5EA1" w:rsidRPr="00884A6C" w:rsidRDefault="008B7A2C">
            <w:pPr>
              <w:pStyle w:val="TableParagraph"/>
              <w:rPr>
                <w:b/>
                <w:color w:val="FF0000"/>
                <w:sz w:val="24"/>
              </w:rPr>
            </w:pPr>
            <w:r w:rsidRPr="00884A6C">
              <w:rPr>
                <w:b/>
                <w:color w:val="FF0000"/>
                <w:sz w:val="24"/>
              </w:rPr>
              <w:t>Lot</w:t>
            </w:r>
            <w:r w:rsidRPr="00884A6C">
              <w:rPr>
                <w:b/>
                <w:color w:val="FF0000"/>
                <w:spacing w:val="-1"/>
                <w:sz w:val="24"/>
              </w:rPr>
              <w:t xml:space="preserve"> </w:t>
            </w:r>
            <w:r w:rsidRPr="00884A6C">
              <w:rPr>
                <w:b/>
                <w:color w:val="FF0000"/>
                <w:sz w:val="24"/>
              </w:rPr>
              <w:t>1</w:t>
            </w:r>
          </w:p>
        </w:tc>
        <w:tc>
          <w:tcPr>
            <w:tcW w:w="7347" w:type="dxa"/>
          </w:tcPr>
          <w:p w14:paraId="3DE93D0F" w14:textId="77777777" w:rsidR="009B5EA1" w:rsidRPr="00F51003" w:rsidRDefault="008B7A2C" w:rsidP="0043505F">
            <w:pPr>
              <w:pStyle w:val="TableParagraph"/>
              <w:spacing w:line="275" w:lineRule="exact"/>
              <w:ind w:right="1188"/>
              <w:jc w:val="center"/>
              <w:rPr>
                <w:b/>
                <w:color w:val="FF0000"/>
                <w:sz w:val="24"/>
              </w:rPr>
            </w:pPr>
            <w:r w:rsidRPr="00F51003">
              <w:rPr>
                <w:b/>
                <w:color w:val="FF0000"/>
                <w:sz w:val="24"/>
              </w:rPr>
              <w:t>VRD</w:t>
            </w:r>
          </w:p>
        </w:tc>
      </w:tr>
    </w:tbl>
    <w:p w14:paraId="7FE6B1DE" w14:textId="77777777" w:rsidR="009B5EA1" w:rsidRPr="00DF26C3" w:rsidRDefault="009B5EA1">
      <w:pPr>
        <w:pStyle w:val="Corpsdetexte"/>
        <w:spacing w:before="4"/>
      </w:pPr>
    </w:p>
    <w:p w14:paraId="504296DF" w14:textId="77777777" w:rsidR="0043505F" w:rsidRPr="00DF26C3" w:rsidRDefault="0043505F">
      <w:pPr>
        <w:pStyle w:val="Corpsdetexte"/>
        <w:spacing w:before="4"/>
      </w:pPr>
    </w:p>
    <w:p w14:paraId="25A2C15B" w14:textId="77777777" w:rsidR="0043505F" w:rsidRPr="00DF26C3" w:rsidRDefault="0043505F">
      <w:pPr>
        <w:pStyle w:val="Corpsdetexte"/>
        <w:spacing w:before="4"/>
      </w:pPr>
    </w:p>
    <w:p w14:paraId="6FE07973" w14:textId="77777777" w:rsidR="0043505F" w:rsidRPr="00DF26C3" w:rsidRDefault="0043505F">
      <w:pPr>
        <w:pStyle w:val="Corpsdetexte"/>
        <w:spacing w:before="4"/>
      </w:pPr>
    </w:p>
    <w:p w14:paraId="11A0363A" w14:textId="77777777" w:rsidR="0043505F" w:rsidRPr="00DF26C3" w:rsidRDefault="0043505F">
      <w:pPr>
        <w:pStyle w:val="Corpsdetexte"/>
        <w:spacing w:before="4"/>
      </w:pPr>
    </w:p>
    <w:p w14:paraId="4A4D15E1" w14:textId="77777777" w:rsidR="0043505F" w:rsidRPr="00DF26C3" w:rsidRDefault="0043505F">
      <w:pPr>
        <w:pStyle w:val="Corpsdetexte"/>
        <w:spacing w:before="4"/>
      </w:pPr>
    </w:p>
    <w:p w14:paraId="0A4D252B" w14:textId="77777777" w:rsidR="0043505F" w:rsidRPr="00DF26C3" w:rsidRDefault="0043505F">
      <w:pPr>
        <w:pStyle w:val="Corpsdetexte"/>
        <w:spacing w:before="4"/>
      </w:pPr>
    </w:p>
    <w:p w14:paraId="4C97A096" w14:textId="77777777" w:rsidR="0043505F" w:rsidRPr="00DF26C3" w:rsidRDefault="0043505F">
      <w:pPr>
        <w:pStyle w:val="Corpsdetexte"/>
        <w:spacing w:before="4"/>
      </w:pPr>
    </w:p>
    <w:p w14:paraId="6FF87CA5" w14:textId="77777777" w:rsidR="0043505F" w:rsidRPr="00DF26C3" w:rsidRDefault="0043505F">
      <w:pPr>
        <w:pStyle w:val="Corpsdetexte"/>
        <w:spacing w:before="4"/>
      </w:pPr>
    </w:p>
    <w:p w14:paraId="2AD2C432" w14:textId="77777777" w:rsidR="0043505F" w:rsidRPr="00DF26C3" w:rsidRDefault="0043505F">
      <w:pPr>
        <w:pStyle w:val="Corpsdetexte"/>
        <w:spacing w:before="4"/>
      </w:pPr>
    </w:p>
    <w:p w14:paraId="72BD8E8C" w14:textId="77777777" w:rsidR="0043505F" w:rsidRDefault="0043505F">
      <w:pPr>
        <w:pStyle w:val="Corpsdetexte"/>
        <w:spacing w:before="4"/>
      </w:pPr>
    </w:p>
    <w:p w14:paraId="6D128FA3" w14:textId="77777777" w:rsidR="00DF26C3" w:rsidRDefault="00DF26C3">
      <w:pPr>
        <w:pStyle w:val="Corpsdetexte"/>
        <w:spacing w:before="4"/>
      </w:pPr>
    </w:p>
    <w:p w14:paraId="7C1D46F0" w14:textId="77777777" w:rsidR="00DF26C3" w:rsidRPr="00DF26C3" w:rsidRDefault="00DF26C3">
      <w:pPr>
        <w:pStyle w:val="Corpsdetexte"/>
        <w:spacing w:before="4"/>
      </w:pPr>
    </w:p>
    <w:p w14:paraId="0A376698" w14:textId="77777777" w:rsidR="0043505F" w:rsidRPr="00DF26C3" w:rsidRDefault="0043505F">
      <w:pPr>
        <w:pStyle w:val="Corpsdetexte"/>
        <w:spacing w:before="4"/>
      </w:pPr>
    </w:p>
    <w:p w14:paraId="0A677D02" w14:textId="77777777" w:rsidR="0043505F" w:rsidRPr="00DF26C3" w:rsidRDefault="0043505F">
      <w:pPr>
        <w:pStyle w:val="Corpsdetexte"/>
        <w:spacing w:before="4"/>
      </w:pPr>
    </w:p>
    <w:p w14:paraId="3F337A83" w14:textId="77777777" w:rsidR="0043505F" w:rsidRPr="00DF26C3" w:rsidRDefault="0043505F">
      <w:pPr>
        <w:pStyle w:val="Corpsdetexte"/>
        <w:spacing w:before="4"/>
      </w:pPr>
    </w:p>
    <w:p w14:paraId="34EFC3B0" w14:textId="77777777" w:rsidR="00DF26C3" w:rsidRPr="00DF26C3" w:rsidRDefault="00DF26C3">
      <w:pPr>
        <w:pStyle w:val="Corpsdetexte"/>
        <w:spacing w:before="4"/>
      </w:pPr>
    </w:p>
    <w:p w14:paraId="6D331771" w14:textId="77777777" w:rsidR="00DF26C3" w:rsidRPr="00DF26C3" w:rsidRDefault="00DF26C3">
      <w:pPr>
        <w:pStyle w:val="Corpsdetexte"/>
        <w:spacing w:before="4"/>
      </w:pPr>
    </w:p>
    <w:p w14:paraId="5C174874" w14:textId="77777777" w:rsidR="0043505F" w:rsidRDefault="0043505F" w:rsidP="0043505F">
      <w:pPr>
        <w:pStyle w:val="Titre3"/>
        <w:spacing w:before="80"/>
        <w:ind w:left="733"/>
        <w:rPr>
          <w:u w:val="none"/>
        </w:rPr>
      </w:pPr>
      <w:r>
        <w:t>IMPORTANT</w:t>
      </w:r>
    </w:p>
    <w:p w14:paraId="04437478" w14:textId="77777777" w:rsidR="0043505F" w:rsidRPr="00D44D08" w:rsidRDefault="0043505F">
      <w:pPr>
        <w:pStyle w:val="Corpsdetexte"/>
        <w:spacing w:before="4"/>
      </w:pPr>
    </w:p>
    <w:p w14:paraId="2AD7C968" w14:textId="77777777" w:rsidR="009B5EA1" w:rsidRDefault="008B7A2C">
      <w:pPr>
        <w:pStyle w:val="Paragraphedeliste"/>
        <w:numPr>
          <w:ilvl w:val="0"/>
          <w:numId w:val="7"/>
        </w:numPr>
        <w:tabs>
          <w:tab w:val="left" w:pos="902"/>
        </w:tabs>
        <w:spacing w:before="109" w:line="177" w:lineRule="auto"/>
        <w:ind w:right="739" w:firstLine="0"/>
        <w:jc w:val="both"/>
        <w:rPr>
          <w:sz w:val="20"/>
        </w:rPr>
      </w:pPr>
      <w:r>
        <w:rPr>
          <w:sz w:val="20"/>
        </w:rPr>
        <w:t>/ Les soumissions d'entreprises seront obligatoirement accompagnées d'un devis quantitatif et estimatif</w:t>
      </w:r>
      <w:r>
        <w:rPr>
          <w:spacing w:val="1"/>
          <w:sz w:val="20"/>
        </w:rPr>
        <w:t xml:space="preserve"> </w:t>
      </w:r>
      <w:r>
        <w:rPr>
          <w:sz w:val="20"/>
        </w:rPr>
        <w:t>établi à sa convenance en 2 (deux) exemplaires en Euro uniquement, et précisant au minima pour chaque</w:t>
      </w:r>
      <w:r>
        <w:rPr>
          <w:spacing w:val="1"/>
          <w:sz w:val="20"/>
        </w:rPr>
        <w:t xml:space="preserve"> </w:t>
      </w:r>
      <w:r>
        <w:rPr>
          <w:sz w:val="20"/>
        </w:rPr>
        <w:t>ouvrage</w:t>
      </w:r>
      <w:r>
        <w:rPr>
          <w:spacing w:val="-5"/>
          <w:sz w:val="20"/>
        </w:rPr>
        <w:t xml:space="preserve"> </w:t>
      </w:r>
      <w:r>
        <w:rPr>
          <w:sz w:val="20"/>
        </w:rPr>
        <w:t>:</w:t>
      </w:r>
      <w:r>
        <w:rPr>
          <w:spacing w:val="-5"/>
          <w:sz w:val="20"/>
        </w:rPr>
        <w:t xml:space="preserve"> </w:t>
      </w:r>
      <w:r>
        <w:rPr>
          <w:sz w:val="20"/>
        </w:rPr>
        <w:t>les</w:t>
      </w:r>
      <w:r>
        <w:rPr>
          <w:spacing w:val="-5"/>
          <w:sz w:val="20"/>
        </w:rPr>
        <w:t xml:space="preserve"> </w:t>
      </w:r>
      <w:r>
        <w:rPr>
          <w:sz w:val="20"/>
        </w:rPr>
        <w:t>libellés,</w:t>
      </w:r>
      <w:r>
        <w:rPr>
          <w:spacing w:val="-4"/>
          <w:sz w:val="20"/>
        </w:rPr>
        <w:t xml:space="preserve"> </w:t>
      </w:r>
      <w:r>
        <w:rPr>
          <w:sz w:val="20"/>
        </w:rPr>
        <w:t>les</w:t>
      </w:r>
      <w:r>
        <w:rPr>
          <w:spacing w:val="-5"/>
          <w:sz w:val="20"/>
        </w:rPr>
        <w:t xml:space="preserve"> </w:t>
      </w:r>
      <w:r>
        <w:rPr>
          <w:sz w:val="20"/>
        </w:rPr>
        <w:t>quantités,</w:t>
      </w:r>
      <w:r>
        <w:rPr>
          <w:spacing w:val="-4"/>
          <w:sz w:val="20"/>
        </w:rPr>
        <w:t xml:space="preserve"> </w:t>
      </w:r>
      <w:r>
        <w:rPr>
          <w:sz w:val="20"/>
        </w:rPr>
        <w:t>les</w:t>
      </w:r>
      <w:r>
        <w:rPr>
          <w:spacing w:val="-5"/>
          <w:sz w:val="20"/>
        </w:rPr>
        <w:t xml:space="preserve"> </w:t>
      </w:r>
      <w:r>
        <w:rPr>
          <w:sz w:val="20"/>
        </w:rPr>
        <w:t>unités,</w:t>
      </w:r>
      <w:r>
        <w:rPr>
          <w:spacing w:val="-4"/>
          <w:sz w:val="20"/>
        </w:rPr>
        <w:t xml:space="preserve"> </w:t>
      </w:r>
      <w:r>
        <w:rPr>
          <w:sz w:val="20"/>
        </w:rPr>
        <w:t>les</w:t>
      </w:r>
      <w:r>
        <w:rPr>
          <w:spacing w:val="-5"/>
          <w:sz w:val="20"/>
        </w:rPr>
        <w:t xml:space="preserve"> </w:t>
      </w:r>
      <w:r>
        <w:rPr>
          <w:sz w:val="20"/>
        </w:rPr>
        <w:t>prix</w:t>
      </w:r>
      <w:r>
        <w:rPr>
          <w:spacing w:val="-4"/>
          <w:sz w:val="20"/>
        </w:rPr>
        <w:t xml:space="preserve"> </w:t>
      </w:r>
      <w:r>
        <w:rPr>
          <w:sz w:val="20"/>
        </w:rPr>
        <w:t>unitaires,</w:t>
      </w:r>
      <w:r>
        <w:rPr>
          <w:spacing w:val="-3"/>
          <w:sz w:val="20"/>
        </w:rPr>
        <w:t xml:space="preserve"> </w:t>
      </w:r>
      <w:r>
        <w:rPr>
          <w:sz w:val="20"/>
        </w:rPr>
        <w:t>les</w:t>
      </w:r>
      <w:r>
        <w:rPr>
          <w:spacing w:val="-5"/>
          <w:sz w:val="20"/>
        </w:rPr>
        <w:t xml:space="preserve"> </w:t>
      </w:r>
      <w:r>
        <w:rPr>
          <w:sz w:val="20"/>
        </w:rPr>
        <w:t>produits</w:t>
      </w:r>
      <w:r>
        <w:rPr>
          <w:spacing w:val="-5"/>
          <w:sz w:val="20"/>
        </w:rPr>
        <w:t xml:space="preserve"> </w:t>
      </w:r>
      <w:r>
        <w:rPr>
          <w:sz w:val="20"/>
        </w:rPr>
        <w:t>pour</w:t>
      </w:r>
      <w:r>
        <w:rPr>
          <w:spacing w:val="-4"/>
          <w:sz w:val="20"/>
        </w:rPr>
        <w:t xml:space="preserve"> </w:t>
      </w:r>
      <w:r>
        <w:rPr>
          <w:sz w:val="20"/>
        </w:rPr>
        <w:t>chaque</w:t>
      </w:r>
      <w:r>
        <w:rPr>
          <w:spacing w:val="-5"/>
          <w:sz w:val="20"/>
        </w:rPr>
        <w:t xml:space="preserve"> </w:t>
      </w:r>
      <w:r>
        <w:rPr>
          <w:sz w:val="20"/>
        </w:rPr>
        <w:t>nature</w:t>
      </w:r>
      <w:r>
        <w:rPr>
          <w:spacing w:val="-5"/>
          <w:sz w:val="20"/>
        </w:rPr>
        <w:t xml:space="preserve"> </w:t>
      </w:r>
      <w:r>
        <w:rPr>
          <w:sz w:val="20"/>
        </w:rPr>
        <w:t>d'ouvrage.</w:t>
      </w:r>
      <w:r>
        <w:rPr>
          <w:spacing w:val="-4"/>
          <w:sz w:val="20"/>
        </w:rPr>
        <w:t xml:space="preserve"> </w:t>
      </w:r>
      <w:r>
        <w:rPr>
          <w:sz w:val="20"/>
        </w:rPr>
        <w:t>La</w:t>
      </w:r>
      <w:r>
        <w:rPr>
          <w:spacing w:val="1"/>
          <w:sz w:val="20"/>
        </w:rPr>
        <w:t xml:space="preserve"> </w:t>
      </w:r>
      <w:r>
        <w:rPr>
          <w:sz w:val="20"/>
        </w:rPr>
        <w:t>base</w:t>
      </w:r>
      <w:r>
        <w:rPr>
          <w:spacing w:val="-3"/>
          <w:sz w:val="20"/>
        </w:rPr>
        <w:t xml:space="preserve"> </w:t>
      </w:r>
      <w:r>
        <w:rPr>
          <w:sz w:val="20"/>
        </w:rPr>
        <w:t>calendaire</w:t>
      </w:r>
      <w:r>
        <w:rPr>
          <w:spacing w:val="-1"/>
          <w:sz w:val="20"/>
        </w:rPr>
        <w:t xml:space="preserve"> </w:t>
      </w:r>
      <w:r>
        <w:rPr>
          <w:sz w:val="20"/>
        </w:rPr>
        <w:t>des</w:t>
      </w:r>
      <w:r>
        <w:rPr>
          <w:spacing w:val="-2"/>
          <w:sz w:val="20"/>
        </w:rPr>
        <w:t xml:space="preserve"> </w:t>
      </w:r>
      <w:r>
        <w:rPr>
          <w:sz w:val="20"/>
        </w:rPr>
        <w:t>prix</w:t>
      </w:r>
      <w:r>
        <w:rPr>
          <w:spacing w:val="-1"/>
          <w:sz w:val="20"/>
        </w:rPr>
        <w:t xml:space="preserve"> </w:t>
      </w:r>
      <w:r>
        <w:rPr>
          <w:sz w:val="20"/>
        </w:rPr>
        <w:t>est précisée</w:t>
      </w:r>
      <w:r>
        <w:rPr>
          <w:spacing w:val="-1"/>
          <w:sz w:val="20"/>
        </w:rPr>
        <w:t xml:space="preserve"> </w:t>
      </w:r>
      <w:r>
        <w:rPr>
          <w:sz w:val="20"/>
        </w:rPr>
        <w:t>dans</w:t>
      </w:r>
      <w:r>
        <w:rPr>
          <w:spacing w:val="-2"/>
          <w:sz w:val="20"/>
        </w:rPr>
        <w:t xml:space="preserve"> </w:t>
      </w:r>
      <w:r>
        <w:rPr>
          <w:sz w:val="20"/>
        </w:rPr>
        <w:t>le</w:t>
      </w:r>
      <w:r>
        <w:rPr>
          <w:spacing w:val="-1"/>
          <w:sz w:val="20"/>
        </w:rPr>
        <w:t xml:space="preserve"> </w:t>
      </w:r>
      <w:r>
        <w:rPr>
          <w:sz w:val="20"/>
        </w:rPr>
        <w:t>CCAP.</w:t>
      </w:r>
    </w:p>
    <w:p w14:paraId="33565BE5" w14:textId="77777777" w:rsidR="009B5EA1" w:rsidRPr="00D44D08" w:rsidRDefault="009B5EA1">
      <w:pPr>
        <w:pStyle w:val="Corpsdetexte"/>
        <w:spacing w:before="10"/>
      </w:pPr>
    </w:p>
    <w:p w14:paraId="1310341D" w14:textId="77777777" w:rsidR="009B5EA1" w:rsidRDefault="008B7A2C">
      <w:pPr>
        <w:pStyle w:val="Paragraphedeliste"/>
        <w:numPr>
          <w:ilvl w:val="0"/>
          <w:numId w:val="7"/>
        </w:numPr>
        <w:tabs>
          <w:tab w:val="left" w:pos="897"/>
        </w:tabs>
        <w:spacing w:line="180" w:lineRule="auto"/>
        <w:ind w:right="740" w:firstLine="0"/>
        <w:jc w:val="both"/>
        <w:rPr>
          <w:sz w:val="20"/>
        </w:rPr>
      </w:pPr>
      <w:r>
        <w:rPr>
          <w:sz w:val="20"/>
        </w:rPr>
        <w:t>/ La page "REMARQUES SUR LE DOSSIER D'APPEL D'OFFRES" (voir en fin de lot) est à joindre à l'offre de</w:t>
      </w:r>
      <w:r>
        <w:rPr>
          <w:spacing w:val="1"/>
          <w:sz w:val="20"/>
        </w:rPr>
        <w:t xml:space="preserve"> </w:t>
      </w:r>
      <w:r>
        <w:rPr>
          <w:sz w:val="20"/>
        </w:rPr>
        <w:t>l'entreprise, annotée ou non. Sa non présence en accompagnement de l'offre sera considérée comme une</w:t>
      </w:r>
      <w:r>
        <w:rPr>
          <w:spacing w:val="1"/>
          <w:sz w:val="20"/>
        </w:rPr>
        <w:t xml:space="preserve"> </w:t>
      </w:r>
      <w:r>
        <w:rPr>
          <w:sz w:val="20"/>
        </w:rPr>
        <w:t>absence</w:t>
      </w:r>
      <w:r>
        <w:rPr>
          <w:spacing w:val="-3"/>
          <w:sz w:val="20"/>
        </w:rPr>
        <w:t xml:space="preserve"> </w:t>
      </w:r>
      <w:r>
        <w:rPr>
          <w:sz w:val="20"/>
        </w:rPr>
        <w:t>de</w:t>
      </w:r>
      <w:r>
        <w:rPr>
          <w:spacing w:val="-1"/>
          <w:sz w:val="20"/>
        </w:rPr>
        <w:t xml:space="preserve"> </w:t>
      </w:r>
      <w:r>
        <w:rPr>
          <w:sz w:val="20"/>
        </w:rPr>
        <w:t>remarque</w:t>
      </w:r>
      <w:r>
        <w:rPr>
          <w:spacing w:val="-1"/>
          <w:sz w:val="20"/>
        </w:rPr>
        <w:t xml:space="preserve"> </w:t>
      </w:r>
      <w:r>
        <w:rPr>
          <w:sz w:val="20"/>
        </w:rPr>
        <w:t>aux</w:t>
      </w:r>
      <w:r>
        <w:rPr>
          <w:spacing w:val="-1"/>
          <w:sz w:val="20"/>
        </w:rPr>
        <w:t xml:space="preserve"> </w:t>
      </w:r>
      <w:r>
        <w:rPr>
          <w:sz w:val="20"/>
        </w:rPr>
        <w:t>prescriptions</w:t>
      </w:r>
      <w:r>
        <w:rPr>
          <w:spacing w:val="-2"/>
          <w:sz w:val="20"/>
        </w:rPr>
        <w:t xml:space="preserve"> </w:t>
      </w:r>
      <w:r>
        <w:rPr>
          <w:sz w:val="20"/>
        </w:rPr>
        <w:t>décrites</w:t>
      </w:r>
      <w:r>
        <w:rPr>
          <w:spacing w:val="-2"/>
          <w:sz w:val="20"/>
        </w:rPr>
        <w:t xml:space="preserve"> </w:t>
      </w:r>
      <w:r>
        <w:rPr>
          <w:sz w:val="20"/>
        </w:rPr>
        <w:t>au</w:t>
      </w:r>
      <w:r>
        <w:rPr>
          <w:spacing w:val="-1"/>
          <w:sz w:val="20"/>
        </w:rPr>
        <w:t xml:space="preserve"> </w:t>
      </w:r>
      <w:r>
        <w:rPr>
          <w:sz w:val="20"/>
        </w:rPr>
        <w:t>présent</w:t>
      </w:r>
      <w:r>
        <w:rPr>
          <w:spacing w:val="3"/>
          <w:sz w:val="20"/>
        </w:rPr>
        <w:t xml:space="preserve"> </w:t>
      </w:r>
      <w:r>
        <w:rPr>
          <w:sz w:val="20"/>
        </w:rPr>
        <w:t>document.</w:t>
      </w:r>
    </w:p>
    <w:p w14:paraId="6FAC00CB" w14:textId="77777777" w:rsidR="009B5EA1" w:rsidRDefault="009B5EA1">
      <w:pPr>
        <w:pStyle w:val="Corpsdetexte"/>
      </w:pPr>
    </w:p>
    <w:p w14:paraId="34A757CB" w14:textId="77777777" w:rsidR="009B5EA1" w:rsidRDefault="008B7A2C">
      <w:pPr>
        <w:pStyle w:val="Paragraphedeliste"/>
        <w:numPr>
          <w:ilvl w:val="0"/>
          <w:numId w:val="7"/>
        </w:numPr>
        <w:tabs>
          <w:tab w:val="left" w:pos="880"/>
        </w:tabs>
        <w:spacing w:before="126"/>
        <w:ind w:left="879" w:hanging="147"/>
        <w:jc w:val="both"/>
        <w:rPr>
          <w:sz w:val="20"/>
        </w:rPr>
      </w:pPr>
      <w:r>
        <w:rPr>
          <w:sz w:val="20"/>
        </w:rPr>
        <w:t>/</w:t>
      </w:r>
      <w:r>
        <w:rPr>
          <w:spacing w:val="-2"/>
          <w:sz w:val="20"/>
        </w:rPr>
        <w:t xml:space="preserve"> </w:t>
      </w:r>
      <w:r>
        <w:rPr>
          <w:sz w:val="20"/>
        </w:rPr>
        <w:t>Les</w:t>
      </w:r>
      <w:r>
        <w:rPr>
          <w:spacing w:val="-1"/>
          <w:sz w:val="20"/>
        </w:rPr>
        <w:t xml:space="preserve"> </w:t>
      </w:r>
      <w:r>
        <w:rPr>
          <w:sz w:val="20"/>
        </w:rPr>
        <w:t>entreprises</w:t>
      </w:r>
      <w:r>
        <w:rPr>
          <w:spacing w:val="-4"/>
          <w:sz w:val="20"/>
        </w:rPr>
        <w:t xml:space="preserve"> </w:t>
      </w:r>
      <w:r>
        <w:rPr>
          <w:sz w:val="20"/>
        </w:rPr>
        <w:t>devront</w:t>
      </w:r>
      <w:r>
        <w:rPr>
          <w:spacing w:val="-1"/>
          <w:sz w:val="20"/>
        </w:rPr>
        <w:t xml:space="preserve"> </w:t>
      </w:r>
      <w:r>
        <w:rPr>
          <w:sz w:val="20"/>
        </w:rPr>
        <w:t>incorporer,</w:t>
      </w:r>
      <w:r>
        <w:rPr>
          <w:spacing w:val="-2"/>
          <w:sz w:val="20"/>
        </w:rPr>
        <w:t xml:space="preserve"> </w:t>
      </w:r>
      <w:r>
        <w:rPr>
          <w:sz w:val="20"/>
        </w:rPr>
        <w:t>dans</w:t>
      </w:r>
      <w:r>
        <w:rPr>
          <w:spacing w:val="-3"/>
          <w:sz w:val="20"/>
        </w:rPr>
        <w:t xml:space="preserve"> </w:t>
      </w:r>
      <w:r>
        <w:rPr>
          <w:sz w:val="20"/>
        </w:rPr>
        <w:t>leur</w:t>
      </w:r>
      <w:r>
        <w:rPr>
          <w:spacing w:val="-2"/>
          <w:sz w:val="20"/>
        </w:rPr>
        <w:t xml:space="preserve"> </w:t>
      </w:r>
      <w:r>
        <w:rPr>
          <w:sz w:val="20"/>
        </w:rPr>
        <w:t>offre</w:t>
      </w:r>
      <w:r>
        <w:rPr>
          <w:spacing w:val="-2"/>
          <w:sz w:val="20"/>
        </w:rPr>
        <w:t xml:space="preserve"> </w:t>
      </w:r>
      <w:r>
        <w:rPr>
          <w:sz w:val="20"/>
        </w:rPr>
        <w:t>:</w:t>
      </w:r>
    </w:p>
    <w:p w14:paraId="12DFDDE4" w14:textId="77777777" w:rsidR="009B5EA1" w:rsidRDefault="008B7A2C">
      <w:pPr>
        <w:pStyle w:val="Paragraphedeliste"/>
        <w:numPr>
          <w:ilvl w:val="0"/>
          <w:numId w:val="6"/>
        </w:numPr>
        <w:tabs>
          <w:tab w:val="left" w:pos="733"/>
          <w:tab w:val="left" w:pos="734"/>
        </w:tabs>
        <w:spacing w:before="173"/>
        <w:ind w:hanging="397"/>
        <w:rPr>
          <w:sz w:val="20"/>
        </w:rPr>
      </w:pPr>
      <w:proofErr w:type="gramStart"/>
      <w:r>
        <w:rPr>
          <w:sz w:val="20"/>
        </w:rPr>
        <w:t>l'ensemble</w:t>
      </w:r>
      <w:proofErr w:type="gramEnd"/>
      <w:r>
        <w:rPr>
          <w:spacing w:val="-11"/>
          <w:sz w:val="20"/>
        </w:rPr>
        <w:t xml:space="preserve"> </w:t>
      </w:r>
      <w:r>
        <w:rPr>
          <w:sz w:val="20"/>
        </w:rPr>
        <w:t>des</w:t>
      </w:r>
      <w:r>
        <w:rPr>
          <w:spacing w:val="-7"/>
          <w:sz w:val="20"/>
        </w:rPr>
        <w:t xml:space="preserve"> </w:t>
      </w:r>
      <w:r>
        <w:rPr>
          <w:sz w:val="20"/>
        </w:rPr>
        <w:t>mesures</w:t>
      </w:r>
      <w:r>
        <w:rPr>
          <w:spacing w:val="-8"/>
          <w:sz w:val="20"/>
        </w:rPr>
        <w:t xml:space="preserve"> </w:t>
      </w:r>
      <w:r>
        <w:rPr>
          <w:sz w:val="20"/>
        </w:rPr>
        <w:t>de</w:t>
      </w:r>
      <w:r>
        <w:rPr>
          <w:spacing w:val="-6"/>
          <w:sz w:val="20"/>
        </w:rPr>
        <w:t xml:space="preserve"> </w:t>
      </w:r>
      <w:r>
        <w:rPr>
          <w:sz w:val="20"/>
        </w:rPr>
        <w:t>sécurité</w:t>
      </w:r>
      <w:r>
        <w:rPr>
          <w:spacing w:val="-6"/>
          <w:sz w:val="20"/>
        </w:rPr>
        <w:t xml:space="preserve"> </w:t>
      </w:r>
      <w:r>
        <w:rPr>
          <w:sz w:val="20"/>
        </w:rPr>
        <w:t>et</w:t>
      </w:r>
      <w:r>
        <w:rPr>
          <w:spacing w:val="-8"/>
          <w:sz w:val="20"/>
        </w:rPr>
        <w:t xml:space="preserve"> </w:t>
      </w:r>
      <w:r>
        <w:rPr>
          <w:sz w:val="20"/>
        </w:rPr>
        <w:t>protection</w:t>
      </w:r>
      <w:r>
        <w:rPr>
          <w:spacing w:val="-7"/>
          <w:sz w:val="20"/>
        </w:rPr>
        <w:t xml:space="preserve"> </w:t>
      </w:r>
      <w:r>
        <w:rPr>
          <w:sz w:val="20"/>
        </w:rPr>
        <w:t>de</w:t>
      </w:r>
      <w:r>
        <w:rPr>
          <w:spacing w:val="-8"/>
          <w:sz w:val="20"/>
        </w:rPr>
        <w:t xml:space="preserve"> </w:t>
      </w:r>
      <w:r>
        <w:rPr>
          <w:sz w:val="20"/>
        </w:rPr>
        <w:t>la</w:t>
      </w:r>
      <w:r>
        <w:rPr>
          <w:spacing w:val="-5"/>
          <w:sz w:val="20"/>
        </w:rPr>
        <w:t xml:space="preserve"> </w:t>
      </w:r>
      <w:r>
        <w:rPr>
          <w:sz w:val="20"/>
        </w:rPr>
        <w:t>Santé</w:t>
      </w:r>
      <w:r>
        <w:rPr>
          <w:spacing w:val="-6"/>
          <w:sz w:val="20"/>
        </w:rPr>
        <w:t xml:space="preserve"> </w:t>
      </w:r>
      <w:r>
        <w:rPr>
          <w:sz w:val="20"/>
        </w:rPr>
        <w:t>:</w:t>
      </w:r>
    </w:p>
    <w:p w14:paraId="315030D2" w14:textId="77777777" w:rsidR="009B5EA1" w:rsidRDefault="008B7A2C">
      <w:pPr>
        <w:pStyle w:val="Corpsdetexte"/>
        <w:spacing w:before="87"/>
        <w:ind w:left="870"/>
      </w:pPr>
      <w:proofErr w:type="gramStart"/>
      <w:r>
        <w:t>définies</w:t>
      </w:r>
      <w:proofErr w:type="gramEnd"/>
      <w:r>
        <w:rPr>
          <w:spacing w:val="-4"/>
        </w:rPr>
        <w:t xml:space="preserve"> </w:t>
      </w:r>
      <w:r>
        <w:t>par</w:t>
      </w:r>
      <w:r>
        <w:rPr>
          <w:spacing w:val="-2"/>
        </w:rPr>
        <w:t xml:space="preserve"> </w:t>
      </w:r>
      <w:r>
        <w:t>le</w:t>
      </w:r>
      <w:r>
        <w:rPr>
          <w:spacing w:val="-2"/>
        </w:rPr>
        <w:t xml:space="preserve"> </w:t>
      </w:r>
      <w:r>
        <w:t>Maître</w:t>
      </w:r>
      <w:r>
        <w:rPr>
          <w:spacing w:val="-3"/>
        </w:rPr>
        <w:t xml:space="preserve"> </w:t>
      </w:r>
      <w:r>
        <w:t>d'Œuvre</w:t>
      </w:r>
      <w:r>
        <w:rPr>
          <w:spacing w:val="-2"/>
        </w:rPr>
        <w:t xml:space="preserve"> </w:t>
      </w:r>
      <w:r>
        <w:t>dans</w:t>
      </w:r>
      <w:r>
        <w:rPr>
          <w:spacing w:val="-4"/>
        </w:rPr>
        <w:t xml:space="preserve"> </w:t>
      </w:r>
      <w:r>
        <w:t>le</w:t>
      </w:r>
      <w:r>
        <w:rPr>
          <w:spacing w:val="-2"/>
        </w:rPr>
        <w:t xml:space="preserve"> </w:t>
      </w:r>
      <w:r>
        <w:t>C.C.A.P.</w:t>
      </w:r>
      <w:r>
        <w:rPr>
          <w:spacing w:val="-2"/>
        </w:rPr>
        <w:t xml:space="preserve"> </w:t>
      </w:r>
      <w:r>
        <w:t>joint</w:t>
      </w:r>
      <w:r>
        <w:rPr>
          <w:spacing w:val="-1"/>
        </w:rPr>
        <w:t xml:space="preserve"> </w:t>
      </w:r>
      <w:r>
        <w:t>au</w:t>
      </w:r>
      <w:r>
        <w:rPr>
          <w:spacing w:val="-1"/>
        </w:rPr>
        <w:t xml:space="preserve"> </w:t>
      </w:r>
      <w:r>
        <w:t>dossier</w:t>
      </w:r>
    </w:p>
    <w:p w14:paraId="6C6DBC95" w14:textId="77777777" w:rsidR="009B5EA1" w:rsidRDefault="008B7A2C">
      <w:pPr>
        <w:pStyle w:val="Corpsdetexte"/>
        <w:spacing w:before="59"/>
        <w:ind w:left="870"/>
      </w:pPr>
      <w:proofErr w:type="gramStart"/>
      <w:r>
        <w:t>définies</w:t>
      </w:r>
      <w:proofErr w:type="gramEnd"/>
      <w:r>
        <w:rPr>
          <w:spacing w:val="-4"/>
        </w:rPr>
        <w:t xml:space="preserve"> </w:t>
      </w:r>
      <w:r>
        <w:t>par</w:t>
      </w:r>
      <w:r>
        <w:rPr>
          <w:spacing w:val="-2"/>
        </w:rPr>
        <w:t xml:space="preserve"> </w:t>
      </w:r>
      <w:r>
        <w:t>le</w:t>
      </w:r>
      <w:r>
        <w:rPr>
          <w:spacing w:val="-2"/>
        </w:rPr>
        <w:t xml:space="preserve"> </w:t>
      </w:r>
      <w:r>
        <w:t>coordonnateur</w:t>
      </w:r>
      <w:r>
        <w:rPr>
          <w:spacing w:val="-2"/>
        </w:rPr>
        <w:t xml:space="preserve"> </w:t>
      </w:r>
      <w:r>
        <w:t>sécurité</w:t>
      </w:r>
      <w:r>
        <w:rPr>
          <w:spacing w:val="-3"/>
        </w:rPr>
        <w:t xml:space="preserve"> </w:t>
      </w:r>
      <w:r>
        <w:t>dans</w:t>
      </w:r>
      <w:r>
        <w:rPr>
          <w:spacing w:val="-3"/>
        </w:rPr>
        <w:t xml:space="preserve"> </w:t>
      </w:r>
      <w:r>
        <w:t>le</w:t>
      </w:r>
      <w:r>
        <w:rPr>
          <w:spacing w:val="-3"/>
        </w:rPr>
        <w:t xml:space="preserve"> </w:t>
      </w:r>
      <w:r>
        <w:t>PGC</w:t>
      </w:r>
      <w:r>
        <w:rPr>
          <w:spacing w:val="-3"/>
        </w:rPr>
        <w:t xml:space="preserve"> </w:t>
      </w:r>
      <w:r>
        <w:t>SPS</w:t>
      </w:r>
      <w:r>
        <w:rPr>
          <w:spacing w:val="-3"/>
        </w:rPr>
        <w:t xml:space="preserve"> </w:t>
      </w:r>
      <w:r>
        <w:t>joint</w:t>
      </w:r>
      <w:r>
        <w:rPr>
          <w:spacing w:val="-2"/>
        </w:rPr>
        <w:t xml:space="preserve"> </w:t>
      </w:r>
      <w:r>
        <w:t>au</w:t>
      </w:r>
      <w:r>
        <w:rPr>
          <w:spacing w:val="-1"/>
        </w:rPr>
        <w:t xml:space="preserve"> </w:t>
      </w:r>
      <w:r>
        <w:t>dossier</w:t>
      </w:r>
    </w:p>
    <w:p w14:paraId="48E8873B" w14:textId="77777777" w:rsidR="009B5EA1" w:rsidRPr="00D44D08" w:rsidRDefault="008B7A2C" w:rsidP="00D44D08">
      <w:pPr>
        <w:pStyle w:val="Paragraphedeliste"/>
        <w:numPr>
          <w:ilvl w:val="0"/>
          <w:numId w:val="6"/>
        </w:numPr>
        <w:tabs>
          <w:tab w:val="left" w:pos="733"/>
          <w:tab w:val="left" w:pos="734"/>
        </w:tabs>
        <w:spacing w:before="120"/>
        <w:ind w:hanging="397"/>
        <w:rPr>
          <w:sz w:val="20"/>
        </w:rPr>
      </w:pPr>
      <w:proofErr w:type="gramStart"/>
      <w:r>
        <w:rPr>
          <w:spacing w:val="-1"/>
          <w:sz w:val="20"/>
        </w:rPr>
        <w:t>les</w:t>
      </w:r>
      <w:proofErr w:type="gramEnd"/>
      <w:r>
        <w:rPr>
          <w:spacing w:val="-9"/>
          <w:sz w:val="20"/>
        </w:rPr>
        <w:t xml:space="preserve"> </w:t>
      </w:r>
      <w:r>
        <w:rPr>
          <w:spacing w:val="-1"/>
          <w:sz w:val="20"/>
        </w:rPr>
        <w:t>frais</w:t>
      </w:r>
      <w:r>
        <w:rPr>
          <w:spacing w:val="-8"/>
          <w:sz w:val="20"/>
        </w:rPr>
        <w:t xml:space="preserve"> </w:t>
      </w:r>
      <w:r>
        <w:rPr>
          <w:spacing w:val="-1"/>
          <w:sz w:val="20"/>
        </w:rPr>
        <w:t>engendrés</w:t>
      </w:r>
      <w:r>
        <w:rPr>
          <w:spacing w:val="-8"/>
          <w:sz w:val="20"/>
        </w:rPr>
        <w:t xml:space="preserve"> </w:t>
      </w:r>
      <w:r>
        <w:rPr>
          <w:sz w:val="20"/>
        </w:rPr>
        <w:t>pour</w:t>
      </w:r>
      <w:r>
        <w:rPr>
          <w:spacing w:val="-9"/>
          <w:sz w:val="20"/>
        </w:rPr>
        <w:t xml:space="preserve"> </w:t>
      </w:r>
      <w:r>
        <w:rPr>
          <w:sz w:val="20"/>
        </w:rPr>
        <w:t>l'établissement</w:t>
      </w:r>
      <w:r>
        <w:rPr>
          <w:spacing w:val="-9"/>
          <w:sz w:val="20"/>
        </w:rPr>
        <w:t xml:space="preserve"> </w:t>
      </w:r>
      <w:r>
        <w:rPr>
          <w:sz w:val="20"/>
        </w:rPr>
        <w:t>du</w:t>
      </w:r>
      <w:r>
        <w:rPr>
          <w:spacing w:val="-8"/>
          <w:sz w:val="20"/>
        </w:rPr>
        <w:t xml:space="preserve"> </w:t>
      </w:r>
      <w:r>
        <w:rPr>
          <w:sz w:val="20"/>
        </w:rPr>
        <w:t>Dossier</w:t>
      </w:r>
      <w:r>
        <w:rPr>
          <w:spacing w:val="-11"/>
          <w:sz w:val="20"/>
        </w:rPr>
        <w:t xml:space="preserve"> </w:t>
      </w:r>
      <w:r>
        <w:rPr>
          <w:sz w:val="20"/>
        </w:rPr>
        <w:t>des</w:t>
      </w:r>
      <w:r>
        <w:rPr>
          <w:spacing w:val="-8"/>
          <w:sz w:val="20"/>
        </w:rPr>
        <w:t xml:space="preserve"> </w:t>
      </w:r>
      <w:r>
        <w:rPr>
          <w:sz w:val="20"/>
        </w:rPr>
        <w:t>Ouvrages</w:t>
      </w:r>
      <w:r>
        <w:rPr>
          <w:spacing w:val="-10"/>
          <w:sz w:val="20"/>
        </w:rPr>
        <w:t xml:space="preserve"> </w:t>
      </w:r>
      <w:r>
        <w:rPr>
          <w:sz w:val="20"/>
        </w:rPr>
        <w:t>Exécutés</w:t>
      </w:r>
      <w:r>
        <w:rPr>
          <w:spacing w:val="-10"/>
          <w:sz w:val="20"/>
        </w:rPr>
        <w:t xml:space="preserve"> </w:t>
      </w:r>
      <w:r>
        <w:rPr>
          <w:sz w:val="20"/>
        </w:rPr>
        <w:t>(D.O.E.)</w:t>
      </w:r>
    </w:p>
    <w:p w14:paraId="1B98B9E1" w14:textId="77777777" w:rsidR="009B5EA1" w:rsidRDefault="008B7A2C" w:rsidP="00D44D08">
      <w:pPr>
        <w:pStyle w:val="Paragraphedeliste"/>
        <w:numPr>
          <w:ilvl w:val="0"/>
          <w:numId w:val="6"/>
        </w:numPr>
        <w:tabs>
          <w:tab w:val="left" w:pos="733"/>
          <w:tab w:val="left" w:pos="734"/>
        </w:tabs>
        <w:spacing w:before="120"/>
        <w:ind w:hanging="397"/>
        <w:rPr>
          <w:sz w:val="20"/>
        </w:rPr>
      </w:pPr>
      <w:proofErr w:type="gramStart"/>
      <w:r>
        <w:rPr>
          <w:spacing w:val="-1"/>
          <w:sz w:val="20"/>
        </w:rPr>
        <w:t>les</w:t>
      </w:r>
      <w:proofErr w:type="gramEnd"/>
      <w:r>
        <w:rPr>
          <w:spacing w:val="-9"/>
          <w:sz w:val="20"/>
        </w:rPr>
        <w:t xml:space="preserve"> </w:t>
      </w:r>
      <w:r>
        <w:rPr>
          <w:spacing w:val="-1"/>
          <w:sz w:val="20"/>
        </w:rPr>
        <w:t>frais</w:t>
      </w:r>
      <w:r>
        <w:rPr>
          <w:spacing w:val="-9"/>
          <w:sz w:val="20"/>
        </w:rPr>
        <w:t xml:space="preserve"> </w:t>
      </w:r>
      <w:r>
        <w:rPr>
          <w:spacing w:val="-1"/>
          <w:sz w:val="20"/>
        </w:rPr>
        <w:t>engendrés</w:t>
      </w:r>
      <w:r>
        <w:rPr>
          <w:spacing w:val="-8"/>
          <w:sz w:val="20"/>
        </w:rPr>
        <w:t xml:space="preserve"> </w:t>
      </w:r>
      <w:r>
        <w:rPr>
          <w:spacing w:val="-1"/>
          <w:sz w:val="20"/>
        </w:rPr>
        <w:t>pour</w:t>
      </w:r>
      <w:r>
        <w:rPr>
          <w:spacing w:val="-10"/>
          <w:sz w:val="20"/>
        </w:rPr>
        <w:t xml:space="preserve"> </w:t>
      </w:r>
      <w:r>
        <w:rPr>
          <w:sz w:val="20"/>
        </w:rPr>
        <w:t>l'établissement</w:t>
      </w:r>
      <w:r>
        <w:rPr>
          <w:spacing w:val="-9"/>
          <w:sz w:val="20"/>
        </w:rPr>
        <w:t xml:space="preserve"> </w:t>
      </w:r>
      <w:r>
        <w:rPr>
          <w:sz w:val="20"/>
        </w:rPr>
        <w:t>du</w:t>
      </w:r>
      <w:r>
        <w:rPr>
          <w:spacing w:val="-9"/>
          <w:sz w:val="20"/>
        </w:rPr>
        <w:t xml:space="preserve"> </w:t>
      </w:r>
      <w:r>
        <w:rPr>
          <w:sz w:val="20"/>
        </w:rPr>
        <w:t>Dossier</w:t>
      </w:r>
      <w:r>
        <w:rPr>
          <w:spacing w:val="-11"/>
          <w:sz w:val="20"/>
        </w:rPr>
        <w:t xml:space="preserve"> </w:t>
      </w:r>
      <w:r>
        <w:rPr>
          <w:sz w:val="20"/>
        </w:rPr>
        <w:t>des</w:t>
      </w:r>
      <w:r>
        <w:rPr>
          <w:spacing w:val="-9"/>
          <w:sz w:val="20"/>
        </w:rPr>
        <w:t xml:space="preserve"> </w:t>
      </w:r>
      <w:r>
        <w:rPr>
          <w:sz w:val="20"/>
        </w:rPr>
        <w:t>Interventions</w:t>
      </w:r>
      <w:r>
        <w:rPr>
          <w:spacing w:val="-10"/>
          <w:sz w:val="20"/>
        </w:rPr>
        <w:t xml:space="preserve"> </w:t>
      </w:r>
      <w:r>
        <w:rPr>
          <w:sz w:val="20"/>
        </w:rPr>
        <w:t>Ultérieures</w:t>
      </w:r>
      <w:r>
        <w:rPr>
          <w:spacing w:val="-9"/>
          <w:sz w:val="20"/>
        </w:rPr>
        <w:t xml:space="preserve"> </w:t>
      </w:r>
      <w:r>
        <w:rPr>
          <w:sz w:val="20"/>
        </w:rPr>
        <w:t>sur</w:t>
      </w:r>
      <w:r>
        <w:rPr>
          <w:spacing w:val="-9"/>
          <w:sz w:val="20"/>
        </w:rPr>
        <w:t xml:space="preserve"> </w:t>
      </w:r>
      <w:r>
        <w:rPr>
          <w:sz w:val="20"/>
        </w:rPr>
        <w:t>les</w:t>
      </w:r>
      <w:r>
        <w:rPr>
          <w:spacing w:val="-11"/>
          <w:sz w:val="20"/>
        </w:rPr>
        <w:t xml:space="preserve"> </w:t>
      </w:r>
      <w:r>
        <w:rPr>
          <w:sz w:val="20"/>
        </w:rPr>
        <w:t>Ouvrages</w:t>
      </w:r>
      <w:r>
        <w:rPr>
          <w:spacing w:val="-10"/>
          <w:sz w:val="20"/>
        </w:rPr>
        <w:t xml:space="preserve"> </w:t>
      </w:r>
      <w:r>
        <w:rPr>
          <w:sz w:val="20"/>
        </w:rPr>
        <w:t>(D.I.U.O.)</w:t>
      </w:r>
    </w:p>
    <w:p w14:paraId="4D1F9F3D" w14:textId="77777777" w:rsidR="009B5EA1" w:rsidRDefault="009B5EA1">
      <w:pPr>
        <w:pStyle w:val="Corpsdetexte"/>
      </w:pPr>
    </w:p>
    <w:p w14:paraId="512CD155" w14:textId="77777777" w:rsidR="00D44D08" w:rsidRDefault="00D44D08">
      <w:pPr>
        <w:pStyle w:val="Corpsdetexte"/>
      </w:pPr>
    </w:p>
    <w:p w14:paraId="3F67927B" w14:textId="77777777" w:rsidR="009B5EA1" w:rsidRPr="00D44D08" w:rsidRDefault="00022E53" w:rsidP="00D44D08">
      <w:pPr>
        <w:pStyle w:val="Corpsdetexte"/>
        <w:spacing w:before="1"/>
      </w:pPr>
      <w:r w:rsidRPr="00D44D08">
        <w:rPr>
          <w:noProof/>
        </w:rPr>
        <mc:AlternateContent>
          <mc:Choice Requires="wpg">
            <w:drawing>
              <wp:anchor distT="0" distB="0" distL="0" distR="0" simplePos="0" relativeHeight="487588864" behindDoc="1" locked="0" layoutInCell="1" allowOverlap="1" wp14:anchorId="092A5894" wp14:editId="3894D07A">
                <wp:simplePos x="0" y="0"/>
                <wp:positionH relativeFrom="page">
                  <wp:posOffset>949960</wp:posOffset>
                </wp:positionH>
                <wp:positionV relativeFrom="paragraph">
                  <wp:posOffset>142240</wp:posOffset>
                </wp:positionV>
                <wp:extent cx="5779135" cy="382905"/>
                <wp:effectExtent l="0" t="0" r="0" b="0"/>
                <wp:wrapTopAndBottom/>
                <wp:docPr id="1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135" cy="382905"/>
                          <a:chOff x="1496" y="224"/>
                          <a:chExt cx="9101" cy="603"/>
                        </a:xfrm>
                      </wpg:grpSpPr>
                      <wps:wsp>
                        <wps:cNvPr id="13" name="AutoShape 8"/>
                        <wps:cNvSpPr>
                          <a:spLocks/>
                        </wps:cNvSpPr>
                        <wps:spPr bwMode="auto">
                          <a:xfrm>
                            <a:off x="1495" y="223"/>
                            <a:ext cx="9101" cy="603"/>
                          </a:xfrm>
                          <a:custGeom>
                            <a:avLst/>
                            <a:gdLst>
                              <a:gd name="T0" fmla="+- 0 10596 1496"/>
                              <a:gd name="T1" fmla="*/ T0 w 9101"/>
                              <a:gd name="T2" fmla="+- 0 816 224"/>
                              <a:gd name="T3" fmla="*/ 816 h 603"/>
                              <a:gd name="T4" fmla="+- 0 10586 1496"/>
                              <a:gd name="T5" fmla="*/ T4 w 9101"/>
                              <a:gd name="T6" fmla="+- 0 816 224"/>
                              <a:gd name="T7" fmla="*/ 816 h 603"/>
                              <a:gd name="T8" fmla="+- 0 10586 1496"/>
                              <a:gd name="T9" fmla="*/ T8 w 9101"/>
                              <a:gd name="T10" fmla="+- 0 816 224"/>
                              <a:gd name="T11" fmla="*/ 816 h 603"/>
                              <a:gd name="T12" fmla="+- 0 1505 1496"/>
                              <a:gd name="T13" fmla="*/ T12 w 9101"/>
                              <a:gd name="T14" fmla="+- 0 816 224"/>
                              <a:gd name="T15" fmla="*/ 816 h 603"/>
                              <a:gd name="T16" fmla="+- 0 1496 1496"/>
                              <a:gd name="T17" fmla="*/ T16 w 9101"/>
                              <a:gd name="T18" fmla="+- 0 816 224"/>
                              <a:gd name="T19" fmla="*/ 816 h 603"/>
                              <a:gd name="T20" fmla="+- 0 1496 1496"/>
                              <a:gd name="T21" fmla="*/ T20 w 9101"/>
                              <a:gd name="T22" fmla="+- 0 826 224"/>
                              <a:gd name="T23" fmla="*/ 826 h 603"/>
                              <a:gd name="T24" fmla="+- 0 1505 1496"/>
                              <a:gd name="T25" fmla="*/ T24 w 9101"/>
                              <a:gd name="T26" fmla="+- 0 826 224"/>
                              <a:gd name="T27" fmla="*/ 826 h 603"/>
                              <a:gd name="T28" fmla="+- 0 10586 1496"/>
                              <a:gd name="T29" fmla="*/ T28 w 9101"/>
                              <a:gd name="T30" fmla="+- 0 826 224"/>
                              <a:gd name="T31" fmla="*/ 826 h 603"/>
                              <a:gd name="T32" fmla="+- 0 10586 1496"/>
                              <a:gd name="T33" fmla="*/ T32 w 9101"/>
                              <a:gd name="T34" fmla="+- 0 826 224"/>
                              <a:gd name="T35" fmla="*/ 826 h 603"/>
                              <a:gd name="T36" fmla="+- 0 10596 1496"/>
                              <a:gd name="T37" fmla="*/ T36 w 9101"/>
                              <a:gd name="T38" fmla="+- 0 826 224"/>
                              <a:gd name="T39" fmla="*/ 826 h 603"/>
                              <a:gd name="T40" fmla="+- 0 10596 1496"/>
                              <a:gd name="T41" fmla="*/ T40 w 9101"/>
                              <a:gd name="T42" fmla="+- 0 816 224"/>
                              <a:gd name="T43" fmla="*/ 816 h 603"/>
                              <a:gd name="T44" fmla="+- 0 10596 1496"/>
                              <a:gd name="T45" fmla="*/ T44 w 9101"/>
                              <a:gd name="T46" fmla="+- 0 224 224"/>
                              <a:gd name="T47" fmla="*/ 224 h 603"/>
                              <a:gd name="T48" fmla="+- 0 10586 1496"/>
                              <a:gd name="T49" fmla="*/ T48 w 9101"/>
                              <a:gd name="T50" fmla="+- 0 224 224"/>
                              <a:gd name="T51" fmla="*/ 224 h 603"/>
                              <a:gd name="T52" fmla="+- 0 10586 1496"/>
                              <a:gd name="T53" fmla="*/ T52 w 9101"/>
                              <a:gd name="T54" fmla="+- 0 224 224"/>
                              <a:gd name="T55" fmla="*/ 224 h 603"/>
                              <a:gd name="T56" fmla="+- 0 1505 1496"/>
                              <a:gd name="T57" fmla="*/ T56 w 9101"/>
                              <a:gd name="T58" fmla="+- 0 224 224"/>
                              <a:gd name="T59" fmla="*/ 224 h 603"/>
                              <a:gd name="T60" fmla="+- 0 1496 1496"/>
                              <a:gd name="T61" fmla="*/ T60 w 9101"/>
                              <a:gd name="T62" fmla="+- 0 224 224"/>
                              <a:gd name="T63" fmla="*/ 224 h 603"/>
                              <a:gd name="T64" fmla="+- 0 1496 1496"/>
                              <a:gd name="T65" fmla="*/ T64 w 9101"/>
                              <a:gd name="T66" fmla="+- 0 233 224"/>
                              <a:gd name="T67" fmla="*/ 233 h 603"/>
                              <a:gd name="T68" fmla="+- 0 1496 1496"/>
                              <a:gd name="T69" fmla="*/ T68 w 9101"/>
                              <a:gd name="T70" fmla="+- 0 816 224"/>
                              <a:gd name="T71" fmla="*/ 816 h 603"/>
                              <a:gd name="T72" fmla="+- 0 1505 1496"/>
                              <a:gd name="T73" fmla="*/ T72 w 9101"/>
                              <a:gd name="T74" fmla="+- 0 816 224"/>
                              <a:gd name="T75" fmla="*/ 816 h 603"/>
                              <a:gd name="T76" fmla="+- 0 10586 1496"/>
                              <a:gd name="T77" fmla="*/ T76 w 9101"/>
                              <a:gd name="T78" fmla="+- 0 816 224"/>
                              <a:gd name="T79" fmla="*/ 816 h 603"/>
                              <a:gd name="T80" fmla="+- 0 10586 1496"/>
                              <a:gd name="T81" fmla="*/ T80 w 9101"/>
                              <a:gd name="T82" fmla="+- 0 816 224"/>
                              <a:gd name="T83" fmla="*/ 816 h 603"/>
                              <a:gd name="T84" fmla="+- 0 10596 1496"/>
                              <a:gd name="T85" fmla="*/ T84 w 9101"/>
                              <a:gd name="T86" fmla="+- 0 816 224"/>
                              <a:gd name="T87" fmla="*/ 816 h 603"/>
                              <a:gd name="T88" fmla="+- 0 10596 1496"/>
                              <a:gd name="T89" fmla="*/ T88 w 9101"/>
                              <a:gd name="T90" fmla="+- 0 233 224"/>
                              <a:gd name="T91" fmla="*/ 233 h 603"/>
                              <a:gd name="T92" fmla="+- 0 10596 1496"/>
                              <a:gd name="T93" fmla="*/ T92 w 9101"/>
                              <a:gd name="T94" fmla="+- 0 224 224"/>
                              <a:gd name="T95" fmla="*/ 224 h 6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101" h="603">
                                <a:moveTo>
                                  <a:pt x="9100" y="592"/>
                                </a:moveTo>
                                <a:lnTo>
                                  <a:pt x="9090" y="592"/>
                                </a:lnTo>
                                <a:lnTo>
                                  <a:pt x="9" y="592"/>
                                </a:lnTo>
                                <a:lnTo>
                                  <a:pt x="0" y="592"/>
                                </a:lnTo>
                                <a:lnTo>
                                  <a:pt x="0" y="602"/>
                                </a:lnTo>
                                <a:lnTo>
                                  <a:pt x="9" y="602"/>
                                </a:lnTo>
                                <a:lnTo>
                                  <a:pt x="9090" y="602"/>
                                </a:lnTo>
                                <a:lnTo>
                                  <a:pt x="9100" y="602"/>
                                </a:lnTo>
                                <a:lnTo>
                                  <a:pt x="9100" y="592"/>
                                </a:lnTo>
                                <a:close/>
                                <a:moveTo>
                                  <a:pt x="9100" y="0"/>
                                </a:moveTo>
                                <a:lnTo>
                                  <a:pt x="9090" y="0"/>
                                </a:lnTo>
                                <a:lnTo>
                                  <a:pt x="9" y="0"/>
                                </a:lnTo>
                                <a:lnTo>
                                  <a:pt x="0" y="0"/>
                                </a:lnTo>
                                <a:lnTo>
                                  <a:pt x="0" y="9"/>
                                </a:lnTo>
                                <a:lnTo>
                                  <a:pt x="0" y="592"/>
                                </a:lnTo>
                                <a:lnTo>
                                  <a:pt x="9" y="592"/>
                                </a:lnTo>
                                <a:lnTo>
                                  <a:pt x="9090" y="592"/>
                                </a:lnTo>
                                <a:lnTo>
                                  <a:pt x="9100" y="592"/>
                                </a:lnTo>
                                <a:lnTo>
                                  <a:pt x="9100" y="9"/>
                                </a:lnTo>
                                <a:lnTo>
                                  <a:pt x="9100" y="0"/>
                                </a:lnTo>
                                <a:close/>
                              </a:path>
                            </a:pathLst>
                          </a:custGeom>
                          <a:solidFill>
                            <a:srgbClr val="9933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Text Box 7"/>
                        <wps:cNvSpPr txBox="1">
                          <a:spLocks noChangeArrowheads="1"/>
                        </wps:cNvSpPr>
                        <wps:spPr bwMode="auto">
                          <a:xfrm>
                            <a:off x="1500" y="223"/>
                            <a:ext cx="9091" cy="6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FD556" w14:textId="77777777" w:rsidR="006B512C" w:rsidRDefault="006B512C">
                              <w:pPr>
                                <w:spacing w:before="131"/>
                                <w:ind w:left="112"/>
                                <w:rPr>
                                  <w:b/>
                                  <w:sz w:val="28"/>
                                </w:rPr>
                              </w:pPr>
                              <w:r>
                                <w:rPr>
                                  <w:b/>
                                  <w:color w:val="FFFFFF"/>
                                  <w:sz w:val="28"/>
                                </w:rPr>
                                <w:t>1.1</w:t>
                              </w:r>
                              <w:r>
                                <w:rPr>
                                  <w:b/>
                                  <w:color w:val="FFFFFF"/>
                                  <w:spacing w:val="17"/>
                                  <w:sz w:val="28"/>
                                </w:rPr>
                                <w:t xml:space="preserve"> </w:t>
                              </w:r>
                              <w:r>
                                <w:rPr>
                                  <w:b/>
                                  <w:color w:val="FFFFFF"/>
                                  <w:sz w:val="28"/>
                                </w:rPr>
                                <w:t>-</w:t>
                              </w:r>
                              <w:r>
                                <w:rPr>
                                  <w:b/>
                                  <w:color w:val="FFFFFF"/>
                                  <w:spacing w:val="-1"/>
                                  <w:sz w:val="28"/>
                                </w:rPr>
                                <w:t xml:space="preserve"> </w:t>
                              </w:r>
                              <w:r>
                                <w:rPr>
                                  <w:b/>
                                  <w:color w:val="FFFFFF"/>
                                  <w:sz w:val="28"/>
                                </w:rPr>
                                <w:t>GENERALITES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2A5894" id="Group 6" o:spid="_x0000_s1026" style="position:absolute;margin-left:74.8pt;margin-top:11.2pt;width:455.05pt;height:30.15pt;z-index:-15727616;mso-wrap-distance-left:0;mso-wrap-distance-right:0;mso-position-horizontal-relative:page" coordorigin="1496,224" coordsize="9101,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">
                <v:shape id="AutoShape 8" o:spid="_x0000_s1027" style="position:absolute;left:1495;top:223;width:9101;height:603;visibility:visible;mso-wrap-style:square;v-text-anchor:top" coordsize="9101,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" path="m9100,592r-10,l9,592r-9,l,602r9,l9090,602r10,l9100,592xm9100,r-10,l9,,,,,9,,592r9,l9090,592r10,l9100,9r,-9xe" fillcolor="#936" stroked="f">
                  <v:path arrowok="t" o:connecttype="custom" o:connectlocs="9100,816;9090,816;9090,816;9,816;0,816;0,826;9,826;9090,826;9090,826;9100,826;9100,816;9100,224;9090,224;9090,224;9,224;0,224;0,233;0,816;9,816;9090,816;9090,816;9100,816;9100,233;9100,224" o:connectangles="0,0,0,0,0,0,0,0,0,0,0,0,0,0,0,0,0,0,0,0,0,0,0,0"/>
                </v:shape>
                <v:shapetype id="_x0000_t202" coordsize="21600,21600" o:spt="202" path="m,l,21600r21600,l21600,xe">
                  <v:stroke joinstyle="miter"/>
                  <v:path gradientshapeok="t" o:connecttype="rect"/>
                </v:shapetype>
                <v:shape id="Text Box 7" o:spid="_x0000_s1028" type="#_x0000_t202" style="position:absolute;left:1500;top:223;width:9091;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4AFD556" w14:textId="77777777" w:rsidR="006B512C" w:rsidRDefault="006B512C">
                        <w:pPr>
                          <w:spacing w:before="131"/>
                          <w:ind w:left="112"/>
                          <w:rPr>
                            <w:b/>
                            <w:sz w:val="28"/>
                          </w:rPr>
                        </w:pPr>
                        <w:r>
                          <w:rPr>
                            <w:b/>
                            <w:color w:val="FFFFFF"/>
                            <w:sz w:val="28"/>
                          </w:rPr>
                          <w:t>1.1</w:t>
                        </w:r>
                        <w:r>
                          <w:rPr>
                            <w:b/>
                            <w:color w:val="FFFFFF"/>
                            <w:spacing w:val="17"/>
                            <w:sz w:val="28"/>
                          </w:rPr>
                          <w:t xml:space="preserve"> </w:t>
                        </w:r>
                        <w:r>
                          <w:rPr>
                            <w:b/>
                            <w:color w:val="FFFFFF"/>
                            <w:sz w:val="28"/>
                          </w:rPr>
                          <w:t>-</w:t>
                        </w:r>
                        <w:r>
                          <w:rPr>
                            <w:b/>
                            <w:color w:val="FFFFFF"/>
                            <w:spacing w:val="-1"/>
                            <w:sz w:val="28"/>
                          </w:rPr>
                          <w:t xml:space="preserve"> </w:t>
                        </w:r>
                        <w:r>
                          <w:rPr>
                            <w:b/>
                            <w:color w:val="FFFFFF"/>
                            <w:sz w:val="28"/>
                          </w:rPr>
                          <w:t>GENERALITES</w:t>
                        </w:r>
                      </w:p>
                    </w:txbxContent>
                  </v:textbox>
                </v:shape>
                <w10:wrap type="topAndBottom" anchorx="page"/>
              </v:group>
            </w:pict>
          </mc:Fallback>
        </mc:AlternateContent>
      </w:r>
    </w:p>
    <w:p w14:paraId="036B420B" w14:textId="77777777" w:rsidR="009B5EA1" w:rsidRDefault="008B7A2C">
      <w:pPr>
        <w:pStyle w:val="Paragraphedeliste"/>
        <w:numPr>
          <w:ilvl w:val="2"/>
          <w:numId w:val="5"/>
        </w:numPr>
        <w:tabs>
          <w:tab w:val="left" w:pos="1257"/>
        </w:tabs>
        <w:spacing w:before="51"/>
        <w:rPr>
          <w:b/>
          <w:sz w:val="24"/>
        </w:rPr>
      </w:pPr>
      <w:r>
        <w:rPr>
          <w:b/>
          <w:spacing w:val="-4"/>
          <w:sz w:val="24"/>
          <w:u w:val="single"/>
        </w:rPr>
        <w:t>-</w:t>
      </w:r>
      <w:r>
        <w:rPr>
          <w:b/>
          <w:spacing w:val="-8"/>
          <w:sz w:val="24"/>
          <w:u w:val="single"/>
        </w:rPr>
        <w:t xml:space="preserve"> </w:t>
      </w:r>
      <w:r>
        <w:rPr>
          <w:b/>
          <w:spacing w:val="-4"/>
          <w:sz w:val="24"/>
          <w:u w:val="single"/>
        </w:rPr>
        <w:t>LISTE</w:t>
      </w:r>
      <w:r>
        <w:rPr>
          <w:b/>
          <w:spacing w:val="-9"/>
          <w:sz w:val="24"/>
          <w:u w:val="single"/>
        </w:rPr>
        <w:t xml:space="preserve"> </w:t>
      </w:r>
      <w:r>
        <w:rPr>
          <w:b/>
          <w:spacing w:val="-4"/>
          <w:sz w:val="24"/>
          <w:u w:val="single"/>
        </w:rPr>
        <w:t>DES</w:t>
      </w:r>
      <w:r>
        <w:rPr>
          <w:b/>
          <w:spacing w:val="-10"/>
          <w:sz w:val="24"/>
          <w:u w:val="single"/>
        </w:rPr>
        <w:t xml:space="preserve"> </w:t>
      </w:r>
      <w:r>
        <w:rPr>
          <w:b/>
          <w:spacing w:val="-3"/>
          <w:sz w:val="24"/>
          <w:u w:val="single"/>
        </w:rPr>
        <w:t>INTERVENANTS</w:t>
      </w:r>
    </w:p>
    <w:p w14:paraId="44D14CCE" w14:textId="77777777" w:rsidR="009B5EA1" w:rsidRDefault="009B5EA1">
      <w:pPr>
        <w:pStyle w:val="Corpsdetexte"/>
        <w:rPr>
          <w:b/>
        </w:rPr>
      </w:pPr>
    </w:p>
    <w:p w14:paraId="2C7C4624" w14:textId="77777777" w:rsidR="009B5EA1" w:rsidRPr="00D44D08" w:rsidRDefault="009B5EA1">
      <w:pPr>
        <w:pStyle w:val="Corpsdetexte"/>
        <w:spacing w:before="8"/>
        <w:rPr>
          <w:b/>
        </w:rPr>
      </w:pPr>
    </w:p>
    <w:p w14:paraId="369B9B9C" w14:textId="77777777" w:rsidR="009B5EA1" w:rsidRDefault="008B7A2C">
      <w:pPr>
        <w:pStyle w:val="Corpsdetexte"/>
        <w:spacing w:line="180" w:lineRule="auto"/>
        <w:ind w:left="733" w:right="739"/>
        <w:jc w:val="both"/>
      </w:pPr>
      <w:r>
        <w:t>L'entreprise du présent lot devra la fourniture de tous les produits propres à l'exécution de ses travaux, de</w:t>
      </w:r>
      <w:r>
        <w:rPr>
          <w:spacing w:val="1"/>
        </w:rPr>
        <w:t xml:space="preserve"> </w:t>
      </w:r>
      <w:r>
        <w:t>l'outillage et du matériel nécessaire à leur mise en œuvre ainsi que tous les transports et manutentions</w:t>
      </w:r>
      <w:r>
        <w:rPr>
          <w:spacing w:val="1"/>
        </w:rPr>
        <w:t xml:space="preserve"> </w:t>
      </w:r>
      <w:r>
        <w:t>diverses.</w:t>
      </w:r>
    </w:p>
    <w:p w14:paraId="0AAD82EC" w14:textId="77777777" w:rsidR="009B5EA1" w:rsidRDefault="008B7A2C">
      <w:pPr>
        <w:pStyle w:val="Corpsdetexte"/>
        <w:spacing w:before="115" w:line="180" w:lineRule="auto"/>
        <w:ind w:left="733"/>
      </w:pPr>
      <w:r>
        <w:t>L'entreprise</w:t>
      </w:r>
      <w:r>
        <w:rPr>
          <w:spacing w:val="23"/>
        </w:rPr>
        <w:t xml:space="preserve"> </w:t>
      </w:r>
      <w:r>
        <w:t>en</w:t>
      </w:r>
      <w:r>
        <w:rPr>
          <w:spacing w:val="22"/>
        </w:rPr>
        <w:t xml:space="preserve"> </w:t>
      </w:r>
      <w:r>
        <w:t>tant</w:t>
      </w:r>
      <w:r>
        <w:rPr>
          <w:spacing w:val="23"/>
        </w:rPr>
        <w:t xml:space="preserve"> </w:t>
      </w:r>
      <w:r>
        <w:t>que</w:t>
      </w:r>
      <w:r>
        <w:rPr>
          <w:spacing w:val="23"/>
        </w:rPr>
        <w:t xml:space="preserve"> </w:t>
      </w:r>
      <w:r>
        <w:t>spécialiste</w:t>
      </w:r>
      <w:r>
        <w:rPr>
          <w:spacing w:val="21"/>
        </w:rPr>
        <w:t xml:space="preserve"> </w:t>
      </w:r>
      <w:r>
        <w:t>ne</w:t>
      </w:r>
      <w:r>
        <w:rPr>
          <w:spacing w:val="22"/>
        </w:rPr>
        <w:t xml:space="preserve"> </w:t>
      </w:r>
      <w:r>
        <w:t>pourra</w:t>
      </w:r>
      <w:r>
        <w:rPr>
          <w:spacing w:val="24"/>
        </w:rPr>
        <w:t xml:space="preserve"> </w:t>
      </w:r>
      <w:r>
        <w:t>en</w:t>
      </w:r>
      <w:r>
        <w:rPr>
          <w:spacing w:val="22"/>
        </w:rPr>
        <w:t xml:space="preserve"> </w:t>
      </w:r>
      <w:r>
        <w:t>aucun</w:t>
      </w:r>
      <w:r>
        <w:rPr>
          <w:spacing w:val="23"/>
        </w:rPr>
        <w:t xml:space="preserve"> </w:t>
      </w:r>
      <w:r>
        <w:t>cas</w:t>
      </w:r>
      <w:r>
        <w:rPr>
          <w:spacing w:val="21"/>
        </w:rPr>
        <w:t xml:space="preserve"> </w:t>
      </w:r>
      <w:r>
        <w:t>se</w:t>
      </w:r>
      <w:r>
        <w:rPr>
          <w:spacing w:val="21"/>
        </w:rPr>
        <w:t xml:space="preserve"> </w:t>
      </w:r>
      <w:r>
        <w:t>prévaloir</w:t>
      </w:r>
      <w:r>
        <w:rPr>
          <w:spacing w:val="23"/>
        </w:rPr>
        <w:t xml:space="preserve"> </w:t>
      </w:r>
      <w:r>
        <w:t>d'une</w:t>
      </w:r>
      <w:r>
        <w:rPr>
          <w:spacing w:val="21"/>
        </w:rPr>
        <w:t xml:space="preserve"> </w:t>
      </w:r>
      <w:r>
        <w:t>quelconque</w:t>
      </w:r>
      <w:r>
        <w:rPr>
          <w:spacing w:val="21"/>
        </w:rPr>
        <w:t xml:space="preserve"> </w:t>
      </w:r>
      <w:r>
        <w:t>omission</w:t>
      </w:r>
      <w:r>
        <w:rPr>
          <w:spacing w:val="24"/>
        </w:rPr>
        <w:t xml:space="preserve"> </w:t>
      </w:r>
      <w:r>
        <w:t>dans</w:t>
      </w:r>
      <w:r>
        <w:rPr>
          <w:spacing w:val="-42"/>
        </w:rPr>
        <w:t xml:space="preserve"> </w:t>
      </w:r>
      <w:r>
        <w:t>l'énumération</w:t>
      </w:r>
      <w:r>
        <w:rPr>
          <w:spacing w:val="-1"/>
        </w:rPr>
        <w:t xml:space="preserve"> </w:t>
      </w:r>
      <w:r>
        <w:t>des</w:t>
      </w:r>
      <w:r>
        <w:rPr>
          <w:spacing w:val="-2"/>
        </w:rPr>
        <w:t xml:space="preserve"> </w:t>
      </w:r>
      <w:r>
        <w:t>prestations demandées.</w:t>
      </w:r>
    </w:p>
    <w:p w14:paraId="3D8443A5" w14:textId="77777777" w:rsidR="009B5EA1" w:rsidRDefault="008B7A2C">
      <w:pPr>
        <w:pStyle w:val="Corpsdetexte"/>
        <w:spacing w:before="71" w:line="213" w:lineRule="exact"/>
        <w:ind w:left="733"/>
      </w:pPr>
      <w:r>
        <w:t>Avant</w:t>
      </w:r>
      <w:r>
        <w:rPr>
          <w:spacing w:val="40"/>
        </w:rPr>
        <w:t xml:space="preserve"> </w:t>
      </w:r>
      <w:r>
        <w:t>tout</w:t>
      </w:r>
      <w:r>
        <w:rPr>
          <w:spacing w:val="41"/>
        </w:rPr>
        <w:t xml:space="preserve"> </w:t>
      </w:r>
      <w:r>
        <w:t>commencement</w:t>
      </w:r>
      <w:r>
        <w:rPr>
          <w:spacing w:val="40"/>
        </w:rPr>
        <w:t xml:space="preserve"> </w:t>
      </w:r>
      <w:r>
        <w:t>d'exécution,</w:t>
      </w:r>
      <w:r>
        <w:rPr>
          <w:spacing w:val="41"/>
        </w:rPr>
        <w:t xml:space="preserve"> </w:t>
      </w:r>
      <w:r>
        <w:t>l'entreprise</w:t>
      </w:r>
      <w:r>
        <w:rPr>
          <w:spacing w:val="39"/>
        </w:rPr>
        <w:t xml:space="preserve"> </w:t>
      </w:r>
      <w:r>
        <w:t>adjudicataire</w:t>
      </w:r>
      <w:r>
        <w:rPr>
          <w:spacing w:val="40"/>
        </w:rPr>
        <w:t xml:space="preserve"> </w:t>
      </w:r>
      <w:r>
        <w:t>fournira</w:t>
      </w:r>
      <w:r>
        <w:rPr>
          <w:spacing w:val="40"/>
        </w:rPr>
        <w:t xml:space="preserve"> </w:t>
      </w:r>
      <w:r>
        <w:t>au</w:t>
      </w:r>
      <w:r>
        <w:rPr>
          <w:spacing w:val="42"/>
        </w:rPr>
        <w:t xml:space="preserve"> </w:t>
      </w:r>
      <w:r>
        <w:t>Maître</w:t>
      </w:r>
      <w:r>
        <w:rPr>
          <w:spacing w:val="39"/>
        </w:rPr>
        <w:t xml:space="preserve"> </w:t>
      </w:r>
      <w:r>
        <w:t>d'œuvre</w:t>
      </w:r>
      <w:r>
        <w:rPr>
          <w:spacing w:val="42"/>
        </w:rPr>
        <w:t xml:space="preserve"> </w:t>
      </w:r>
      <w:r>
        <w:t>les</w:t>
      </w:r>
      <w:r>
        <w:rPr>
          <w:spacing w:val="39"/>
        </w:rPr>
        <w:t xml:space="preserve"> </w:t>
      </w:r>
      <w:r>
        <w:t>plans</w:t>
      </w:r>
    </w:p>
    <w:p w14:paraId="1623D55B" w14:textId="77777777" w:rsidR="009B5EA1" w:rsidRDefault="008B7A2C">
      <w:pPr>
        <w:pStyle w:val="Corpsdetexte"/>
        <w:spacing w:line="213" w:lineRule="exact"/>
        <w:ind w:left="733"/>
      </w:pPr>
      <w:proofErr w:type="gramStart"/>
      <w:r>
        <w:t>complets</w:t>
      </w:r>
      <w:proofErr w:type="gramEnd"/>
      <w:r>
        <w:rPr>
          <w:spacing w:val="-4"/>
        </w:rPr>
        <w:t xml:space="preserve"> </w:t>
      </w:r>
      <w:r>
        <w:t>d'exécution</w:t>
      </w:r>
      <w:r>
        <w:rPr>
          <w:spacing w:val="-2"/>
        </w:rPr>
        <w:t xml:space="preserve"> </w:t>
      </w:r>
      <w:r>
        <w:t>avec</w:t>
      </w:r>
      <w:r>
        <w:rPr>
          <w:spacing w:val="-3"/>
        </w:rPr>
        <w:t xml:space="preserve"> </w:t>
      </w:r>
      <w:r>
        <w:t>détails</w:t>
      </w:r>
      <w:r>
        <w:rPr>
          <w:spacing w:val="-4"/>
        </w:rPr>
        <w:t xml:space="preserve"> </w:t>
      </w:r>
      <w:r>
        <w:t>en</w:t>
      </w:r>
      <w:r>
        <w:rPr>
          <w:spacing w:val="-2"/>
        </w:rPr>
        <w:t xml:space="preserve"> </w:t>
      </w:r>
      <w:r>
        <w:t>permettant</w:t>
      </w:r>
      <w:r>
        <w:rPr>
          <w:spacing w:val="-2"/>
        </w:rPr>
        <w:t xml:space="preserve"> </w:t>
      </w:r>
      <w:r>
        <w:t>la</w:t>
      </w:r>
      <w:r>
        <w:rPr>
          <w:spacing w:val="-2"/>
        </w:rPr>
        <w:t xml:space="preserve"> </w:t>
      </w:r>
      <w:r>
        <w:t>bonne</w:t>
      </w:r>
      <w:r>
        <w:rPr>
          <w:spacing w:val="-3"/>
        </w:rPr>
        <w:t xml:space="preserve"> </w:t>
      </w:r>
      <w:r>
        <w:t>compréhension</w:t>
      </w:r>
      <w:r>
        <w:rPr>
          <w:spacing w:val="-1"/>
        </w:rPr>
        <w:t xml:space="preserve"> </w:t>
      </w:r>
      <w:r>
        <w:t>pour</w:t>
      </w:r>
      <w:r>
        <w:rPr>
          <w:spacing w:val="-2"/>
        </w:rPr>
        <w:t xml:space="preserve"> </w:t>
      </w:r>
      <w:r>
        <w:t>vérification</w:t>
      </w:r>
      <w:r>
        <w:rPr>
          <w:spacing w:val="-1"/>
        </w:rPr>
        <w:t xml:space="preserve"> </w:t>
      </w:r>
      <w:r>
        <w:t>et</w:t>
      </w:r>
      <w:r>
        <w:rPr>
          <w:spacing w:val="-2"/>
        </w:rPr>
        <w:t xml:space="preserve"> </w:t>
      </w:r>
      <w:r>
        <w:t>approbation.</w:t>
      </w:r>
    </w:p>
    <w:p w14:paraId="77BCB150" w14:textId="77777777" w:rsidR="009B5EA1" w:rsidRDefault="008B7A2C">
      <w:pPr>
        <w:pStyle w:val="Corpsdetexte"/>
        <w:spacing w:before="106" w:line="180" w:lineRule="auto"/>
        <w:ind w:left="733" w:right="723"/>
      </w:pPr>
      <w:r>
        <w:t>Elle</w:t>
      </w:r>
      <w:r>
        <w:rPr>
          <w:spacing w:val="10"/>
        </w:rPr>
        <w:t xml:space="preserve"> </w:t>
      </w:r>
      <w:r>
        <w:t>devra</w:t>
      </w:r>
      <w:r>
        <w:rPr>
          <w:spacing w:val="12"/>
        </w:rPr>
        <w:t xml:space="preserve"> </w:t>
      </w:r>
      <w:r>
        <w:t>contacter</w:t>
      </w:r>
      <w:r>
        <w:rPr>
          <w:spacing w:val="11"/>
        </w:rPr>
        <w:t xml:space="preserve"> </w:t>
      </w:r>
      <w:r>
        <w:t>tous</w:t>
      </w:r>
      <w:r>
        <w:rPr>
          <w:spacing w:val="10"/>
        </w:rPr>
        <w:t xml:space="preserve"> </w:t>
      </w:r>
      <w:r>
        <w:t>les</w:t>
      </w:r>
      <w:r>
        <w:rPr>
          <w:spacing w:val="10"/>
        </w:rPr>
        <w:t xml:space="preserve"> </w:t>
      </w:r>
      <w:r>
        <w:t>corps</w:t>
      </w:r>
      <w:r>
        <w:rPr>
          <w:spacing w:val="10"/>
        </w:rPr>
        <w:t xml:space="preserve"> </w:t>
      </w:r>
      <w:r>
        <w:t>d'état</w:t>
      </w:r>
      <w:r>
        <w:rPr>
          <w:spacing w:val="11"/>
        </w:rPr>
        <w:t xml:space="preserve"> </w:t>
      </w:r>
      <w:r>
        <w:t>concernés</w:t>
      </w:r>
      <w:r>
        <w:rPr>
          <w:spacing w:val="10"/>
        </w:rPr>
        <w:t xml:space="preserve"> </w:t>
      </w:r>
      <w:r>
        <w:t>par</w:t>
      </w:r>
      <w:r>
        <w:rPr>
          <w:spacing w:val="11"/>
        </w:rPr>
        <w:t xml:space="preserve"> </w:t>
      </w:r>
      <w:r>
        <w:t>l'exécution</w:t>
      </w:r>
      <w:r>
        <w:rPr>
          <w:spacing w:val="12"/>
        </w:rPr>
        <w:t xml:space="preserve"> </w:t>
      </w:r>
      <w:r>
        <w:t>de</w:t>
      </w:r>
      <w:r>
        <w:rPr>
          <w:spacing w:val="10"/>
        </w:rPr>
        <w:t xml:space="preserve"> </w:t>
      </w:r>
      <w:r>
        <w:t>ses</w:t>
      </w:r>
      <w:r>
        <w:rPr>
          <w:spacing w:val="10"/>
        </w:rPr>
        <w:t xml:space="preserve"> </w:t>
      </w:r>
      <w:r>
        <w:t>ouvrages</w:t>
      </w:r>
      <w:r>
        <w:rPr>
          <w:spacing w:val="10"/>
        </w:rPr>
        <w:t xml:space="preserve"> </w:t>
      </w:r>
      <w:r>
        <w:t>pour</w:t>
      </w:r>
      <w:r>
        <w:rPr>
          <w:spacing w:val="11"/>
        </w:rPr>
        <w:t xml:space="preserve"> </w:t>
      </w:r>
      <w:r>
        <w:t>accord</w:t>
      </w:r>
      <w:r>
        <w:rPr>
          <w:spacing w:val="12"/>
        </w:rPr>
        <w:t xml:space="preserve"> </w:t>
      </w:r>
      <w:r>
        <w:t>et</w:t>
      </w:r>
      <w:r>
        <w:rPr>
          <w:spacing w:val="-43"/>
        </w:rPr>
        <w:t xml:space="preserve"> </w:t>
      </w:r>
      <w:r>
        <w:t>coordination.</w:t>
      </w:r>
    </w:p>
    <w:p w14:paraId="1CEB3F2E" w14:textId="77777777" w:rsidR="009B5EA1" w:rsidRDefault="008B7A2C">
      <w:pPr>
        <w:pStyle w:val="Corpsdetexte"/>
        <w:spacing w:before="116" w:line="180" w:lineRule="auto"/>
        <w:ind w:left="733" w:right="736"/>
        <w:jc w:val="both"/>
      </w:pPr>
      <w:r>
        <w:t>Il est précisé que la contradiction entre les plans et le présent CCTP n'annule pas la confection d'un ouvrage</w:t>
      </w:r>
      <w:r>
        <w:rPr>
          <w:spacing w:val="1"/>
        </w:rPr>
        <w:t xml:space="preserve"> </w:t>
      </w:r>
      <w:r>
        <w:t>figurant</w:t>
      </w:r>
      <w:r>
        <w:rPr>
          <w:spacing w:val="-1"/>
        </w:rPr>
        <w:t xml:space="preserve"> </w:t>
      </w:r>
      <w:r>
        <w:t>sur l'une</w:t>
      </w:r>
      <w:r>
        <w:rPr>
          <w:spacing w:val="-1"/>
        </w:rPr>
        <w:t xml:space="preserve"> </w:t>
      </w:r>
      <w:r>
        <w:t>des</w:t>
      </w:r>
      <w:r>
        <w:rPr>
          <w:spacing w:val="-2"/>
        </w:rPr>
        <w:t xml:space="preserve"> </w:t>
      </w:r>
      <w:r>
        <w:t>pièces</w:t>
      </w:r>
      <w:r>
        <w:rPr>
          <w:spacing w:val="-2"/>
        </w:rPr>
        <w:t xml:space="preserve"> </w:t>
      </w:r>
      <w:r>
        <w:t>et non sur l'autre.</w:t>
      </w:r>
    </w:p>
    <w:p w14:paraId="07E37798" w14:textId="77777777" w:rsidR="009B5EA1" w:rsidRDefault="008B7A2C">
      <w:pPr>
        <w:pStyle w:val="Corpsdetexte"/>
        <w:spacing w:before="71"/>
        <w:ind w:left="733"/>
        <w:jc w:val="both"/>
      </w:pPr>
      <w:r>
        <w:t>En</w:t>
      </w:r>
      <w:r>
        <w:rPr>
          <w:spacing w:val="-3"/>
        </w:rPr>
        <w:t xml:space="preserve"> </w:t>
      </w:r>
      <w:r>
        <w:t>conséquence,</w:t>
      </w:r>
      <w:r>
        <w:rPr>
          <w:spacing w:val="-2"/>
        </w:rPr>
        <w:t xml:space="preserve"> </w:t>
      </w:r>
      <w:r>
        <w:t>tout</w:t>
      </w:r>
      <w:r>
        <w:rPr>
          <w:spacing w:val="-3"/>
        </w:rPr>
        <w:t xml:space="preserve"> </w:t>
      </w:r>
      <w:r>
        <w:t>ouvrage</w:t>
      </w:r>
      <w:r>
        <w:rPr>
          <w:spacing w:val="-3"/>
        </w:rPr>
        <w:t xml:space="preserve"> </w:t>
      </w:r>
      <w:r>
        <w:t>figurant</w:t>
      </w:r>
      <w:r>
        <w:rPr>
          <w:spacing w:val="-3"/>
        </w:rPr>
        <w:t xml:space="preserve"> </w:t>
      </w:r>
      <w:r>
        <w:t>aux</w:t>
      </w:r>
      <w:r>
        <w:rPr>
          <w:spacing w:val="-2"/>
        </w:rPr>
        <w:t xml:space="preserve"> </w:t>
      </w:r>
      <w:r>
        <w:t>plans</w:t>
      </w:r>
      <w:r>
        <w:rPr>
          <w:spacing w:val="-4"/>
        </w:rPr>
        <w:t xml:space="preserve"> </w:t>
      </w:r>
      <w:r>
        <w:t>et</w:t>
      </w:r>
      <w:r>
        <w:rPr>
          <w:spacing w:val="-3"/>
        </w:rPr>
        <w:t xml:space="preserve"> </w:t>
      </w:r>
      <w:r>
        <w:t>non</w:t>
      </w:r>
      <w:r>
        <w:rPr>
          <w:spacing w:val="-2"/>
        </w:rPr>
        <w:t xml:space="preserve"> </w:t>
      </w:r>
      <w:r>
        <w:t>décrit</w:t>
      </w:r>
      <w:r>
        <w:rPr>
          <w:spacing w:val="-3"/>
        </w:rPr>
        <w:t xml:space="preserve"> </w:t>
      </w:r>
      <w:r>
        <w:t>au</w:t>
      </w:r>
      <w:r>
        <w:rPr>
          <w:spacing w:val="-1"/>
        </w:rPr>
        <w:t xml:space="preserve"> </w:t>
      </w:r>
      <w:r>
        <w:t>CCTP</w:t>
      </w:r>
      <w:r>
        <w:rPr>
          <w:spacing w:val="-1"/>
        </w:rPr>
        <w:t xml:space="preserve"> </w:t>
      </w:r>
      <w:r>
        <w:t>est</w:t>
      </w:r>
      <w:r>
        <w:rPr>
          <w:spacing w:val="-2"/>
        </w:rPr>
        <w:t xml:space="preserve"> </w:t>
      </w:r>
      <w:r>
        <w:t>formellement</w:t>
      </w:r>
      <w:r>
        <w:rPr>
          <w:spacing w:val="-1"/>
        </w:rPr>
        <w:t xml:space="preserve"> </w:t>
      </w:r>
      <w:r>
        <w:t>dû</w:t>
      </w:r>
      <w:r>
        <w:rPr>
          <w:spacing w:val="-2"/>
        </w:rPr>
        <w:t xml:space="preserve"> </w:t>
      </w:r>
      <w:r>
        <w:t>et</w:t>
      </w:r>
      <w:r>
        <w:rPr>
          <w:spacing w:val="-3"/>
        </w:rPr>
        <w:t xml:space="preserve"> </w:t>
      </w:r>
      <w:r>
        <w:t>vice</w:t>
      </w:r>
      <w:r>
        <w:rPr>
          <w:spacing w:val="-4"/>
        </w:rPr>
        <w:t xml:space="preserve"> </w:t>
      </w:r>
      <w:r>
        <w:t>versa.</w:t>
      </w:r>
    </w:p>
    <w:p w14:paraId="3C6FB851" w14:textId="77777777" w:rsidR="009B5EA1" w:rsidRDefault="008B7A2C">
      <w:pPr>
        <w:pStyle w:val="Corpsdetexte"/>
        <w:spacing w:before="107" w:line="180" w:lineRule="auto"/>
        <w:ind w:left="733" w:right="735"/>
        <w:jc w:val="both"/>
      </w:pPr>
      <w:r>
        <w:t>Afin</w:t>
      </w:r>
      <w:r>
        <w:rPr>
          <w:spacing w:val="-10"/>
        </w:rPr>
        <w:t xml:space="preserve"> </w:t>
      </w:r>
      <w:r>
        <w:t>d'éviter</w:t>
      </w:r>
      <w:r>
        <w:rPr>
          <w:spacing w:val="-11"/>
        </w:rPr>
        <w:t xml:space="preserve"> </w:t>
      </w:r>
      <w:r>
        <w:t>les</w:t>
      </w:r>
      <w:r>
        <w:rPr>
          <w:spacing w:val="-11"/>
        </w:rPr>
        <w:t xml:space="preserve"> </w:t>
      </w:r>
      <w:r>
        <w:t>omissions</w:t>
      </w:r>
      <w:r>
        <w:rPr>
          <w:spacing w:val="-11"/>
        </w:rPr>
        <w:t xml:space="preserve"> </w:t>
      </w:r>
      <w:r>
        <w:t>et</w:t>
      </w:r>
      <w:r>
        <w:rPr>
          <w:spacing w:val="-10"/>
        </w:rPr>
        <w:t xml:space="preserve"> </w:t>
      </w:r>
      <w:r>
        <w:t>double</w:t>
      </w:r>
      <w:r>
        <w:rPr>
          <w:spacing w:val="-11"/>
        </w:rPr>
        <w:t xml:space="preserve"> </w:t>
      </w:r>
      <w:r>
        <w:t>emploi,</w:t>
      </w:r>
      <w:r>
        <w:rPr>
          <w:spacing w:val="-9"/>
        </w:rPr>
        <w:t xml:space="preserve"> </w:t>
      </w:r>
      <w:r>
        <w:t>l'entrepreneur</w:t>
      </w:r>
      <w:r>
        <w:rPr>
          <w:spacing w:val="-10"/>
        </w:rPr>
        <w:t xml:space="preserve"> </w:t>
      </w:r>
      <w:r>
        <w:t>est</w:t>
      </w:r>
      <w:r>
        <w:rPr>
          <w:spacing w:val="-10"/>
        </w:rPr>
        <w:t xml:space="preserve"> </w:t>
      </w:r>
      <w:r>
        <w:t>tenu</w:t>
      </w:r>
      <w:r>
        <w:rPr>
          <w:spacing w:val="-10"/>
        </w:rPr>
        <w:t xml:space="preserve"> </w:t>
      </w:r>
      <w:r>
        <w:t>de</w:t>
      </w:r>
      <w:r>
        <w:rPr>
          <w:spacing w:val="-11"/>
        </w:rPr>
        <w:t xml:space="preserve"> </w:t>
      </w:r>
      <w:r>
        <w:t>prendre</w:t>
      </w:r>
      <w:r>
        <w:rPr>
          <w:spacing w:val="-11"/>
        </w:rPr>
        <w:t xml:space="preserve"> </w:t>
      </w:r>
      <w:r>
        <w:t>connaissance</w:t>
      </w:r>
      <w:r>
        <w:rPr>
          <w:spacing w:val="-11"/>
        </w:rPr>
        <w:t xml:space="preserve"> </w:t>
      </w:r>
      <w:r>
        <w:t>obligatoirement</w:t>
      </w:r>
      <w:r>
        <w:rPr>
          <w:spacing w:val="-42"/>
        </w:rPr>
        <w:t xml:space="preserve"> </w:t>
      </w:r>
      <w:r>
        <w:t>des</w:t>
      </w:r>
      <w:r>
        <w:rPr>
          <w:spacing w:val="-6"/>
        </w:rPr>
        <w:t xml:space="preserve"> </w:t>
      </w:r>
      <w:r>
        <w:t>descriptifs</w:t>
      </w:r>
      <w:r>
        <w:rPr>
          <w:spacing w:val="-5"/>
        </w:rPr>
        <w:t xml:space="preserve"> </w:t>
      </w:r>
      <w:r>
        <w:t>et</w:t>
      </w:r>
      <w:r>
        <w:rPr>
          <w:spacing w:val="-5"/>
        </w:rPr>
        <w:t xml:space="preserve"> </w:t>
      </w:r>
      <w:r>
        <w:t>plans</w:t>
      </w:r>
      <w:r>
        <w:rPr>
          <w:spacing w:val="-6"/>
        </w:rPr>
        <w:t xml:space="preserve"> </w:t>
      </w:r>
      <w:r>
        <w:t>des</w:t>
      </w:r>
      <w:r>
        <w:rPr>
          <w:spacing w:val="-5"/>
        </w:rPr>
        <w:t xml:space="preserve"> </w:t>
      </w:r>
      <w:r>
        <w:t>autres</w:t>
      </w:r>
      <w:r>
        <w:rPr>
          <w:spacing w:val="-6"/>
        </w:rPr>
        <w:t xml:space="preserve"> </w:t>
      </w:r>
      <w:r>
        <w:t>corps</w:t>
      </w:r>
      <w:r>
        <w:rPr>
          <w:spacing w:val="-6"/>
        </w:rPr>
        <w:t xml:space="preserve"> </w:t>
      </w:r>
      <w:r>
        <w:t>d'états</w:t>
      </w:r>
      <w:r>
        <w:rPr>
          <w:spacing w:val="-5"/>
        </w:rPr>
        <w:t xml:space="preserve"> </w:t>
      </w:r>
      <w:r>
        <w:t>susceptibles</w:t>
      </w:r>
      <w:r>
        <w:rPr>
          <w:spacing w:val="-4"/>
        </w:rPr>
        <w:t xml:space="preserve"> </w:t>
      </w:r>
      <w:r>
        <w:t>de</w:t>
      </w:r>
      <w:r>
        <w:rPr>
          <w:spacing w:val="-6"/>
        </w:rPr>
        <w:t xml:space="preserve"> </w:t>
      </w:r>
      <w:r>
        <w:t>le</w:t>
      </w:r>
      <w:r>
        <w:rPr>
          <w:spacing w:val="-5"/>
        </w:rPr>
        <w:t xml:space="preserve"> </w:t>
      </w:r>
      <w:r>
        <w:t>renseigner</w:t>
      </w:r>
      <w:r>
        <w:rPr>
          <w:spacing w:val="-3"/>
        </w:rPr>
        <w:t xml:space="preserve"> </w:t>
      </w:r>
      <w:r>
        <w:t>sur</w:t>
      </w:r>
      <w:r>
        <w:rPr>
          <w:spacing w:val="-4"/>
        </w:rPr>
        <w:t xml:space="preserve"> </w:t>
      </w:r>
      <w:r>
        <w:t>les</w:t>
      </w:r>
      <w:r>
        <w:rPr>
          <w:spacing w:val="-6"/>
        </w:rPr>
        <w:t xml:space="preserve"> </w:t>
      </w:r>
      <w:r>
        <w:t>travaux</w:t>
      </w:r>
      <w:r>
        <w:rPr>
          <w:spacing w:val="-4"/>
        </w:rPr>
        <w:t xml:space="preserve"> </w:t>
      </w:r>
      <w:r>
        <w:t>qu'il</w:t>
      </w:r>
      <w:r>
        <w:rPr>
          <w:spacing w:val="-6"/>
        </w:rPr>
        <w:t xml:space="preserve"> </w:t>
      </w:r>
      <w:r>
        <w:t>a</w:t>
      </w:r>
      <w:r>
        <w:rPr>
          <w:spacing w:val="-4"/>
        </w:rPr>
        <w:t xml:space="preserve"> </w:t>
      </w:r>
      <w:r>
        <w:t>réellement</w:t>
      </w:r>
      <w:r>
        <w:rPr>
          <w:spacing w:val="-43"/>
        </w:rPr>
        <w:t xml:space="preserve"> </w:t>
      </w:r>
      <w:r>
        <w:t>à</w:t>
      </w:r>
      <w:r>
        <w:rPr>
          <w:spacing w:val="-1"/>
        </w:rPr>
        <w:t xml:space="preserve"> </w:t>
      </w:r>
      <w:r>
        <w:t>prévoir.</w:t>
      </w:r>
    </w:p>
    <w:p w14:paraId="24FEDAD0" w14:textId="77777777" w:rsidR="009B5EA1" w:rsidRDefault="008B7A2C">
      <w:pPr>
        <w:pStyle w:val="Corpsdetexte"/>
        <w:spacing w:before="115" w:line="180" w:lineRule="auto"/>
        <w:ind w:left="733" w:right="723"/>
      </w:pPr>
      <w:r>
        <w:rPr>
          <w:w w:val="95"/>
        </w:rPr>
        <w:t>Dans</w:t>
      </w:r>
      <w:r>
        <w:rPr>
          <w:spacing w:val="12"/>
          <w:w w:val="95"/>
        </w:rPr>
        <w:t xml:space="preserve"> </w:t>
      </w:r>
      <w:r>
        <w:rPr>
          <w:w w:val="95"/>
        </w:rPr>
        <w:t>ces</w:t>
      </w:r>
      <w:r>
        <w:rPr>
          <w:spacing w:val="12"/>
          <w:w w:val="95"/>
        </w:rPr>
        <w:t xml:space="preserve"> </w:t>
      </w:r>
      <w:r>
        <w:rPr>
          <w:w w:val="95"/>
        </w:rPr>
        <w:t>conditions,</w:t>
      </w:r>
      <w:r>
        <w:rPr>
          <w:spacing w:val="15"/>
          <w:w w:val="95"/>
        </w:rPr>
        <w:t xml:space="preserve"> </w:t>
      </w:r>
      <w:r>
        <w:rPr>
          <w:w w:val="95"/>
        </w:rPr>
        <w:t>l'entrepreneur</w:t>
      </w:r>
      <w:r>
        <w:rPr>
          <w:spacing w:val="14"/>
          <w:w w:val="95"/>
        </w:rPr>
        <w:t xml:space="preserve"> </w:t>
      </w:r>
      <w:r>
        <w:rPr>
          <w:w w:val="95"/>
        </w:rPr>
        <w:t>ne</w:t>
      </w:r>
      <w:r>
        <w:rPr>
          <w:spacing w:val="14"/>
          <w:w w:val="95"/>
        </w:rPr>
        <w:t xml:space="preserve"> </w:t>
      </w:r>
      <w:r>
        <w:rPr>
          <w:w w:val="95"/>
        </w:rPr>
        <w:t>pourra,</w:t>
      </w:r>
      <w:r>
        <w:rPr>
          <w:spacing w:val="15"/>
          <w:w w:val="95"/>
        </w:rPr>
        <w:t xml:space="preserve"> </w:t>
      </w:r>
      <w:r>
        <w:rPr>
          <w:w w:val="95"/>
        </w:rPr>
        <w:t>en</w:t>
      </w:r>
      <w:r>
        <w:rPr>
          <w:spacing w:val="15"/>
          <w:w w:val="95"/>
        </w:rPr>
        <w:t xml:space="preserve"> </w:t>
      </w:r>
      <w:r>
        <w:rPr>
          <w:w w:val="95"/>
        </w:rPr>
        <w:t>aucun</w:t>
      </w:r>
      <w:r>
        <w:rPr>
          <w:spacing w:val="16"/>
          <w:w w:val="95"/>
        </w:rPr>
        <w:t xml:space="preserve"> </w:t>
      </w:r>
      <w:r>
        <w:rPr>
          <w:w w:val="95"/>
        </w:rPr>
        <w:t>cas,</w:t>
      </w:r>
      <w:r>
        <w:rPr>
          <w:spacing w:val="15"/>
          <w:w w:val="95"/>
        </w:rPr>
        <w:t xml:space="preserve"> </w:t>
      </w:r>
      <w:r>
        <w:rPr>
          <w:w w:val="95"/>
        </w:rPr>
        <w:t>formuler</w:t>
      </w:r>
      <w:r>
        <w:rPr>
          <w:spacing w:val="14"/>
          <w:w w:val="95"/>
        </w:rPr>
        <w:t xml:space="preserve"> </w:t>
      </w:r>
      <w:r>
        <w:rPr>
          <w:w w:val="95"/>
        </w:rPr>
        <w:t>de</w:t>
      </w:r>
      <w:r>
        <w:rPr>
          <w:spacing w:val="13"/>
          <w:w w:val="95"/>
        </w:rPr>
        <w:t xml:space="preserve"> </w:t>
      </w:r>
      <w:r>
        <w:rPr>
          <w:w w:val="95"/>
        </w:rPr>
        <w:t>demande</w:t>
      </w:r>
      <w:r>
        <w:rPr>
          <w:spacing w:val="24"/>
          <w:w w:val="95"/>
        </w:rPr>
        <w:t xml:space="preserve"> </w:t>
      </w:r>
      <w:r>
        <w:rPr>
          <w:w w:val="95"/>
        </w:rPr>
        <w:t>de</w:t>
      </w:r>
      <w:r>
        <w:rPr>
          <w:spacing w:val="13"/>
          <w:w w:val="95"/>
        </w:rPr>
        <w:t xml:space="preserve"> </w:t>
      </w:r>
      <w:r>
        <w:rPr>
          <w:w w:val="95"/>
        </w:rPr>
        <w:t>plus-value</w:t>
      </w:r>
      <w:r>
        <w:rPr>
          <w:spacing w:val="14"/>
          <w:w w:val="95"/>
        </w:rPr>
        <w:t xml:space="preserve"> </w:t>
      </w:r>
      <w:r>
        <w:rPr>
          <w:w w:val="95"/>
        </w:rPr>
        <w:t>à</w:t>
      </w:r>
      <w:r>
        <w:rPr>
          <w:spacing w:val="19"/>
          <w:w w:val="95"/>
        </w:rPr>
        <w:t xml:space="preserve"> </w:t>
      </w:r>
      <w:r>
        <w:rPr>
          <w:w w:val="95"/>
        </w:rPr>
        <w:t>son</w:t>
      </w:r>
      <w:r>
        <w:rPr>
          <w:spacing w:val="15"/>
          <w:w w:val="95"/>
        </w:rPr>
        <w:t xml:space="preserve"> </w:t>
      </w:r>
      <w:r>
        <w:rPr>
          <w:w w:val="95"/>
        </w:rPr>
        <w:t>marché</w:t>
      </w:r>
      <w:r>
        <w:rPr>
          <w:spacing w:val="1"/>
          <w:w w:val="95"/>
        </w:rPr>
        <w:t xml:space="preserve"> </w:t>
      </w:r>
      <w:r>
        <w:t>en</w:t>
      </w:r>
      <w:r>
        <w:rPr>
          <w:spacing w:val="-1"/>
        </w:rPr>
        <w:t xml:space="preserve"> </w:t>
      </w:r>
      <w:r>
        <w:t>cas</w:t>
      </w:r>
      <w:r>
        <w:rPr>
          <w:spacing w:val="-2"/>
        </w:rPr>
        <w:t xml:space="preserve"> </w:t>
      </w:r>
      <w:r>
        <w:t>de</w:t>
      </w:r>
      <w:r>
        <w:rPr>
          <w:spacing w:val="-1"/>
        </w:rPr>
        <w:t xml:space="preserve"> </w:t>
      </w:r>
      <w:r>
        <w:t>contradiction</w:t>
      </w:r>
      <w:r>
        <w:rPr>
          <w:spacing w:val="1"/>
        </w:rPr>
        <w:t xml:space="preserve"> </w:t>
      </w:r>
      <w:r>
        <w:t>et/ou</w:t>
      </w:r>
      <w:r>
        <w:rPr>
          <w:spacing w:val="3"/>
        </w:rPr>
        <w:t xml:space="preserve"> </w:t>
      </w:r>
      <w:r>
        <w:t>omission.</w:t>
      </w:r>
    </w:p>
    <w:p w14:paraId="601D19CE" w14:textId="77777777" w:rsidR="009B5EA1" w:rsidRDefault="009B5EA1">
      <w:pPr>
        <w:pStyle w:val="Corpsdetexte"/>
      </w:pPr>
    </w:p>
    <w:p w14:paraId="5773CF2C" w14:textId="77777777" w:rsidR="009B5EA1" w:rsidRPr="00D44D08" w:rsidRDefault="009B5EA1">
      <w:pPr>
        <w:pStyle w:val="Corpsdetexte"/>
        <w:spacing w:before="9"/>
      </w:pPr>
    </w:p>
    <w:p w14:paraId="10DFB4F0" w14:textId="77777777" w:rsidR="009B5EA1" w:rsidRDefault="008B7A2C">
      <w:pPr>
        <w:pStyle w:val="Titre2"/>
        <w:numPr>
          <w:ilvl w:val="2"/>
          <w:numId w:val="5"/>
        </w:numPr>
        <w:tabs>
          <w:tab w:val="left" w:pos="1257"/>
        </w:tabs>
        <w:spacing w:before="1"/>
        <w:rPr>
          <w:u w:val="none"/>
        </w:rPr>
      </w:pPr>
      <w:r>
        <w:rPr>
          <w:spacing w:val="-3"/>
        </w:rPr>
        <w:t>-</w:t>
      </w:r>
      <w:r>
        <w:rPr>
          <w:spacing w:val="-10"/>
        </w:rPr>
        <w:t xml:space="preserve"> </w:t>
      </w:r>
      <w:r>
        <w:rPr>
          <w:spacing w:val="-3"/>
        </w:rPr>
        <w:t>FORFAIT</w:t>
      </w:r>
    </w:p>
    <w:p w14:paraId="712D0884" w14:textId="77777777" w:rsidR="009B5EA1" w:rsidRPr="00D44D08" w:rsidRDefault="009B5EA1">
      <w:pPr>
        <w:pStyle w:val="Corpsdetexte"/>
        <w:spacing w:before="8"/>
        <w:rPr>
          <w:b/>
        </w:rPr>
      </w:pPr>
    </w:p>
    <w:p w14:paraId="67ACAC08" w14:textId="77777777" w:rsidR="009B5EA1" w:rsidRDefault="008B7A2C">
      <w:pPr>
        <w:pStyle w:val="Corpsdetexte"/>
        <w:ind w:left="733"/>
        <w:jc w:val="both"/>
      </w:pPr>
      <w:r>
        <w:t>Le</w:t>
      </w:r>
      <w:r>
        <w:rPr>
          <w:spacing w:val="-4"/>
        </w:rPr>
        <w:t xml:space="preserve"> </w:t>
      </w:r>
      <w:r>
        <w:t>marché</w:t>
      </w:r>
      <w:r>
        <w:rPr>
          <w:spacing w:val="-2"/>
        </w:rPr>
        <w:t xml:space="preserve"> </w:t>
      </w:r>
      <w:r>
        <w:t>est</w:t>
      </w:r>
      <w:r>
        <w:rPr>
          <w:spacing w:val="-3"/>
        </w:rPr>
        <w:t xml:space="preserve"> </w:t>
      </w:r>
      <w:r>
        <w:t>forfaitaire</w:t>
      </w:r>
      <w:r>
        <w:rPr>
          <w:spacing w:val="-3"/>
        </w:rPr>
        <w:t xml:space="preserve"> </w:t>
      </w:r>
      <w:r>
        <w:t>pour</w:t>
      </w:r>
      <w:r>
        <w:rPr>
          <w:spacing w:val="-1"/>
        </w:rPr>
        <w:t xml:space="preserve"> </w:t>
      </w:r>
      <w:r>
        <w:t>l'ensemble</w:t>
      </w:r>
      <w:r>
        <w:rPr>
          <w:spacing w:val="-4"/>
        </w:rPr>
        <w:t xml:space="preserve"> </w:t>
      </w:r>
      <w:r>
        <w:t>des</w:t>
      </w:r>
      <w:r>
        <w:rPr>
          <w:spacing w:val="-5"/>
        </w:rPr>
        <w:t xml:space="preserve"> </w:t>
      </w:r>
      <w:r>
        <w:t>travaux.</w:t>
      </w:r>
    </w:p>
    <w:p w14:paraId="6650A750" w14:textId="77777777" w:rsidR="009B5EA1" w:rsidRDefault="008B7A2C">
      <w:pPr>
        <w:pStyle w:val="Corpsdetexte"/>
        <w:spacing w:before="106" w:line="180" w:lineRule="auto"/>
        <w:ind w:left="733" w:right="745"/>
        <w:jc w:val="both"/>
      </w:pPr>
      <w:r>
        <w:t>Le CCTP et les plans qui sont joints ont pour but de renseigner les entreprises sur la nature, le nombre et les</w:t>
      </w:r>
      <w:r>
        <w:rPr>
          <w:spacing w:val="1"/>
        </w:rPr>
        <w:t xml:space="preserve"> </w:t>
      </w:r>
      <w:r>
        <w:t>dimensions</w:t>
      </w:r>
      <w:r>
        <w:rPr>
          <w:spacing w:val="-3"/>
        </w:rPr>
        <w:t xml:space="preserve"> </w:t>
      </w:r>
      <w:r>
        <w:t>des</w:t>
      </w:r>
      <w:r>
        <w:rPr>
          <w:spacing w:val="-2"/>
        </w:rPr>
        <w:t xml:space="preserve"> </w:t>
      </w:r>
      <w:r>
        <w:t>ouvrages</w:t>
      </w:r>
      <w:r>
        <w:rPr>
          <w:spacing w:val="-2"/>
        </w:rPr>
        <w:t xml:space="preserve"> </w:t>
      </w:r>
      <w:r>
        <w:t>à exécuter.</w:t>
      </w:r>
    </w:p>
    <w:p w14:paraId="3F2FA44B" w14:textId="77777777" w:rsidR="0043505F" w:rsidRDefault="008B7A2C" w:rsidP="0043505F">
      <w:pPr>
        <w:pStyle w:val="Corpsdetexte"/>
        <w:spacing w:before="116" w:line="180" w:lineRule="auto"/>
        <w:ind w:left="733" w:right="741"/>
        <w:jc w:val="both"/>
        <w:rPr>
          <w:spacing w:val="-1"/>
        </w:rPr>
      </w:pPr>
      <w:r>
        <w:t>Afin d'éviter les oublis et double emploi, l'entrepreneur du présent lot est tenu de prendre connaissance</w:t>
      </w:r>
      <w:r>
        <w:rPr>
          <w:spacing w:val="1"/>
        </w:rPr>
        <w:t xml:space="preserve"> </w:t>
      </w:r>
      <w:r>
        <w:t>obligatoirement des descriptifs et plans des autres corps d'état susceptibles de le renseigner sur les travaux</w:t>
      </w:r>
      <w:r>
        <w:rPr>
          <w:spacing w:val="1"/>
        </w:rPr>
        <w:t xml:space="preserve"> </w:t>
      </w:r>
      <w:r>
        <w:t>qu'il</w:t>
      </w:r>
      <w:r>
        <w:rPr>
          <w:spacing w:val="-1"/>
        </w:rPr>
        <w:t xml:space="preserve"> </w:t>
      </w:r>
      <w:r>
        <w:t>a réellement à prévoir</w:t>
      </w:r>
    </w:p>
    <w:p w14:paraId="21BEB13B" w14:textId="77777777" w:rsidR="009B5EA1" w:rsidRDefault="008B7A2C">
      <w:pPr>
        <w:pStyle w:val="Corpsdetexte"/>
        <w:spacing w:before="147" w:line="180" w:lineRule="auto"/>
        <w:ind w:left="733" w:right="737"/>
        <w:jc w:val="both"/>
      </w:pPr>
      <w:r>
        <w:rPr>
          <w:spacing w:val="-1"/>
        </w:rPr>
        <w:t>En</w:t>
      </w:r>
      <w:r>
        <w:rPr>
          <w:spacing w:val="-9"/>
        </w:rPr>
        <w:t xml:space="preserve"> </w:t>
      </w:r>
      <w:r>
        <w:rPr>
          <w:spacing w:val="-1"/>
        </w:rPr>
        <w:t>cas</w:t>
      </w:r>
      <w:r>
        <w:rPr>
          <w:spacing w:val="-10"/>
        </w:rPr>
        <w:t xml:space="preserve"> </w:t>
      </w:r>
      <w:r>
        <w:rPr>
          <w:spacing w:val="-1"/>
        </w:rPr>
        <w:t>d'omission,</w:t>
      </w:r>
      <w:r>
        <w:rPr>
          <w:spacing w:val="-9"/>
        </w:rPr>
        <w:t xml:space="preserve"> </w:t>
      </w:r>
      <w:r>
        <w:rPr>
          <w:spacing w:val="-1"/>
        </w:rPr>
        <w:t>d'imprécision</w:t>
      </w:r>
      <w:r>
        <w:rPr>
          <w:spacing w:val="-8"/>
        </w:rPr>
        <w:t xml:space="preserve"> </w:t>
      </w:r>
      <w:r>
        <w:rPr>
          <w:spacing w:val="-1"/>
        </w:rPr>
        <w:t>ou</w:t>
      </w:r>
      <w:r>
        <w:rPr>
          <w:spacing w:val="-11"/>
        </w:rPr>
        <w:t xml:space="preserve"> </w:t>
      </w:r>
      <w:r>
        <w:rPr>
          <w:spacing w:val="-1"/>
        </w:rPr>
        <w:t>de</w:t>
      </w:r>
      <w:r>
        <w:rPr>
          <w:spacing w:val="-10"/>
        </w:rPr>
        <w:t xml:space="preserve"> </w:t>
      </w:r>
      <w:r>
        <w:rPr>
          <w:spacing w:val="-1"/>
        </w:rPr>
        <w:t>contradiction</w:t>
      </w:r>
      <w:r>
        <w:rPr>
          <w:spacing w:val="-7"/>
        </w:rPr>
        <w:t xml:space="preserve"> </w:t>
      </w:r>
      <w:r>
        <w:t>dans</w:t>
      </w:r>
      <w:r>
        <w:rPr>
          <w:spacing w:val="-11"/>
        </w:rPr>
        <w:t xml:space="preserve"> </w:t>
      </w:r>
      <w:r>
        <w:t>ces</w:t>
      </w:r>
      <w:r>
        <w:rPr>
          <w:spacing w:val="-11"/>
        </w:rPr>
        <w:t xml:space="preserve"> </w:t>
      </w:r>
      <w:r>
        <w:t>documents,</w:t>
      </w:r>
      <w:r>
        <w:rPr>
          <w:spacing w:val="-9"/>
        </w:rPr>
        <w:t xml:space="preserve"> </w:t>
      </w:r>
      <w:r>
        <w:t>les</w:t>
      </w:r>
      <w:r>
        <w:rPr>
          <w:spacing w:val="-10"/>
        </w:rPr>
        <w:t xml:space="preserve"> </w:t>
      </w:r>
      <w:r>
        <w:t>Entreprises</w:t>
      </w:r>
      <w:r>
        <w:rPr>
          <w:spacing w:val="-11"/>
        </w:rPr>
        <w:t xml:space="preserve"> </w:t>
      </w:r>
      <w:r>
        <w:t>sont</w:t>
      </w:r>
      <w:r>
        <w:rPr>
          <w:spacing w:val="-9"/>
        </w:rPr>
        <w:t xml:space="preserve"> </w:t>
      </w:r>
      <w:r>
        <w:t>dans</w:t>
      </w:r>
      <w:r>
        <w:rPr>
          <w:spacing w:val="-10"/>
        </w:rPr>
        <w:t xml:space="preserve"> </w:t>
      </w:r>
      <w:r>
        <w:t>l'obligation</w:t>
      </w:r>
      <w:r>
        <w:rPr>
          <w:spacing w:val="1"/>
        </w:rPr>
        <w:t xml:space="preserve"> </w:t>
      </w:r>
      <w:r>
        <w:t>d'obtenir</w:t>
      </w:r>
      <w:r>
        <w:rPr>
          <w:spacing w:val="-9"/>
        </w:rPr>
        <w:t xml:space="preserve"> </w:t>
      </w:r>
      <w:r>
        <w:t>du</w:t>
      </w:r>
      <w:r>
        <w:rPr>
          <w:spacing w:val="-7"/>
        </w:rPr>
        <w:t xml:space="preserve"> </w:t>
      </w:r>
      <w:r>
        <w:t>Maître</w:t>
      </w:r>
      <w:r>
        <w:rPr>
          <w:spacing w:val="-10"/>
        </w:rPr>
        <w:t xml:space="preserve"> </w:t>
      </w:r>
      <w:r>
        <w:t>d'œuvre</w:t>
      </w:r>
      <w:r>
        <w:rPr>
          <w:spacing w:val="-9"/>
        </w:rPr>
        <w:t xml:space="preserve"> </w:t>
      </w:r>
      <w:r>
        <w:t>toutes</w:t>
      </w:r>
      <w:r>
        <w:rPr>
          <w:spacing w:val="-9"/>
        </w:rPr>
        <w:t xml:space="preserve"> </w:t>
      </w:r>
      <w:r>
        <w:t>les</w:t>
      </w:r>
      <w:r>
        <w:rPr>
          <w:spacing w:val="-9"/>
        </w:rPr>
        <w:t xml:space="preserve"> </w:t>
      </w:r>
      <w:r>
        <w:t>précisions</w:t>
      </w:r>
      <w:r>
        <w:rPr>
          <w:spacing w:val="-9"/>
        </w:rPr>
        <w:t xml:space="preserve"> </w:t>
      </w:r>
      <w:r>
        <w:t>ou</w:t>
      </w:r>
      <w:r>
        <w:rPr>
          <w:spacing w:val="-7"/>
        </w:rPr>
        <w:t xml:space="preserve"> </w:t>
      </w:r>
      <w:r>
        <w:t>tous</w:t>
      </w:r>
      <w:r>
        <w:rPr>
          <w:spacing w:val="-9"/>
        </w:rPr>
        <w:t xml:space="preserve"> </w:t>
      </w:r>
      <w:r>
        <w:t>renseignements</w:t>
      </w:r>
      <w:r>
        <w:rPr>
          <w:spacing w:val="-9"/>
        </w:rPr>
        <w:t xml:space="preserve"> </w:t>
      </w:r>
      <w:r>
        <w:t>complémentaires</w:t>
      </w:r>
      <w:r>
        <w:rPr>
          <w:spacing w:val="-9"/>
        </w:rPr>
        <w:t xml:space="preserve"> </w:t>
      </w:r>
      <w:r>
        <w:t>nécessaires</w:t>
      </w:r>
      <w:r>
        <w:rPr>
          <w:spacing w:val="-9"/>
        </w:rPr>
        <w:t xml:space="preserve"> </w:t>
      </w:r>
      <w:r>
        <w:t>et</w:t>
      </w:r>
      <w:r>
        <w:rPr>
          <w:spacing w:val="-7"/>
        </w:rPr>
        <w:t xml:space="preserve"> </w:t>
      </w:r>
      <w:r>
        <w:t>de</w:t>
      </w:r>
      <w:r>
        <w:rPr>
          <w:spacing w:val="-43"/>
        </w:rPr>
        <w:t xml:space="preserve"> </w:t>
      </w:r>
      <w:r>
        <w:t>prévoir</w:t>
      </w:r>
      <w:r>
        <w:rPr>
          <w:spacing w:val="-1"/>
        </w:rPr>
        <w:t xml:space="preserve"> </w:t>
      </w:r>
      <w:r>
        <w:t>dans</w:t>
      </w:r>
      <w:r>
        <w:rPr>
          <w:spacing w:val="-2"/>
        </w:rPr>
        <w:t xml:space="preserve"> </w:t>
      </w:r>
      <w:r>
        <w:t>leur</w:t>
      </w:r>
      <w:r>
        <w:rPr>
          <w:spacing w:val="-1"/>
        </w:rPr>
        <w:t xml:space="preserve"> </w:t>
      </w:r>
      <w:r>
        <w:t>offre</w:t>
      </w:r>
      <w:r>
        <w:rPr>
          <w:spacing w:val="-1"/>
        </w:rPr>
        <w:t xml:space="preserve"> </w:t>
      </w:r>
      <w:r>
        <w:t>tous</w:t>
      </w:r>
      <w:r>
        <w:rPr>
          <w:spacing w:val="-2"/>
        </w:rPr>
        <w:t xml:space="preserve"> </w:t>
      </w:r>
      <w:r>
        <w:t>les</w:t>
      </w:r>
      <w:r>
        <w:rPr>
          <w:spacing w:val="-3"/>
        </w:rPr>
        <w:t xml:space="preserve"> </w:t>
      </w:r>
      <w:r>
        <w:t>travaux indispensables</w:t>
      </w:r>
      <w:r>
        <w:rPr>
          <w:spacing w:val="-2"/>
        </w:rPr>
        <w:t xml:space="preserve"> </w:t>
      </w:r>
      <w:r>
        <w:t>à</w:t>
      </w:r>
      <w:r>
        <w:rPr>
          <w:spacing w:val="-1"/>
        </w:rPr>
        <w:t xml:space="preserve"> </w:t>
      </w:r>
      <w:r>
        <w:t>la bonne</w:t>
      </w:r>
      <w:r>
        <w:rPr>
          <w:spacing w:val="-1"/>
        </w:rPr>
        <w:t xml:space="preserve"> </w:t>
      </w:r>
      <w:r>
        <w:t>exécution</w:t>
      </w:r>
      <w:r>
        <w:rPr>
          <w:spacing w:val="-1"/>
        </w:rPr>
        <w:t xml:space="preserve"> </w:t>
      </w:r>
      <w:r>
        <w:t>des</w:t>
      </w:r>
      <w:r>
        <w:rPr>
          <w:spacing w:val="-2"/>
        </w:rPr>
        <w:t xml:space="preserve"> </w:t>
      </w:r>
      <w:r>
        <w:t>ouvrages.</w:t>
      </w:r>
    </w:p>
    <w:p w14:paraId="2BA1F210" w14:textId="77777777" w:rsidR="00DF26C3" w:rsidRDefault="00DF26C3" w:rsidP="00E6718F">
      <w:pPr>
        <w:pStyle w:val="Corpsdetexte"/>
        <w:spacing w:before="147" w:line="180" w:lineRule="auto"/>
        <w:ind w:right="737"/>
        <w:jc w:val="both"/>
      </w:pPr>
    </w:p>
    <w:p w14:paraId="7ED00A2E" w14:textId="77777777" w:rsidR="009B5EA1" w:rsidRDefault="008B7A2C">
      <w:pPr>
        <w:pStyle w:val="Corpsdetexte"/>
        <w:spacing w:before="118" w:line="180" w:lineRule="auto"/>
        <w:ind w:left="733" w:right="735"/>
        <w:jc w:val="both"/>
      </w:pPr>
      <w:r>
        <w:t>L'entreprise</w:t>
      </w:r>
      <w:r>
        <w:rPr>
          <w:spacing w:val="-10"/>
        </w:rPr>
        <w:t xml:space="preserve"> </w:t>
      </w:r>
      <w:r>
        <w:t>titulaire</w:t>
      </w:r>
      <w:r>
        <w:rPr>
          <w:spacing w:val="-8"/>
        </w:rPr>
        <w:t xml:space="preserve"> </w:t>
      </w:r>
      <w:r>
        <w:t>du</w:t>
      </w:r>
      <w:r>
        <w:rPr>
          <w:spacing w:val="-7"/>
        </w:rPr>
        <w:t xml:space="preserve"> </w:t>
      </w:r>
      <w:r>
        <w:t>marché</w:t>
      </w:r>
      <w:r>
        <w:rPr>
          <w:spacing w:val="-9"/>
        </w:rPr>
        <w:t xml:space="preserve"> </w:t>
      </w:r>
      <w:r>
        <w:t>ne</w:t>
      </w:r>
      <w:r>
        <w:rPr>
          <w:spacing w:val="-10"/>
        </w:rPr>
        <w:t xml:space="preserve"> </w:t>
      </w:r>
      <w:r>
        <w:t>pourra</w:t>
      </w:r>
      <w:r>
        <w:rPr>
          <w:spacing w:val="-9"/>
        </w:rPr>
        <w:t xml:space="preserve"> </w:t>
      </w:r>
      <w:r>
        <w:t>par</w:t>
      </w:r>
      <w:r>
        <w:rPr>
          <w:spacing w:val="-7"/>
        </w:rPr>
        <w:t xml:space="preserve"> </w:t>
      </w:r>
      <w:r>
        <w:t>conséquent</w:t>
      </w:r>
      <w:r>
        <w:rPr>
          <w:spacing w:val="-7"/>
        </w:rPr>
        <w:t xml:space="preserve"> </w:t>
      </w:r>
      <w:r>
        <w:t>faire</w:t>
      </w:r>
      <w:r>
        <w:rPr>
          <w:spacing w:val="-10"/>
        </w:rPr>
        <w:t xml:space="preserve"> </w:t>
      </w:r>
      <w:r>
        <w:t>état</w:t>
      </w:r>
      <w:r>
        <w:rPr>
          <w:spacing w:val="-7"/>
        </w:rPr>
        <w:t xml:space="preserve"> </w:t>
      </w:r>
      <w:r>
        <w:t>ultérieurement</w:t>
      </w:r>
      <w:r>
        <w:rPr>
          <w:spacing w:val="-7"/>
        </w:rPr>
        <w:t xml:space="preserve"> </w:t>
      </w:r>
      <w:r>
        <w:t>d'une</w:t>
      </w:r>
      <w:r>
        <w:rPr>
          <w:spacing w:val="-9"/>
        </w:rPr>
        <w:t xml:space="preserve"> </w:t>
      </w:r>
      <w:r>
        <w:t>erreur,</w:t>
      </w:r>
      <w:r>
        <w:rPr>
          <w:spacing w:val="-8"/>
        </w:rPr>
        <w:t xml:space="preserve"> </w:t>
      </w:r>
      <w:r>
        <w:t>omission</w:t>
      </w:r>
      <w:r>
        <w:rPr>
          <w:spacing w:val="-7"/>
        </w:rPr>
        <w:t xml:space="preserve"> </w:t>
      </w:r>
      <w:r>
        <w:t>ou</w:t>
      </w:r>
      <w:r>
        <w:rPr>
          <w:spacing w:val="-43"/>
        </w:rPr>
        <w:t xml:space="preserve"> </w:t>
      </w:r>
      <w:r>
        <w:t>imprécision</w:t>
      </w:r>
      <w:r>
        <w:rPr>
          <w:spacing w:val="-1"/>
        </w:rPr>
        <w:t xml:space="preserve"> </w:t>
      </w:r>
      <w:r>
        <w:t>quelconque</w:t>
      </w:r>
      <w:r>
        <w:rPr>
          <w:spacing w:val="-3"/>
        </w:rPr>
        <w:t xml:space="preserve"> </w:t>
      </w:r>
      <w:r>
        <w:t>pour</w:t>
      </w:r>
      <w:r>
        <w:rPr>
          <w:spacing w:val="-2"/>
        </w:rPr>
        <w:t xml:space="preserve"> </w:t>
      </w:r>
      <w:r>
        <w:t>ne</w:t>
      </w:r>
      <w:r>
        <w:rPr>
          <w:spacing w:val="-3"/>
        </w:rPr>
        <w:t xml:space="preserve"> </w:t>
      </w:r>
      <w:r>
        <w:t>pas</w:t>
      </w:r>
      <w:r>
        <w:rPr>
          <w:spacing w:val="-3"/>
        </w:rPr>
        <w:t xml:space="preserve"> </w:t>
      </w:r>
      <w:r>
        <w:t>exécuter</w:t>
      </w:r>
      <w:r>
        <w:rPr>
          <w:spacing w:val="-3"/>
        </w:rPr>
        <w:t xml:space="preserve"> </w:t>
      </w:r>
      <w:r>
        <w:t>les</w:t>
      </w:r>
      <w:r>
        <w:rPr>
          <w:spacing w:val="-4"/>
        </w:rPr>
        <w:t xml:space="preserve"> </w:t>
      </w:r>
      <w:r>
        <w:t>travaux</w:t>
      </w:r>
      <w:r>
        <w:rPr>
          <w:spacing w:val="-2"/>
        </w:rPr>
        <w:t xml:space="preserve"> </w:t>
      </w:r>
      <w:r>
        <w:t>nécessaires</w:t>
      </w:r>
      <w:r>
        <w:rPr>
          <w:spacing w:val="-3"/>
        </w:rPr>
        <w:t xml:space="preserve"> </w:t>
      </w:r>
      <w:r>
        <w:t>au</w:t>
      </w:r>
      <w:r>
        <w:rPr>
          <w:spacing w:val="-2"/>
        </w:rPr>
        <w:t xml:space="preserve"> </w:t>
      </w:r>
      <w:r>
        <w:t>parfait</w:t>
      </w:r>
      <w:r>
        <w:rPr>
          <w:spacing w:val="-2"/>
        </w:rPr>
        <w:t xml:space="preserve"> </w:t>
      </w:r>
      <w:r>
        <w:t>achèvement</w:t>
      </w:r>
      <w:r>
        <w:rPr>
          <w:spacing w:val="-2"/>
        </w:rPr>
        <w:t xml:space="preserve"> </w:t>
      </w:r>
      <w:r>
        <w:t>des</w:t>
      </w:r>
      <w:r>
        <w:rPr>
          <w:spacing w:val="-4"/>
        </w:rPr>
        <w:t xml:space="preserve"> </w:t>
      </w:r>
      <w:r>
        <w:t>ouvrages.</w:t>
      </w:r>
    </w:p>
    <w:p w14:paraId="0E2373A9" w14:textId="77777777" w:rsidR="009B5EA1" w:rsidRDefault="008B7A2C">
      <w:pPr>
        <w:pStyle w:val="Corpsdetexte"/>
        <w:spacing w:before="117" w:line="180" w:lineRule="auto"/>
        <w:ind w:left="733" w:right="723"/>
      </w:pPr>
      <w:r>
        <w:t>Il</w:t>
      </w:r>
      <w:r>
        <w:rPr>
          <w:spacing w:val="5"/>
        </w:rPr>
        <w:t xml:space="preserve"> </w:t>
      </w:r>
      <w:r>
        <w:t>est</w:t>
      </w:r>
      <w:r>
        <w:rPr>
          <w:spacing w:val="6"/>
        </w:rPr>
        <w:t xml:space="preserve"> </w:t>
      </w:r>
      <w:r>
        <w:t>précisé</w:t>
      </w:r>
      <w:r>
        <w:rPr>
          <w:spacing w:val="5"/>
        </w:rPr>
        <w:t xml:space="preserve"> </w:t>
      </w:r>
      <w:r>
        <w:t>que</w:t>
      </w:r>
      <w:r>
        <w:rPr>
          <w:spacing w:val="5"/>
        </w:rPr>
        <w:t xml:space="preserve"> </w:t>
      </w:r>
      <w:r>
        <w:t>la</w:t>
      </w:r>
      <w:r>
        <w:rPr>
          <w:spacing w:val="5"/>
        </w:rPr>
        <w:t xml:space="preserve"> </w:t>
      </w:r>
      <w:r>
        <w:t>contradiction</w:t>
      </w:r>
      <w:r>
        <w:rPr>
          <w:spacing w:val="7"/>
        </w:rPr>
        <w:t xml:space="preserve"> </w:t>
      </w:r>
      <w:r>
        <w:t>entre</w:t>
      </w:r>
      <w:r>
        <w:rPr>
          <w:spacing w:val="6"/>
        </w:rPr>
        <w:t xml:space="preserve"> </w:t>
      </w:r>
      <w:r>
        <w:t>les</w:t>
      </w:r>
      <w:r>
        <w:rPr>
          <w:spacing w:val="4"/>
        </w:rPr>
        <w:t xml:space="preserve"> </w:t>
      </w:r>
      <w:r>
        <w:t>plans</w:t>
      </w:r>
      <w:r>
        <w:rPr>
          <w:spacing w:val="5"/>
        </w:rPr>
        <w:t xml:space="preserve"> </w:t>
      </w:r>
      <w:r>
        <w:t>et</w:t>
      </w:r>
      <w:r>
        <w:rPr>
          <w:spacing w:val="6"/>
        </w:rPr>
        <w:t xml:space="preserve"> </w:t>
      </w:r>
      <w:r>
        <w:t>le</w:t>
      </w:r>
      <w:r>
        <w:rPr>
          <w:spacing w:val="5"/>
        </w:rPr>
        <w:t xml:space="preserve"> </w:t>
      </w:r>
      <w:r>
        <w:t>présent</w:t>
      </w:r>
      <w:r>
        <w:rPr>
          <w:spacing w:val="5"/>
        </w:rPr>
        <w:t xml:space="preserve"> </w:t>
      </w:r>
      <w:r>
        <w:t>CCTP</w:t>
      </w:r>
      <w:r>
        <w:rPr>
          <w:spacing w:val="6"/>
        </w:rPr>
        <w:t xml:space="preserve"> </w:t>
      </w:r>
      <w:r>
        <w:t>n'annule</w:t>
      </w:r>
      <w:r>
        <w:rPr>
          <w:spacing w:val="5"/>
        </w:rPr>
        <w:t xml:space="preserve"> </w:t>
      </w:r>
      <w:r>
        <w:t>pas</w:t>
      </w:r>
      <w:r>
        <w:rPr>
          <w:spacing w:val="5"/>
        </w:rPr>
        <w:t xml:space="preserve"> </w:t>
      </w:r>
      <w:r>
        <w:t>la</w:t>
      </w:r>
      <w:r>
        <w:rPr>
          <w:spacing w:val="6"/>
        </w:rPr>
        <w:t xml:space="preserve"> </w:t>
      </w:r>
      <w:r>
        <w:t>confection</w:t>
      </w:r>
      <w:r>
        <w:rPr>
          <w:spacing w:val="6"/>
        </w:rPr>
        <w:t xml:space="preserve"> </w:t>
      </w:r>
      <w:r>
        <w:t>d'un</w:t>
      </w:r>
      <w:r>
        <w:rPr>
          <w:spacing w:val="7"/>
        </w:rPr>
        <w:t xml:space="preserve"> </w:t>
      </w:r>
      <w:r>
        <w:t>ouvrage</w:t>
      </w:r>
      <w:r>
        <w:rPr>
          <w:spacing w:val="-42"/>
        </w:rPr>
        <w:t xml:space="preserve"> </w:t>
      </w:r>
      <w:r>
        <w:t>figurant</w:t>
      </w:r>
      <w:r>
        <w:rPr>
          <w:spacing w:val="-1"/>
        </w:rPr>
        <w:t xml:space="preserve"> </w:t>
      </w:r>
      <w:r>
        <w:t>sur l'une</w:t>
      </w:r>
      <w:r>
        <w:rPr>
          <w:spacing w:val="-1"/>
        </w:rPr>
        <w:t xml:space="preserve"> </w:t>
      </w:r>
      <w:r>
        <w:t>des</w:t>
      </w:r>
      <w:r>
        <w:rPr>
          <w:spacing w:val="-2"/>
        </w:rPr>
        <w:t xml:space="preserve"> </w:t>
      </w:r>
      <w:r>
        <w:t>pièces</w:t>
      </w:r>
      <w:r>
        <w:rPr>
          <w:spacing w:val="-2"/>
        </w:rPr>
        <w:t xml:space="preserve"> </w:t>
      </w:r>
      <w:r>
        <w:t>et non sur l'autre.</w:t>
      </w:r>
    </w:p>
    <w:p w14:paraId="0118D212" w14:textId="77777777" w:rsidR="009B5EA1" w:rsidRDefault="008B7A2C">
      <w:pPr>
        <w:pStyle w:val="Corpsdetexte"/>
        <w:spacing w:before="71"/>
        <w:ind w:left="733"/>
      </w:pPr>
      <w:r>
        <w:t>En</w:t>
      </w:r>
      <w:r>
        <w:rPr>
          <w:spacing w:val="-3"/>
        </w:rPr>
        <w:t xml:space="preserve"> </w:t>
      </w:r>
      <w:r>
        <w:t>conséquence,</w:t>
      </w:r>
      <w:r>
        <w:rPr>
          <w:spacing w:val="-2"/>
        </w:rPr>
        <w:t xml:space="preserve"> </w:t>
      </w:r>
      <w:r>
        <w:t>tout</w:t>
      </w:r>
      <w:r>
        <w:rPr>
          <w:spacing w:val="-3"/>
        </w:rPr>
        <w:t xml:space="preserve"> </w:t>
      </w:r>
      <w:r>
        <w:t>ouvrage</w:t>
      </w:r>
      <w:r>
        <w:rPr>
          <w:spacing w:val="-3"/>
        </w:rPr>
        <w:t xml:space="preserve"> </w:t>
      </w:r>
      <w:r>
        <w:t>figurant</w:t>
      </w:r>
      <w:r>
        <w:rPr>
          <w:spacing w:val="-3"/>
        </w:rPr>
        <w:t xml:space="preserve"> </w:t>
      </w:r>
      <w:r>
        <w:t>aux</w:t>
      </w:r>
      <w:r>
        <w:rPr>
          <w:spacing w:val="-2"/>
        </w:rPr>
        <w:t xml:space="preserve"> </w:t>
      </w:r>
      <w:r>
        <w:t>plans</w:t>
      </w:r>
      <w:r>
        <w:rPr>
          <w:spacing w:val="-4"/>
        </w:rPr>
        <w:t xml:space="preserve"> </w:t>
      </w:r>
      <w:r>
        <w:t>et</w:t>
      </w:r>
      <w:r>
        <w:rPr>
          <w:spacing w:val="-3"/>
        </w:rPr>
        <w:t xml:space="preserve"> </w:t>
      </w:r>
      <w:r>
        <w:t>non</w:t>
      </w:r>
      <w:r>
        <w:rPr>
          <w:spacing w:val="-2"/>
        </w:rPr>
        <w:t xml:space="preserve"> </w:t>
      </w:r>
      <w:r>
        <w:t>décrit</w:t>
      </w:r>
      <w:r>
        <w:rPr>
          <w:spacing w:val="-3"/>
        </w:rPr>
        <w:t xml:space="preserve"> </w:t>
      </w:r>
      <w:r>
        <w:t>au</w:t>
      </w:r>
      <w:r>
        <w:rPr>
          <w:spacing w:val="-1"/>
        </w:rPr>
        <w:t xml:space="preserve"> </w:t>
      </w:r>
      <w:r>
        <w:t>CCTP</w:t>
      </w:r>
      <w:r>
        <w:rPr>
          <w:spacing w:val="-1"/>
        </w:rPr>
        <w:t xml:space="preserve"> </w:t>
      </w:r>
      <w:r>
        <w:t>est</w:t>
      </w:r>
      <w:r>
        <w:rPr>
          <w:spacing w:val="-2"/>
        </w:rPr>
        <w:t xml:space="preserve"> </w:t>
      </w:r>
      <w:r>
        <w:t>formellement</w:t>
      </w:r>
      <w:r>
        <w:rPr>
          <w:spacing w:val="-1"/>
        </w:rPr>
        <w:t xml:space="preserve"> </w:t>
      </w:r>
      <w:r>
        <w:t>dû</w:t>
      </w:r>
      <w:r>
        <w:rPr>
          <w:spacing w:val="-2"/>
        </w:rPr>
        <w:t xml:space="preserve"> </w:t>
      </w:r>
      <w:r>
        <w:t>et</w:t>
      </w:r>
      <w:r>
        <w:rPr>
          <w:spacing w:val="-3"/>
        </w:rPr>
        <w:t xml:space="preserve"> </w:t>
      </w:r>
      <w:r>
        <w:t>vice</w:t>
      </w:r>
      <w:r>
        <w:rPr>
          <w:spacing w:val="-4"/>
        </w:rPr>
        <w:t xml:space="preserve"> </w:t>
      </w:r>
      <w:r>
        <w:t>versa.</w:t>
      </w:r>
    </w:p>
    <w:p w14:paraId="303FAE71" w14:textId="77777777" w:rsidR="009B5EA1" w:rsidRDefault="008B7A2C">
      <w:pPr>
        <w:pStyle w:val="Corpsdetexte"/>
        <w:spacing w:before="105" w:line="180" w:lineRule="auto"/>
        <w:ind w:left="733" w:right="723"/>
      </w:pPr>
      <w:r>
        <w:rPr>
          <w:w w:val="95"/>
        </w:rPr>
        <w:t>Faute</w:t>
      </w:r>
      <w:r>
        <w:rPr>
          <w:spacing w:val="14"/>
          <w:w w:val="95"/>
        </w:rPr>
        <w:t xml:space="preserve"> </w:t>
      </w:r>
      <w:r>
        <w:rPr>
          <w:w w:val="95"/>
        </w:rPr>
        <w:t>de</w:t>
      </w:r>
      <w:r>
        <w:rPr>
          <w:spacing w:val="15"/>
          <w:w w:val="95"/>
        </w:rPr>
        <w:t xml:space="preserve"> </w:t>
      </w:r>
      <w:r>
        <w:rPr>
          <w:w w:val="95"/>
        </w:rPr>
        <w:t>se</w:t>
      </w:r>
      <w:r>
        <w:rPr>
          <w:spacing w:val="14"/>
          <w:w w:val="95"/>
        </w:rPr>
        <w:t xml:space="preserve"> </w:t>
      </w:r>
      <w:r>
        <w:rPr>
          <w:w w:val="95"/>
        </w:rPr>
        <w:t>conformer</w:t>
      </w:r>
      <w:r>
        <w:rPr>
          <w:spacing w:val="15"/>
          <w:w w:val="95"/>
        </w:rPr>
        <w:t xml:space="preserve"> </w:t>
      </w:r>
      <w:r>
        <w:rPr>
          <w:w w:val="95"/>
        </w:rPr>
        <w:t>à</w:t>
      </w:r>
      <w:r>
        <w:rPr>
          <w:spacing w:val="16"/>
          <w:w w:val="95"/>
        </w:rPr>
        <w:t xml:space="preserve"> </w:t>
      </w:r>
      <w:r>
        <w:rPr>
          <w:w w:val="95"/>
        </w:rPr>
        <w:t>ces</w:t>
      </w:r>
      <w:r>
        <w:rPr>
          <w:spacing w:val="13"/>
          <w:w w:val="95"/>
        </w:rPr>
        <w:t xml:space="preserve"> </w:t>
      </w:r>
      <w:r>
        <w:rPr>
          <w:w w:val="95"/>
        </w:rPr>
        <w:t>prescriptions,</w:t>
      </w:r>
      <w:r>
        <w:rPr>
          <w:spacing w:val="16"/>
          <w:w w:val="95"/>
        </w:rPr>
        <w:t xml:space="preserve"> </w:t>
      </w:r>
      <w:r>
        <w:rPr>
          <w:w w:val="95"/>
        </w:rPr>
        <w:t>l'Entreprise</w:t>
      </w:r>
      <w:r>
        <w:rPr>
          <w:spacing w:val="14"/>
          <w:w w:val="95"/>
        </w:rPr>
        <w:t xml:space="preserve"> </w:t>
      </w:r>
      <w:r>
        <w:rPr>
          <w:w w:val="95"/>
        </w:rPr>
        <w:t>sera</w:t>
      </w:r>
      <w:r>
        <w:rPr>
          <w:spacing w:val="17"/>
          <w:w w:val="95"/>
        </w:rPr>
        <w:t xml:space="preserve"> </w:t>
      </w:r>
      <w:r>
        <w:rPr>
          <w:w w:val="95"/>
        </w:rPr>
        <w:t>responsable</w:t>
      </w:r>
      <w:r>
        <w:rPr>
          <w:spacing w:val="12"/>
          <w:w w:val="95"/>
        </w:rPr>
        <w:t xml:space="preserve"> </w:t>
      </w:r>
      <w:r>
        <w:rPr>
          <w:w w:val="95"/>
        </w:rPr>
        <w:t>de</w:t>
      </w:r>
      <w:r>
        <w:rPr>
          <w:spacing w:val="15"/>
          <w:w w:val="95"/>
        </w:rPr>
        <w:t xml:space="preserve"> </w:t>
      </w:r>
      <w:r>
        <w:rPr>
          <w:w w:val="95"/>
        </w:rPr>
        <w:t>toutes</w:t>
      </w:r>
      <w:r>
        <w:rPr>
          <w:spacing w:val="13"/>
          <w:w w:val="95"/>
        </w:rPr>
        <w:t xml:space="preserve"> </w:t>
      </w:r>
      <w:r>
        <w:rPr>
          <w:w w:val="95"/>
        </w:rPr>
        <w:t>les</w:t>
      </w:r>
      <w:r>
        <w:rPr>
          <w:spacing w:val="13"/>
          <w:w w:val="95"/>
        </w:rPr>
        <w:t xml:space="preserve"> </w:t>
      </w:r>
      <w:r>
        <w:rPr>
          <w:w w:val="95"/>
        </w:rPr>
        <w:t>erreurs</w:t>
      </w:r>
      <w:r>
        <w:rPr>
          <w:spacing w:val="13"/>
          <w:w w:val="95"/>
        </w:rPr>
        <w:t xml:space="preserve"> </w:t>
      </w:r>
      <w:r>
        <w:rPr>
          <w:w w:val="95"/>
        </w:rPr>
        <w:t>relevées</w:t>
      </w:r>
      <w:r>
        <w:rPr>
          <w:spacing w:val="13"/>
          <w:w w:val="95"/>
        </w:rPr>
        <w:t xml:space="preserve"> </w:t>
      </w:r>
      <w:r>
        <w:rPr>
          <w:w w:val="95"/>
        </w:rPr>
        <w:t>au</w:t>
      </w:r>
      <w:r>
        <w:rPr>
          <w:spacing w:val="17"/>
          <w:w w:val="95"/>
        </w:rPr>
        <w:t xml:space="preserve"> </w:t>
      </w:r>
      <w:r>
        <w:rPr>
          <w:w w:val="95"/>
        </w:rPr>
        <w:t>cours</w:t>
      </w:r>
      <w:r>
        <w:rPr>
          <w:spacing w:val="1"/>
          <w:w w:val="95"/>
        </w:rPr>
        <w:t xml:space="preserve"> </w:t>
      </w:r>
      <w:r>
        <w:t>de</w:t>
      </w:r>
      <w:r>
        <w:rPr>
          <w:spacing w:val="-2"/>
        </w:rPr>
        <w:t xml:space="preserve"> </w:t>
      </w:r>
      <w:r>
        <w:t>l'exécution ainsi que</w:t>
      </w:r>
      <w:r>
        <w:rPr>
          <w:spacing w:val="-1"/>
        </w:rPr>
        <w:t xml:space="preserve"> </w:t>
      </w:r>
      <w:r>
        <w:t>des</w:t>
      </w:r>
      <w:r>
        <w:rPr>
          <w:spacing w:val="-3"/>
        </w:rPr>
        <w:t xml:space="preserve"> </w:t>
      </w:r>
      <w:r>
        <w:t>conséquences</w:t>
      </w:r>
      <w:r>
        <w:rPr>
          <w:spacing w:val="-2"/>
        </w:rPr>
        <w:t xml:space="preserve"> </w:t>
      </w:r>
      <w:r>
        <w:t>qui en résulteraient.</w:t>
      </w:r>
    </w:p>
    <w:p w14:paraId="1613FDD8" w14:textId="77777777" w:rsidR="009B5EA1" w:rsidRDefault="008B7A2C">
      <w:pPr>
        <w:pStyle w:val="Corpsdetexte"/>
        <w:spacing w:before="117" w:line="180" w:lineRule="auto"/>
        <w:ind w:left="733" w:right="723"/>
      </w:pPr>
      <w:r>
        <w:t>Dans</w:t>
      </w:r>
      <w:r>
        <w:rPr>
          <w:spacing w:val="6"/>
        </w:rPr>
        <w:t xml:space="preserve"> </w:t>
      </w:r>
      <w:r>
        <w:t>ces</w:t>
      </w:r>
      <w:r>
        <w:rPr>
          <w:spacing w:val="6"/>
        </w:rPr>
        <w:t xml:space="preserve"> </w:t>
      </w:r>
      <w:r>
        <w:t>conditions,</w:t>
      </w:r>
      <w:r>
        <w:rPr>
          <w:spacing w:val="7"/>
        </w:rPr>
        <w:t xml:space="preserve"> </w:t>
      </w:r>
      <w:r>
        <w:t>aucun</w:t>
      </w:r>
      <w:r>
        <w:rPr>
          <w:spacing w:val="5"/>
        </w:rPr>
        <w:t xml:space="preserve"> </w:t>
      </w:r>
      <w:r>
        <w:t>des</w:t>
      </w:r>
      <w:r>
        <w:rPr>
          <w:spacing w:val="6"/>
        </w:rPr>
        <w:t xml:space="preserve"> </w:t>
      </w:r>
      <w:r>
        <w:t>travaux</w:t>
      </w:r>
      <w:r>
        <w:rPr>
          <w:spacing w:val="7"/>
        </w:rPr>
        <w:t xml:space="preserve"> </w:t>
      </w:r>
      <w:r>
        <w:t>supplémentaires</w:t>
      </w:r>
      <w:r>
        <w:rPr>
          <w:spacing w:val="8"/>
        </w:rPr>
        <w:t xml:space="preserve"> </w:t>
      </w:r>
      <w:r>
        <w:t>provenant</w:t>
      </w:r>
      <w:r>
        <w:rPr>
          <w:spacing w:val="7"/>
        </w:rPr>
        <w:t xml:space="preserve"> </w:t>
      </w:r>
      <w:r>
        <w:t>de</w:t>
      </w:r>
      <w:r>
        <w:rPr>
          <w:spacing w:val="6"/>
        </w:rPr>
        <w:t xml:space="preserve"> </w:t>
      </w:r>
      <w:r>
        <w:t>contradictions,</w:t>
      </w:r>
      <w:r>
        <w:rPr>
          <w:spacing w:val="7"/>
        </w:rPr>
        <w:t xml:space="preserve"> </w:t>
      </w:r>
      <w:r>
        <w:t>d'erreurs</w:t>
      </w:r>
      <w:r>
        <w:rPr>
          <w:spacing w:val="6"/>
        </w:rPr>
        <w:t xml:space="preserve"> </w:t>
      </w:r>
      <w:r>
        <w:t>et/ou</w:t>
      </w:r>
      <w:r>
        <w:rPr>
          <w:spacing w:val="-43"/>
        </w:rPr>
        <w:t xml:space="preserve"> </w:t>
      </w:r>
      <w:r>
        <w:t>d'omissions</w:t>
      </w:r>
      <w:r>
        <w:rPr>
          <w:spacing w:val="-3"/>
        </w:rPr>
        <w:t xml:space="preserve"> </w:t>
      </w:r>
      <w:r>
        <w:t>ne</w:t>
      </w:r>
      <w:r>
        <w:rPr>
          <w:spacing w:val="-1"/>
        </w:rPr>
        <w:t xml:space="preserve"> </w:t>
      </w:r>
      <w:r>
        <w:t>fera l'objet</w:t>
      </w:r>
      <w:r>
        <w:rPr>
          <w:spacing w:val="-1"/>
        </w:rPr>
        <w:t xml:space="preserve"> </w:t>
      </w:r>
      <w:r>
        <w:t>d'un quelconque</w:t>
      </w:r>
      <w:r>
        <w:rPr>
          <w:spacing w:val="-1"/>
        </w:rPr>
        <w:t xml:space="preserve"> </w:t>
      </w:r>
      <w:r>
        <w:t>supplément de prix.</w:t>
      </w:r>
    </w:p>
    <w:p w14:paraId="17FE0FD1" w14:textId="77777777" w:rsidR="009B5EA1" w:rsidRDefault="009B5EA1">
      <w:pPr>
        <w:pStyle w:val="Corpsdetexte"/>
      </w:pPr>
    </w:p>
    <w:p w14:paraId="08B17393" w14:textId="77777777" w:rsidR="009B5EA1" w:rsidRDefault="009B5EA1">
      <w:pPr>
        <w:pStyle w:val="Corpsdetexte"/>
      </w:pPr>
    </w:p>
    <w:p w14:paraId="1AAB716F" w14:textId="77777777" w:rsidR="009B5EA1" w:rsidRDefault="008B7A2C">
      <w:pPr>
        <w:pStyle w:val="Titre2"/>
        <w:numPr>
          <w:ilvl w:val="2"/>
          <w:numId w:val="5"/>
        </w:numPr>
        <w:tabs>
          <w:tab w:val="left" w:pos="1257"/>
        </w:tabs>
        <w:rPr>
          <w:u w:val="none"/>
        </w:rPr>
      </w:pPr>
      <w:r>
        <w:rPr>
          <w:spacing w:val="-4"/>
        </w:rPr>
        <w:t>–</w:t>
      </w:r>
      <w:r>
        <w:rPr>
          <w:spacing w:val="-9"/>
        </w:rPr>
        <w:t xml:space="preserve"> </w:t>
      </w:r>
      <w:r>
        <w:rPr>
          <w:spacing w:val="-4"/>
        </w:rPr>
        <w:t>OBLIGATION</w:t>
      </w:r>
      <w:r>
        <w:rPr>
          <w:spacing w:val="-8"/>
        </w:rPr>
        <w:t xml:space="preserve"> </w:t>
      </w:r>
      <w:r>
        <w:rPr>
          <w:spacing w:val="-4"/>
        </w:rPr>
        <w:t>DES</w:t>
      </w:r>
      <w:r>
        <w:rPr>
          <w:spacing w:val="-7"/>
        </w:rPr>
        <w:t xml:space="preserve"> </w:t>
      </w:r>
      <w:r>
        <w:rPr>
          <w:spacing w:val="-4"/>
        </w:rPr>
        <w:t>ENTREPRENEURS</w:t>
      </w:r>
    </w:p>
    <w:p w14:paraId="3E2B72CC" w14:textId="77777777" w:rsidR="009B5EA1" w:rsidRPr="00D44D08" w:rsidRDefault="009B5EA1">
      <w:pPr>
        <w:pStyle w:val="Corpsdetexte"/>
        <w:spacing w:before="8"/>
      </w:pPr>
    </w:p>
    <w:p w14:paraId="23DFD889" w14:textId="77777777" w:rsidR="009B5EA1" w:rsidRDefault="008B7A2C">
      <w:pPr>
        <w:pStyle w:val="Corpsdetexte"/>
        <w:spacing w:line="180" w:lineRule="auto"/>
        <w:ind w:left="733" w:right="723"/>
      </w:pPr>
      <w:r>
        <w:t>L’entrepreneur sera contractuellement réputé avoir, avant remise de son offre, visité le bâtiment dans lequel</w:t>
      </w:r>
      <w:r>
        <w:rPr>
          <w:spacing w:val="-43"/>
        </w:rPr>
        <w:t xml:space="preserve"> </w:t>
      </w:r>
      <w:r>
        <w:t>doivent</w:t>
      </w:r>
      <w:r>
        <w:rPr>
          <w:spacing w:val="-1"/>
        </w:rPr>
        <w:t xml:space="preserve"> </w:t>
      </w:r>
      <w:r>
        <w:t>se</w:t>
      </w:r>
      <w:r>
        <w:rPr>
          <w:spacing w:val="-1"/>
        </w:rPr>
        <w:t xml:space="preserve"> </w:t>
      </w:r>
      <w:r>
        <w:t>réaliser les</w:t>
      </w:r>
      <w:r>
        <w:rPr>
          <w:spacing w:val="-2"/>
        </w:rPr>
        <w:t xml:space="preserve"> </w:t>
      </w:r>
      <w:r>
        <w:t>travaux.</w:t>
      </w:r>
    </w:p>
    <w:p w14:paraId="5D82C873" w14:textId="77777777" w:rsidR="009B5EA1" w:rsidRDefault="008B7A2C">
      <w:pPr>
        <w:pStyle w:val="Corpsdetexte"/>
        <w:spacing w:before="116" w:line="180" w:lineRule="auto"/>
        <w:ind w:left="733" w:right="723"/>
      </w:pPr>
      <w:r>
        <w:t>Lors</w:t>
      </w:r>
      <w:r>
        <w:rPr>
          <w:spacing w:val="8"/>
        </w:rPr>
        <w:t xml:space="preserve"> </w:t>
      </w:r>
      <w:r>
        <w:t>de</w:t>
      </w:r>
      <w:r>
        <w:rPr>
          <w:spacing w:val="9"/>
        </w:rPr>
        <w:t xml:space="preserve"> </w:t>
      </w:r>
      <w:r>
        <w:t>cette</w:t>
      </w:r>
      <w:r>
        <w:rPr>
          <w:spacing w:val="8"/>
        </w:rPr>
        <w:t xml:space="preserve"> </w:t>
      </w:r>
      <w:r>
        <w:t>visite,</w:t>
      </w:r>
      <w:r>
        <w:rPr>
          <w:spacing w:val="11"/>
        </w:rPr>
        <w:t xml:space="preserve"> </w:t>
      </w:r>
      <w:r>
        <w:t>il</w:t>
      </w:r>
      <w:r>
        <w:rPr>
          <w:spacing w:val="10"/>
        </w:rPr>
        <w:t xml:space="preserve"> </w:t>
      </w:r>
      <w:r>
        <w:t>aura</w:t>
      </w:r>
      <w:r>
        <w:rPr>
          <w:spacing w:val="9"/>
        </w:rPr>
        <w:t xml:space="preserve"> </w:t>
      </w:r>
      <w:r>
        <w:t>pris</w:t>
      </w:r>
      <w:r>
        <w:rPr>
          <w:spacing w:val="9"/>
        </w:rPr>
        <w:t xml:space="preserve"> </w:t>
      </w:r>
      <w:r>
        <w:t>connaissance</w:t>
      </w:r>
      <w:r>
        <w:rPr>
          <w:spacing w:val="8"/>
        </w:rPr>
        <w:t xml:space="preserve"> </w:t>
      </w:r>
      <w:r>
        <w:t>de</w:t>
      </w:r>
      <w:r>
        <w:rPr>
          <w:spacing w:val="9"/>
        </w:rPr>
        <w:t xml:space="preserve"> </w:t>
      </w:r>
      <w:r>
        <w:t>la</w:t>
      </w:r>
      <w:r>
        <w:rPr>
          <w:spacing w:val="10"/>
        </w:rPr>
        <w:t xml:space="preserve"> </w:t>
      </w:r>
      <w:r>
        <w:t>nature,</w:t>
      </w:r>
      <w:r>
        <w:rPr>
          <w:spacing w:val="7"/>
        </w:rPr>
        <w:t xml:space="preserve"> </w:t>
      </w:r>
      <w:r>
        <w:t>de</w:t>
      </w:r>
      <w:r>
        <w:rPr>
          <w:spacing w:val="9"/>
        </w:rPr>
        <w:t xml:space="preserve"> </w:t>
      </w:r>
      <w:r>
        <w:t>l'importance,</w:t>
      </w:r>
      <w:r>
        <w:rPr>
          <w:spacing w:val="9"/>
        </w:rPr>
        <w:t xml:space="preserve"> </w:t>
      </w:r>
      <w:r>
        <w:t>etc.,</w:t>
      </w:r>
      <w:r>
        <w:rPr>
          <w:spacing w:val="10"/>
        </w:rPr>
        <w:t xml:space="preserve"> </w:t>
      </w:r>
      <w:r>
        <w:t>des</w:t>
      </w:r>
      <w:r>
        <w:rPr>
          <w:spacing w:val="9"/>
        </w:rPr>
        <w:t xml:space="preserve"> </w:t>
      </w:r>
      <w:r>
        <w:t>travaux</w:t>
      </w:r>
      <w:r>
        <w:rPr>
          <w:spacing w:val="9"/>
        </w:rPr>
        <w:t xml:space="preserve"> </w:t>
      </w:r>
      <w:r>
        <w:t>préliminaires</w:t>
      </w:r>
      <w:r>
        <w:rPr>
          <w:spacing w:val="11"/>
        </w:rPr>
        <w:t xml:space="preserve"> </w:t>
      </w:r>
      <w:r>
        <w:t>à</w:t>
      </w:r>
      <w:r>
        <w:rPr>
          <w:spacing w:val="-42"/>
        </w:rPr>
        <w:t xml:space="preserve"> </w:t>
      </w:r>
      <w:r>
        <w:t>réaliser,</w:t>
      </w:r>
      <w:r>
        <w:rPr>
          <w:spacing w:val="-1"/>
        </w:rPr>
        <w:t xml:space="preserve"> </w:t>
      </w:r>
      <w:r>
        <w:t>des</w:t>
      </w:r>
      <w:r>
        <w:rPr>
          <w:spacing w:val="-2"/>
        </w:rPr>
        <w:t xml:space="preserve"> </w:t>
      </w:r>
      <w:r>
        <w:t>conditions</w:t>
      </w:r>
      <w:r>
        <w:rPr>
          <w:spacing w:val="-2"/>
        </w:rPr>
        <w:t xml:space="preserve"> </w:t>
      </w:r>
      <w:r>
        <w:t>d'accès, de</w:t>
      </w:r>
      <w:r>
        <w:rPr>
          <w:spacing w:val="-1"/>
        </w:rPr>
        <w:t xml:space="preserve"> </w:t>
      </w:r>
      <w:r>
        <w:t>stockage,</w:t>
      </w:r>
      <w:r>
        <w:rPr>
          <w:spacing w:val="-1"/>
        </w:rPr>
        <w:t xml:space="preserve"> </w:t>
      </w:r>
      <w:r>
        <w:t>etc. ...</w:t>
      </w:r>
    </w:p>
    <w:p w14:paraId="7D50C4F5" w14:textId="77777777" w:rsidR="009B5EA1" w:rsidRDefault="008B7A2C">
      <w:pPr>
        <w:pStyle w:val="Corpsdetexte"/>
        <w:spacing w:before="119" w:line="180" w:lineRule="auto"/>
        <w:ind w:left="733" w:right="723"/>
      </w:pPr>
      <w:r>
        <w:t>Il</w:t>
      </w:r>
      <w:r>
        <w:rPr>
          <w:spacing w:val="-4"/>
        </w:rPr>
        <w:t xml:space="preserve"> </w:t>
      </w:r>
      <w:r>
        <w:t>déclare</w:t>
      </w:r>
      <w:r>
        <w:rPr>
          <w:spacing w:val="-5"/>
        </w:rPr>
        <w:t xml:space="preserve"> </w:t>
      </w:r>
      <w:r>
        <w:t>avoir</w:t>
      </w:r>
      <w:r>
        <w:rPr>
          <w:spacing w:val="-4"/>
        </w:rPr>
        <w:t xml:space="preserve"> </w:t>
      </w:r>
      <w:r>
        <w:t>parfaitement</w:t>
      </w:r>
      <w:r>
        <w:rPr>
          <w:spacing w:val="-4"/>
        </w:rPr>
        <w:t xml:space="preserve"> </w:t>
      </w:r>
      <w:r>
        <w:t>reconnu</w:t>
      </w:r>
      <w:r>
        <w:rPr>
          <w:spacing w:val="-4"/>
        </w:rPr>
        <w:t xml:space="preserve"> </w:t>
      </w:r>
      <w:r>
        <w:t>la</w:t>
      </w:r>
      <w:r>
        <w:rPr>
          <w:spacing w:val="-4"/>
        </w:rPr>
        <w:t xml:space="preserve"> </w:t>
      </w:r>
      <w:r>
        <w:t>nature</w:t>
      </w:r>
      <w:r>
        <w:rPr>
          <w:spacing w:val="-4"/>
        </w:rPr>
        <w:t xml:space="preserve"> </w:t>
      </w:r>
      <w:r>
        <w:t>des</w:t>
      </w:r>
      <w:r>
        <w:rPr>
          <w:spacing w:val="-5"/>
        </w:rPr>
        <w:t xml:space="preserve"> </w:t>
      </w:r>
      <w:r>
        <w:t>matériaux</w:t>
      </w:r>
      <w:r>
        <w:rPr>
          <w:spacing w:val="-4"/>
        </w:rPr>
        <w:t xml:space="preserve"> </w:t>
      </w:r>
      <w:r>
        <w:t>en</w:t>
      </w:r>
      <w:r>
        <w:rPr>
          <w:spacing w:val="-4"/>
        </w:rPr>
        <w:t xml:space="preserve"> </w:t>
      </w:r>
      <w:r>
        <w:t>place</w:t>
      </w:r>
      <w:r>
        <w:rPr>
          <w:spacing w:val="-5"/>
        </w:rPr>
        <w:t xml:space="preserve"> </w:t>
      </w:r>
      <w:r>
        <w:t>et</w:t>
      </w:r>
      <w:r>
        <w:rPr>
          <w:spacing w:val="-4"/>
        </w:rPr>
        <w:t xml:space="preserve"> </w:t>
      </w:r>
      <w:r>
        <w:t>par</w:t>
      </w:r>
      <w:r>
        <w:rPr>
          <w:spacing w:val="-4"/>
        </w:rPr>
        <w:t xml:space="preserve"> </w:t>
      </w:r>
      <w:r>
        <w:t>essence,</w:t>
      </w:r>
      <w:r>
        <w:rPr>
          <w:spacing w:val="-4"/>
        </w:rPr>
        <w:t xml:space="preserve"> </w:t>
      </w:r>
      <w:r>
        <w:t>la</w:t>
      </w:r>
      <w:r>
        <w:rPr>
          <w:spacing w:val="-1"/>
        </w:rPr>
        <w:t xml:space="preserve"> </w:t>
      </w:r>
      <w:r>
        <w:t>teneur</w:t>
      </w:r>
      <w:r>
        <w:rPr>
          <w:spacing w:val="-4"/>
        </w:rPr>
        <w:t xml:space="preserve"> </w:t>
      </w:r>
      <w:r>
        <w:t>des</w:t>
      </w:r>
      <w:r>
        <w:rPr>
          <w:spacing w:val="-5"/>
        </w:rPr>
        <w:t xml:space="preserve"> </w:t>
      </w:r>
      <w:r>
        <w:t>travaux</w:t>
      </w:r>
      <w:r>
        <w:rPr>
          <w:spacing w:val="-4"/>
        </w:rPr>
        <w:t xml:space="preserve"> </w:t>
      </w:r>
      <w:r>
        <w:t>à</w:t>
      </w:r>
      <w:r>
        <w:rPr>
          <w:spacing w:val="-42"/>
        </w:rPr>
        <w:t xml:space="preserve"> </w:t>
      </w:r>
      <w:r>
        <w:t>réaliser.</w:t>
      </w:r>
    </w:p>
    <w:p w14:paraId="1EA0DB66" w14:textId="77777777" w:rsidR="009B5EA1" w:rsidRDefault="009B5EA1">
      <w:pPr>
        <w:pStyle w:val="Corpsdetexte"/>
      </w:pPr>
    </w:p>
    <w:p w14:paraId="1C0D9D37" w14:textId="77777777" w:rsidR="009B5EA1" w:rsidRPr="00D44D08" w:rsidRDefault="009B5EA1" w:rsidP="00EE6E04">
      <w:pPr>
        <w:pStyle w:val="Corpsdetexte"/>
      </w:pPr>
    </w:p>
    <w:p w14:paraId="5155138E" w14:textId="77777777" w:rsidR="009B5EA1" w:rsidRDefault="008B7A2C">
      <w:pPr>
        <w:pStyle w:val="Titre2"/>
        <w:numPr>
          <w:ilvl w:val="2"/>
          <w:numId w:val="5"/>
        </w:numPr>
        <w:tabs>
          <w:tab w:val="left" w:pos="1257"/>
        </w:tabs>
        <w:rPr>
          <w:u w:val="none"/>
        </w:rPr>
      </w:pPr>
      <w:r>
        <w:rPr>
          <w:spacing w:val="-4"/>
        </w:rPr>
        <w:t>–</w:t>
      </w:r>
      <w:r>
        <w:rPr>
          <w:spacing w:val="-8"/>
        </w:rPr>
        <w:t xml:space="preserve"> </w:t>
      </w:r>
      <w:r>
        <w:rPr>
          <w:spacing w:val="-4"/>
        </w:rPr>
        <w:t>FOURNITURES</w:t>
      </w:r>
      <w:r>
        <w:rPr>
          <w:spacing w:val="-9"/>
        </w:rPr>
        <w:t xml:space="preserve"> </w:t>
      </w:r>
      <w:r>
        <w:rPr>
          <w:spacing w:val="-4"/>
        </w:rPr>
        <w:t>ET</w:t>
      </w:r>
      <w:r>
        <w:rPr>
          <w:spacing w:val="-5"/>
        </w:rPr>
        <w:t xml:space="preserve"> </w:t>
      </w:r>
      <w:r>
        <w:rPr>
          <w:spacing w:val="-4"/>
        </w:rPr>
        <w:t>MATERIAUX</w:t>
      </w:r>
    </w:p>
    <w:p w14:paraId="47DC20DA" w14:textId="77777777" w:rsidR="009B5EA1" w:rsidRPr="00D44D08" w:rsidRDefault="009B5EA1">
      <w:pPr>
        <w:pStyle w:val="Corpsdetexte"/>
        <w:spacing w:before="7"/>
      </w:pPr>
    </w:p>
    <w:p w14:paraId="62E5251C" w14:textId="77777777" w:rsidR="009B5EA1" w:rsidRDefault="008B7A2C">
      <w:pPr>
        <w:pStyle w:val="Corpsdetexte"/>
        <w:spacing w:line="180" w:lineRule="auto"/>
        <w:ind w:left="733"/>
      </w:pPr>
      <w:r>
        <w:t>Les</w:t>
      </w:r>
      <w:r>
        <w:rPr>
          <w:spacing w:val="12"/>
        </w:rPr>
        <w:t xml:space="preserve"> </w:t>
      </w:r>
      <w:r>
        <w:t>fournitures</w:t>
      </w:r>
      <w:r>
        <w:rPr>
          <w:spacing w:val="12"/>
        </w:rPr>
        <w:t xml:space="preserve"> </w:t>
      </w:r>
      <w:r>
        <w:t>et</w:t>
      </w:r>
      <w:r>
        <w:rPr>
          <w:spacing w:val="14"/>
        </w:rPr>
        <w:t xml:space="preserve"> </w:t>
      </w:r>
      <w:r>
        <w:t>matériaux</w:t>
      </w:r>
      <w:r>
        <w:rPr>
          <w:spacing w:val="14"/>
        </w:rPr>
        <w:t xml:space="preserve"> </w:t>
      </w:r>
      <w:r>
        <w:t>entrant</w:t>
      </w:r>
      <w:r>
        <w:rPr>
          <w:spacing w:val="14"/>
        </w:rPr>
        <w:t xml:space="preserve"> </w:t>
      </w:r>
      <w:r>
        <w:t>dans</w:t>
      </w:r>
      <w:r>
        <w:rPr>
          <w:spacing w:val="12"/>
        </w:rPr>
        <w:t xml:space="preserve"> </w:t>
      </w:r>
      <w:r>
        <w:t>les</w:t>
      </w:r>
      <w:r>
        <w:rPr>
          <w:spacing w:val="12"/>
        </w:rPr>
        <w:t xml:space="preserve"> </w:t>
      </w:r>
      <w:r>
        <w:t>ouvrages</w:t>
      </w:r>
      <w:r>
        <w:rPr>
          <w:spacing w:val="12"/>
        </w:rPr>
        <w:t xml:space="preserve"> </w:t>
      </w:r>
      <w:r>
        <w:t>et</w:t>
      </w:r>
      <w:r>
        <w:rPr>
          <w:spacing w:val="14"/>
        </w:rPr>
        <w:t xml:space="preserve"> </w:t>
      </w:r>
      <w:r>
        <w:t>prestations</w:t>
      </w:r>
      <w:r>
        <w:rPr>
          <w:spacing w:val="12"/>
        </w:rPr>
        <w:t xml:space="preserve"> </w:t>
      </w:r>
      <w:r>
        <w:t>du</w:t>
      </w:r>
      <w:r>
        <w:rPr>
          <w:spacing w:val="14"/>
        </w:rPr>
        <w:t xml:space="preserve"> </w:t>
      </w:r>
      <w:r>
        <w:t>présent</w:t>
      </w:r>
      <w:r>
        <w:rPr>
          <w:spacing w:val="14"/>
        </w:rPr>
        <w:t xml:space="preserve"> </w:t>
      </w:r>
      <w:r>
        <w:t>lot</w:t>
      </w:r>
      <w:r>
        <w:rPr>
          <w:spacing w:val="14"/>
        </w:rPr>
        <w:t xml:space="preserve"> </w:t>
      </w:r>
      <w:r>
        <w:t>devront</w:t>
      </w:r>
      <w:r>
        <w:rPr>
          <w:spacing w:val="14"/>
        </w:rPr>
        <w:t xml:space="preserve"> </w:t>
      </w:r>
      <w:r>
        <w:t>répondre</w:t>
      </w:r>
      <w:r>
        <w:rPr>
          <w:spacing w:val="13"/>
        </w:rPr>
        <w:t xml:space="preserve"> </w:t>
      </w:r>
      <w:r>
        <w:t>aux</w:t>
      </w:r>
      <w:r>
        <w:rPr>
          <w:spacing w:val="-42"/>
        </w:rPr>
        <w:t xml:space="preserve"> </w:t>
      </w:r>
      <w:r>
        <w:t>spécifications suivantes</w:t>
      </w:r>
      <w:r>
        <w:rPr>
          <w:spacing w:val="-2"/>
        </w:rPr>
        <w:t xml:space="preserve"> </w:t>
      </w:r>
      <w:r>
        <w:t>:</w:t>
      </w:r>
    </w:p>
    <w:p w14:paraId="0BCD7BD1" w14:textId="77777777" w:rsidR="009B5EA1" w:rsidRDefault="008B7A2C" w:rsidP="00D44D08">
      <w:pPr>
        <w:pStyle w:val="Paragraphedeliste"/>
        <w:numPr>
          <w:ilvl w:val="0"/>
          <w:numId w:val="6"/>
        </w:numPr>
        <w:tabs>
          <w:tab w:val="left" w:pos="733"/>
          <w:tab w:val="left" w:pos="734"/>
        </w:tabs>
        <w:spacing w:before="120" w:line="321" w:lineRule="auto"/>
        <w:ind w:right="735"/>
        <w:rPr>
          <w:sz w:val="20"/>
        </w:rPr>
      </w:pPr>
      <w:proofErr w:type="gramStart"/>
      <w:r>
        <w:rPr>
          <w:sz w:val="20"/>
        </w:rPr>
        <w:t>matériaux</w:t>
      </w:r>
      <w:proofErr w:type="gramEnd"/>
      <w:r>
        <w:rPr>
          <w:spacing w:val="5"/>
          <w:sz w:val="20"/>
        </w:rPr>
        <w:t xml:space="preserve"> </w:t>
      </w:r>
      <w:r>
        <w:rPr>
          <w:sz w:val="20"/>
        </w:rPr>
        <w:t>traditionnels</w:t>
      </w:r>
      <w:r>
        <w:rPr>
          <w:spacing w:val="3"/>
          <w:sz w:val="20"/>
        </w:rPr>
        <w:t xml:space="preserve"> </w:t>
      </w:r>
      <w:r>
        <w:rPr>
          <w:sz w:val="20"/>
        </w:rPr>
        <w:t>:</w:t>
      </w:r>
      <w:r>
        <w:rPr>
          <w:spacing w:val="4"/>
          <w:sz w:val="20"/>
        </w:rPr>
        <w:t xml:space="preserve"> </w:t>
      </w:r>
      <w:r>
        <w:rPr>
          <w:sz w:val="20"/>
        </w:rPr>
        <w:t>ils</w:t>
      </w:r>
      <w:r>
        <w:rPr>
          <w:spacing w:val="4"/>
          <w:sz w:val="20"/>
        </w:rPr>
        <w:t xml:space="preserve"> </w:t>
      </w:r>
      <w:r>
        <w:rPr>
          <w:sz w:val="20"/>
        </w:rPr>
        <w:t>devront</w:t>
      </w:r>
      <w:r>
        <w:rPr>
          <w:spacing w:val="5"/>
          <w:sz w:val="20"/>
        </w:rPr>
        <w:t xml:space="preserve"> </w:t>
      </w:r>
      <w:r>
        <w:rPr>
          <w:sz w:val="20"/>
        </w:rPr>
        <w:t>répondre</w:t>
      </w:r>
      <w:r>
        <w:rPr>
          <w:spacing w:val="4"/>
          <w:sz w:val="20"/>
        </w:rPr>
        <w:t xml:space="preserve"> </w:t>
      </w:r>
      <w:r>
        <w:rPr>
          <w:sz w:val="20"/>
        </w:rPr>
        <w:t>aux</w:t>
      </w:r>
      <w:r>
        <w:rPr>
          <w:spacing w:val="5"/>
          <w:sz w:val="20"/>
        </w:rPr>
        <w:t xml:space="preserve"> </w:t>
      </w:r>
      <w:r>
        <w:rPr>
          <w:sz w:val="20"/>
        </w:rPr>
        <w:t>conditions</w:t>
      </w:r>
      <w:r>
        <w:rPr>
          <w:spacing w:val="6"/>
          <w:sz w:val="20"/>
        </w:rPr>
        <w:t xml:space="preserve"> </w:t>
      </w:r>
      <w:r>
        <w:rPr>
          <w:sz w:val="20"/>
        </w:rPr>
        <w:t>et</w:t>
      </w:r>
      <w:r>
        <w:rPr>
          <w:spacing w:val="5"/>
          <w:sz w:val="20"/>
        </w:rPr>
        <w:t xml:space="preserve"> </w:t>
      </w:r>
      <w:r>
        <w:rPr>
          <w:sz w:val="20"/>
        </w:rPr>
        <w:t>prescriptions</w:t>
      </w:r>
      <w:r>
        <w:rPr>
          <w:spacing w:val="4"/>
          <w:sz w:val="20"/>
        </w:rPr>
        <w:t xml:space="preserve"> </w:t>
      </w:r>
      <w:r>
        <w:rPr>
          <w:sz w:val="20"/>
        </w:rPr>
        <w:t>des</w:t>
      </w:r>
      <w:r>
        <w:rPr>
          <w:spacing w:val="6"/>
          <w:sz w:val="20"/>
        </w:rPr>
        <w:t xml:space="preserve"> </w:t>
      </w:r>
      <w:r>
        <w:rPr>
          <w:sz w:val="20"/>
        </w:rPr>
        <w:t>"</w:t>
      </w:r>
      <w:r>
        <w:rPr>
          <w:spacing w:val="5"/>
          <w:sz w:val="20"/>
        </w:rPr>
        <w:t xml:space="preserve"> </w:t>
      </w:r>
      <w:r>
        <w:rPr>
          <w:sz w:val="20"/>
        </w:rPr>
        <w:t>Documents</w:t>
      </w:r>
      <w:r>
        <w:rPr>
          <w:spacing w:val="6"/>
          <w:sz w:val="20"/>
        </w:rPr>
        <w:t xml:space="preserve"> </w:t>
      </w:r>
      <w:r>
        <w:rPr>
          <w:sz w:val="20"/>
        </w:rPr>
        <w:t>de</w:t>
      </w:r>
      <w:r>
        <w:rPr>
          <w:spacing w:val="4"/>
          <w:sz w:val="20"/>
        </w:rPr>
        <w:t xml:space="preserve"> </w:t>
      </w:r>
      <w:r>
        <w:rPr>
          <w:sz w:val="20"/>
        </w:rPr>
        <w:t>référence</w:t>
      </w:r>
      <w:r>
        <w:rPr>
          <w:spacing w:val="-42"/>
          <w:sz w:val="20"/>
        </w:rPr>
        <w:t xml:space="preserve"> </w:t>
      </w:r>
      <w:r>
        <w:rPr>
          <w:sz w:val="20"/>
        </w:rPr>
        <w:t>contractuels</w:t>
      </w:r>
      <w:r>
        <w:rPr>
          <w:spacing w:val="-5"/>
          <w:sz w:val="20"/>
        </w:rPr>
        <w:t xml:space="preserve"> </w:t>
      </w:r>
      <w:r>
        <w:rPr>
          <w:sz w:val="20"/>
        </w:rPr>
        <w:t>"</w:t>
      </w:r>
      <w:r>
        <w:rPr>
          <w:spacing w:val="-1"/>
          <w:sz w:val="20"/>
        </w:rPr>
        <w:t xml:space="preserve"> </w:t>
      </w:r>
      <w:r>
        <w:rPr>
          <w:sz w:val="20"/>
        </w:rPr>
        <w:t>visés</w:t>
      </w:r>
      <w:r>
        <w:rPr>
          <w:spacing w:val="-3"/>
          <w:sz w:val="20"/>
        </w:rPr>
        <w:t xml:space="preserve"> </w:t>
      </w:r>
      <w:r>
        <w:rPr>
          <w:sz w:val="20"/>
        </w:rPr>
        <w:t>ci-avant</w:t>
      </w:r>
      <w:r>
        <w:rPr>
          <w:spacing w:val="-1"/>
          <w:sz w:val="20"/>
        </w:rPr>
        <w:t xml:space="preserve"> </w:t>
      </w:r>
      <w:r>
        <w:rPr>
          <w:sz w:val="20"/>
        </w:rPr>
        <w:t>et</w:t>
      </w:r>
      <w:r>
        <w:rPr>
          <w:spacing w:val="-3"/>
          <w:sz w:val="20"/>
        </w:rPr>
        <w:t xml:space="preserve"> </w:t>
      </w:r>
      <w:r>
        <w:rPr>
          <w:sz w:val="20"/>
        </w:rPr>
        <w:t>aux</w:t>
      </w:r>
      <w:r>
        <w:rPr>
          <w:spacing w:val="-4"/>
          <w:sz w:val="20"/>
        </w:rPr>
        <w:t xml:space="preserve"> </w:t>
      </w:r>
      <w:r>
        <w:rPr>
          <w:sz w:val="20"/>
        </w:rPr>
        <w:t>normes</w:t>
      </w:r>
      <w:r>
        <w:rPr>
          <w:spacing w:val="-3"/>
          <w:sz w:val="20"/>
        </w:rPr>
        <w:t xml:space="preserve"> </w:t>
      </w:r>
      <w:r>
        <w:rPr>
          <w:sz w:val="20"/>
        </w:rPr>
        <w:t>qui</w:t>
      </w:r>
      <w:r>
        <w:rPr>
          <w:spacing w:val="-3"/>
          <w:sz w:val="20"/>
        </w:rPr>
        <w:t xml:space="preserve"> </w:t>
      </w:r>
      <w:r>
        <w:rPr>
          <w:sz w:val="20"/>
        </w:rPr>
        <w:t>y</w:t>
      </w:r>
      <w:r>
        <w:rPr>
          <w:spacing w:val="-2"/>
          <w:sz w:val="20"/>
        </w:rPr>
        <w:t xml:space="preserve"> </w:t>
      </w:r>
      <w:r>
        <w:rPr>
          <w:sz w:val="20"/>
        </w:rPr>
        <w:t>sont</w:t>
      </w:r>
      <w:r>
        <w:rPr>
          <w:spacing w:val="-4"/>
          <w:sz w:val="20"/>
        </w:rPr>
        <w:t xml:space="preserve"> </w:t>
      </w:r>
      <w:r>
        <w:rPr>
          <w:sz w:val="20"/>
        </w:rPr>
        <w:t>citées</w:t>
      </w:r>
    </w:p>
    <w:p w14:paraId="6513AFD4" w14:textId="77777777" w:rsidR="009B5EA1" w:rsidRDefault="008B7A2C">
      <w:pPr>
        <w:pStyle w:val="Paragraphedeliste"/>
        <w:numPr>
          <w:ilvl w:val="0"/>
          <w:numId w:val="6"/>
        </w:numPr>
        <w:tabs>
          <w:tab w:val="left" w:pos="733"/>
          <w:tab w:val="left" w:pos="734"/>
        </w:tabs>
        <w:spacing w:before="116" w:line="321" w:lineRule="auto"/>
        <w:ind w:right="729"/>
        <w:rPr>
          <w:sz w:val="20"/>
        </w:rPr>
      </w:pPr>
      <w:proofErr w:type="gramStart"/>
      <w:r>
        <w:rPr>
          <w:spacing w:val="-1"/>
          <w:sz w:val="20"/>
        </w:rPr>
        <w:t>matériaux</w:t>
      </w:r>
      <w:proofErr w:type="gramEnd"/>
      <w:r>
        <w:rPr>
          <w:spacing w:val="-7"/>
          <w:sz w:val="20"/>
        </w:rPr>
        <w:t xml:space="preserve"> </w:t>
      </w:r>
      <w:r>
        <w:rPr>
          <w:spacing w:val="-1"/>
          <w:sz w:val="20"/>
        </w:rPr>
        <w:t>et</w:t>
      </w:r>
      <w:r>
        <w:rPr>
          <w:spacing w:val="-6"/>
          <w:sz w:val="20"/>
        </w:rPr>
        <w:t xml:space="preserve"> </w:t>
      </w:r>
      <w:r>
        <w:rPr>
          <w:spacing w:val="-1"/>
          <w:sz w:val="20"/>
        </w:rPr>
        <w:t>éléments</w:t>
      </w:r>
      <w:r>
        <w:rPr>
          <w:spacing w:val="-8"/>
          <w:sz w:val="20"/>
        </w:rPr>
        <w:t xml:space="preserve"> </w:t>
      </w:r>
      <w:r>
        <w:rPr>
          <w:spacing w:val="-1"/>
          <w:sz w:val="20"/>
        </w:rPr>
        <w:t>fabriqués</w:t>
      </w:r>
      <w:r>
        <w:rPr>
          <w:spacing w:val="-7"/>
          <w:sz w:val="20"/>
        </w:rPr>
        <w:t xml:space="preserve"> </w:t>
      </w:r>
      <w:r>
        <w:rPr>
          <w:spacing w:val="-1"/>
          <w:sz w:val="20"/>
        </w:rPr>
        <w:t>:</w:t>
      </w:r>
      <w:r>
        <w:rPr>
          <w:spacing w:val="-8"/>
          <w:sz w:val="20"/>
        </w:rPr>
        <w:t xml:space="preserve"> </w:t>
      </w:r>
      <w:r>
        <w:rPr>
          <w:spacing w:val="-1"/>
          <w:sz w:val="20"/>
        </w:rPr>
        <w:t>ils</w:t>
      </w:r>
      <w:r>
        <w:rPr>
          <w:spacing w:val="-10"/>
          <w:sz w:val="20"/>
        </w:rPr>
        <w:t xml:space="preserve"> </w:t>
      </w:r>
      <w:r>
        <w:rPr>
          <w:spacing w:val="-1"/>
          <w:sz w:val="20"/>
        </w:rPr>
        <w:t>devront</w:t>
      </w:r>
      <w:r>
        <w:rPr>
          <w:spacing w:val="-8"/>
          <w:sz w:val="20"/>
        </w:rPr>
        <w:t xml:space="preserve"> </w:t>
      </w:r>
      <w:r>
        <w:rPr>
          <w:spacing w:val="-1"/>
          <w:sz w:val="20"/>
        </w:rPr>
        <w:t>toujours</w:t>
      </w:r>
      <w:r>
        <w:rPr>
          <w:spacing w:val="-10"/>
          <w:sz w:val="20"/>
        </w:rPr>
        <w:t xml:space="preserve"> </w:t>
      </w:r>
      <w:r>
        <w:rPr>
          <w:spacing w:val="-1"/>
          <w:sz w:val="20"/>
        </w:rPr>
        <w:t>pouvoir</w:t>
      </w:r>
      <w:r>
        <w:rPr>
          <w:spacing w:val="-6"/>
          <w:sz w:val="20"/>
        </w:rPr>
        <w:t xml:space="preserve"> </w:t>
      </w:r>
      <w:r>
        <w:rPr>
          <w:sz w:val="20"/>
        </w:rPr>
        <w:t>justifier</w:t>
      </w:r>
      <w:r>
        <w:rPr>
          <w:spacing w:val="-10"/>
          <w:sz w:val="20"/>
        </w:rPr>
        <w:t xml:space="preserve"> </w:t>
      </w:r>
      <w:r>
        <w:rPr>
          <w:sz w:val="20"/>
        </w:rPr>
        <w:t>d'un</w:t>
      </w:r>
      <w:r>
        <w:rPr>
          <w:spacing w:val="-8"/>
          <w:sz w:val="20"/>
        </w:rPr>
        <w:t xml:space="preserve"> </w:t>
      </w:r>
      <w:r>
        <w:rPr>
          <w:sz w:val="20"/>
        </w:rPr>
        <w:t>Avis</w:t>
      </w:r>
      <w:r>
        <w:rPr>
          <w:spacing w:val="-8"/>
          <w:sz w:val="20"/>
        </w:rPr>
        <w:t xml:space="preserve"> </w:t>
      </w:r>
      <w:r>
        <w:rPr>
          <w:sz w:val="20"/>
        </w:rPr>
        <w:t>Technique,</w:t>
      </w:r>
      <w:r>
        <w:rPr>
          <w:spacing w:val="-8"/>
          <w:sz w:val="20"/>
        </w:rPr>
        <w:t xml:space="preserve"> </w:t>
      </w:r>
      <w:r>
        <w:rPr>
          <w:sz w:val="20"/>
        </w:rPr>
        <w:t>d'un</w:t>
      </w:r>
      <w:r>
        <w:rPr>
          <w:spacing w:val="-9"/>
          <w:sz w:val="20"/>
        </w:rPr>
        <w:t xml:space="preserve"> </w:t>
      </w:r>
      <w:r>
        <w:rPr>
          <w:sz w:val="20"/>
        </w:rPr>
        <w:t>procès-verbal</w:t>
      </w:r>
      <w:r>
        <w:rPr>
          <w:spacing w:val="1"/>
          <w:sz w:val="20"/>
        </w:rPr>
        <w:t xml:space="preserve"> </w:t>
      </w:r>
      <w:r>
        <w:rPr>
          <w:sz w:val="20"/>
        </w:rPr>
        <w:t>d'essais,</w:t>
      </w:r>
      <w:r>
        <w:rPr>
          <w:spacing w:val="-6"/>
          <w:sz w:val="20"/>
        </w:rPr>
        <w:t xml:space="preserve"> </w:t>
      </w:r>
      <w:r>
        <w:rPr>
          <w:sz w:val="20"/>
        </w:rPr>
        <w:t>ou</w:t>
      </w:r>
      <w:r>
        <w:rPr>
          <w:spacing w:val="-3"/>
          <w:sz w:val="20"/>
        </w:rPr>
        <w:t xml:space="preserve"> </w:t>
      </w:r>
      <w:r>
        <w:rPr>
          <w:sz w:val="20"/>
        </w:rPr>
        <w:t>autre</w:t>
      </w:r>
      <w:r>
        <w:rPr>
          <w:spacing w:val="-4"/>
          <w:sz w:val="20"/>
        </w:rPr>
        <w:t xml:space="preserve"> </w:t>
      </w:r>
      <w:r>
        <w:rPr>
          <w:sz w:val="20"/>
        </w:rPr>
        <w:t>pièce</w:t>
      </w:r>
      <w:r>
        <w:rPr>
          <w:spacing w:val="-6"/>
          <w:sz w:val="20"/>
        </w:rPr>
        <w:t xml:space="preserve"> </w:t>
      </w:r>
      <w:r>
        <w:rPr>
          <w:sz w:val="20"/>
        </w:rPr>
        <w:t>officielle</w:t>
      </w:r>
      <w:r>
        <w:rPr>
          <w:spacing w:val="-3"/>
          <w:sz w:val="20"/>
        </w:rPr>
        <w:t xml:space="preserve"> </w:t>
      </w:r>
      <w:r>
        <w:rPr>
          <w:sz w:val="20"/>
        </w:rPr>
        <w:t>certifiant</w:t>
      </w:r>
      <w:r>
        <w:rPr>
          <w:spacing w:val="-4"/>
          <w:sz w:val="20"/>
        </w:rPr>
        <w:t xml:space="preserve"> </w:t>
      </w:r>
      <w:r>
        <w:rPr>
          <w:sz w:val="20"/>
        </w:rPr>
        <w:t>qu'ils</w:t>
      </w:r>
      <w:r>
        <w:rPr>
          <w:spacing w:val="-6"/>
          <w:sz w:val="20"/>
        </w:rPr>
        <w:t xml:space="preserve"> </w:t>
      </w:r>
      <w:r>
        <w:rPr>
          <w:sz w:val="20"/>
        </w:rPr>
        <w:t>sont</w:t>
      </w:r>
      <w:r>
        <w:rPr>
          <w:spacing w:val="-5"/>
          <w:sz w:val="20"/>
        </w:rPr>
        <w:t xml:space="preserve"> </w:t>
      </w:r>
      <w:r>
        <w:rPr>
          <w:sz w:val="20"/>
        </w:rPr>
        <w:t>aptes</w:t>
      </w:r>
      <w:r>
        <w:rPr>
          <w:spacing w:val="-5"/>
          <w:sz w:val="20"/>
        </w:rPr>
        <w:t xml:space="preserve"> </w:t>
      </w:r>
      <w:r>
        <w:rPr>
          <w:sz w:val="20"/>
        </w:rPr>
        <w:t>pour</w:t>
      </w:r>
      <w:r>
        <w:rPr>
          <w:spacing w:val="-4"/>
          <w:sz w:val="20"/>
        </w:rPr>
        <w:t xml:space="preserve"> </w:t>
      </w:r>
      <w:r>
        <w:rPr>
          <w:sz w:val="20"/>
        </w:rPr>
        <w:t>l'emploi</w:t>
      </w:r>
      <w:r>
        <w:rPr>
          <w:spacing w:val="-2"/>
          <w:sz w:val="20"/>
        </w:rPr>
        <w:t xml:space="preserve"> </w:t>
      </w:r>
      <w:r>
        <w:rPr>
          <w:sz w:val="20"/>
        </w:rPr>
        <w:t>envisag</w:t>
      </w:r>
      <w:r w:rsidR="00D44D08">
        <w:rPr>
          <w:sz w:val="20"/>
        </w:rPr>
        <w:t>é</w:t>
      </w:r>
    </w:p>
    <w:p w14:paraId="3F4D4CFB" w14:textId="77777777" w:rsidR="009B5EA1" w:rsidRDefault="009B5EA1">
      <w:pPr>
        <w:pStyle w:val="Corpsdetexte"/>
      </w:pPr>
    </w:p>
    <w:p w14:paraId="138F016B" w14:textId="77777777" w:rsidR="009B5EA1" w:rsidRPr="00D44D08" w:rsidRDefault="009B5EA1">
      <w:pPr>
        <w:pStyle w:val="Corpsdetexte"/>
        <w:spacing w:before="9"/>
      </w:pPr>
    </w:p>
    <w:p w14:paraId="70361D3E" w14:textId="77777777" w:rsidR="009B5EA1" w:rsidRDefault="008B7A2C">
      <w:pPr>
        <w:pStyle w:val="Titre2"/>
        <w:numPr>
          <w:ilvl w:val="2"/>
          <w:numId w:val="5"/>
        </w:numPr>
        <w:tabs>
          <w:tab w:val="left" w:pos="1257"/>
        </w:tabs>
        <w:rPr>
          <w:u w:val="none"/>
        </w:rPr>
      </w:pPr>
      <w:r>
        <w:rPr>
          <w:spacing w:val="-4"/>
        </w:rPr>
        <w:t>TRAVAUX</w:t>
      </w:r>
      <w:r>
        <w:rPr>
          <w:spacing w:val="-9"/>
        </w:rPr>
        <w:t xml:space="preserve"> </w:t>
      </w:r>
      <w:r>
        <w:rPr>
          <w:spacing w:val="-4"/>
        </w:rPr>
        <w:t>INCLUS</w:t>
      </w:r>
      <w:r>
        <w:rPr>
          <w:spacing w:val="-7"/>
        </w:rPr>
        <w:t xml:space="preserve"> </w:t>
      </w:r>
      <w:r>
        <w:rPr>
          <w:spacing w:val="-3"/>
        </w:rPr>
        <w:t>DANS</w:t>
      </w:r>
      <w:r>
        <w:rPr>
          <w:spacing w:val="-10"/>
        </w:rPr>
        <w:t xml:space="preserve"> </w:t>
      </w:r>
      <w:r>
        <w:rPr>
          <w:spacing w:val="-3"/>
        </w:rPr>
        <w:t>LE</w:t>
      </w:r>
      <w:r>
        <w:rPr>
          <w:spacing w:val="-6"/>
        </w:rPr>
        <w:t xml:space="preserve"> </w:t>
      </w:r>
      <w:r>
        <w:rPr>
          <w:spacing w:val="-3"/>
        </w:rPr>
        <w:t>PRIX</w:t>
      </w:r>
    </w:p>
    <w:p w14:paraId="670CB647" w14:textId="77777777" w:rsidR="009B5EA1" w:rsidRPr="00D44D08" w:rsidRDefault="009B5EA1">
      <w:pPr>
        <w:pStyle w:val="Corpsdetexte"/>
        <w:spacing w:before="7"/>
      </w:pPr>
    </w:p>
    <w:p w14:paraId="6DB9AB37" w14:textId="77777777" w:rsidR="009B5EA1" w:rsidRDefault="008B7A2C">
      <w:pPr>
        <w:pStyle w:val="Corpsdetexte"/>
        <w:spacing w:line="180" w:lineRule="auto"/>
        <w:ind w:left="733" w:right="745"/>
        <w:jc w:val="both"/>
      </w:pPr>
      <w:r>
        <w:t>L'Entrepreneur devra la fourniture de tous les produits propres à l'exécution des travaux, de l'outillage et du</w:t>
      </w:r>
      <w:r>
        <w:rPr>
          <w:spacing w:val="1"/>
        </w:rPr>
        <w:t xml:space="preserve"> </w:t>
      </w:r>
      <w:r>
        <w:t>matériel</w:t>
      </w:r>
      <w:r>
        <w:rPr>
          <w:spacing w:val="-1"/>
        </w:rPr>
        <w:t xml:space="preserve"> </w:t>
      </w:r>
      <w:r>
        <w:t>d'exécution</w:t>
      </w:r>
      <w:r>
        <w:rPr>
          <w:spacing w:val="-1"/>
        </w:rPr>
        <w:t xml:space="preserve"> </w:t>
      </w:r>
      <w:r>
        <w:t>ainsi</w:t>
      </w:r>
      <w:r>
        <w:rPr>
          <w:spacing w:val="-1"/>
        </w:rPr>
        <w:t xml:space="preserve"> </w:t>
      </w:r>
      <w:r>
        <w:t>que</w:t>
      </w:r>
      <w:r>
        <w:rPr>
          <w:spacing w:val="1"/>
        </w:rPr>
        <w:t xml:space="preserve"> </w:t>
      </w:r>
      <w:r>
        <w:t>tous</w:t>
      </w:r>
      <w:r>
        <w:rPr>
          <w:spacing w:val="-3"/>
        </w:rPr>
        <w:t xml:space="preserve"> </w:t>
      </w:r>
      <w:r>
        <w:t>les</w:t>
      </w:r>
      <w:r>
        <w:rPr>
          <w:spacing w:val="-3"/>
        </w:rPr>
        <w:t xml:space="preserve"> </w:t>
      </w:r>
      <w:r>
        <w:t>transports, stockages</w:t>
      </w:r>
      <w:r>
        <w:rPr>
          <w:spacing w:val="-1"/>
        </w:rPr>
        <w:t xml:space="preserve"> </w:t>
      </w:r>
      <w:r>
        <w:t>et</w:t>
      </w:r>
      <w:r>
        <w:rPr>
          <w:spacing w:val="-1"/>
        </w:rPr>
        <w:t xml:space="preserve"> </w:t>
      </w:r>
      <w:r>
        <w:t>manutentions</w:t>
      </w:r>
      <w:r>
        <w:rPr>
          <w:spacing w:val="-2"/>
        </w:rPr>
        <w:t xml:space="preserve"> </w:t>
      </w:r>
      <w:r>
        <w:t>diverses.</w:t>
      </w:r>
    </w:p>
    <w:p w14:paraId="06EA4CA1" w14:textId="77777777" w:rsidR="009B5EA1" w:rsidRDefault="008B7A2C">
      <w:pPr>
        <w:pStyle w:val="Corpsdetexte"/>
        <w:spacing w:before="72"/>
        <w:ind w:left="733"/>
        <w:jc w:val="both"/>
      </w:pPr>
      <w:r>
        <w:t>En</w:t>
      </w:r>
      <w:r>
        <w:rPr>
          <w:spacing w:val="-3"/>
        </w:rPr>
        <w:t xml:space="preserve"> </w:t>
      </w:r>
      <w:r>
        <w:t>complètement</w:t>
      </w:r>
      <w:r>
        <w:rPr>
          <w:spacing w:val="-2"/>
        </w:rPr>
        <w:t xml:space="preserve"> </w:t>
      </w:r>
      <w:r>
        <w:t>de</w:t>
      </w:r>
      <w:r>
        <w:rPr>
          <w:spacing w:val="-1"/>
        </w:rPr>
        <w:t xml:space="preserve"> </w:t>
      </w:r>
      <w:r>
        <w:t>l'exécution</w:t>
      </w:r>
      <w:r>
        <w:rPr>
          <w:spacing w:val="-2"/>
        </w:rPr>
        <w:t xml:space="preserve"> </w:t>
      </w:r>
      <w:r>
        <w:t>des</w:t>
      </w:r>
      <w:r>
        <w:rPr>
          <w:spacing w:val="-4"/>
        </w:rPr>
        <w:t xml:space="preserve"> </w:t>
      </w:r>
      <w:r>
        <w:t>ouvrages</w:t>
      </w:r>
      <w:r>
        <w:rPr>
          <w:spacing w:val="-3"/>
        </w:rPr>
        <w:t xml:space="preserve"> </w:t>
      </w:r>
      <w:r>
        <w:t>décrits</w:t>
      </w:r>
      <w:r>
        <w:rPr>
          <w:spacing w:val="-4"/>
        </w:rPr>
        <w:t xml:space="preserve"> </w:t>
      </w:r>
      <w:r>
        <w:t>ci-après,</w:t>
      </w:r>
      <w:r>
        <w:rPr>
          <w:spacing w:val="-2"/>
        </w:rPr>
        <w:t xml:space="preserve"> </w:t>
      </w:r>
      <w:r>
        <w:t>l'entrepreneur</w:t>
      </w:r>
      <w:r>
        <w:rPr>
          <w:spacing w:val="-2"/>
        </w:rPr>
        <w:t xml:space="preserve"> </w:t>
      </w:r>
      <w:r>
        <w:t>aura</w:t>
      </w:r>
      <w:r>
        <w:rPr>
          <w:spacing w:val="-2"/>
        </w:rPr>
        <w:t xml:space="preserve"> </w:t>
      </w:r>
      <w:r>
        <w:t>à</w:t>
      </w:r>
      <w:r>
        <w:rPr>
          <w:spacing w:val="-3"/>
        </w:rPr>
        <w:t xml:space="preserve"> </w:t>
      </w:r>
      <w:r>
        <w:t>prévoir</w:t>
      </w:r>
      <w:r>
        <w:rPr>
          <w:spacing w:val="1"/>
        </w:rPr>
        <w:t xml:space="preserve"> </w:t>
      </w:r>
      <w:r>
        <w:t>:</w:t>
      </w:r>
    </w:p>
    <w:p w14:paraId="658A627A" w14:textId="77777777" w:rsidR="009B5EA1" w:rsidRDefault="008B7A2C">
      <w:pPr>
        <w:pStyle w:val="Paragraphedeliste"/>
        <w:numPr>
          <w:ilvl w:val="0"/>
          <w:numId w:val="6"/>
        </w:numPr>
        <w:tabs>
          <w:tab w:val="left" w:pos="733"/>
          <w:tab w:val="left" w:pos="734"/>
        </w:tabs>
        <w:spacing w:before="162"/>
        <w:ind w:hanging="397"/>
        <w:rPr>
          <w:rFonts w:ascii="Symbol" w:hAnsi="Symbol"/>
          <w:sz w:val="20"/>
        </w:rPr>
      </w:pPr>
      <w:proofErr w:type="gramStart"/>
      <w:r>
        <w:rPr>
          <w:spacing w:val="-1"/>
          <w:sz w:val="20"/>
        </w:rPr>
        <w:t>la</w:t>
      </w:r>
      <w:proofErr w:type="gramEnd"/>
      <w:r>
        <w:rPr>
          <w:spacing w:val="-9"/>
          <w:sz w:val="20"/>
        </w:rPr>
        <w:t xml:space="preserve"> </w:t>
      </w:r>
      <w:r>
        <w:rPr>
          <w:spacing w:val="-1"/>
          <w:sz w:val="20"/>
        </w:rPr>
        <w:t>reconnaissance</w:t>
      </w:r>
      <w:r>
        <w:rPr>
          <w:spacing w:val="-9"/>
          <w:sz w:val="20"/>
        </w:rPr>
        <w:t xml:space="preserve"> </w:t>
      </w:r>
      <w:r>
        <w:rPr>
          <w:spacing w:val="-1"/>
          <w:sz w:val="20"/>
        </w:rPr>
        <w:t>des</w:t>
      </w:r>
      <w:r>
        <w:rPr>
          <w:spacing w:val="-10"/>
          <w:sz w:val="20"/>
        </w:rPr>
        <w:t xml:space="preserve"> </w:t>
      </w:r>
      <w:r>
        <w:rPr>
          <w:spacing w:val="-1"/>
          <w:sz w:val="20"/>
        </w:rPr>
        <w:t>supports</w:t>
      </w:r>
      <w:r>
        <w:rPr>
          <w:spacing w:val="-8"/>
          <w:sz w:val="20"/>
        </w:rPr>
        <w:t xml:space="preserve"> </w:t>
      </w:r>
      <w:r>
        <w:rPr>
          <w:sz w:val="20"/>
        </w:rPr>
        <w:t>y</w:t>
      </w:r>
      <w:r>
        <w:rPr>
          <w:spacing w:val="-8"/>
          <w:sz w:val="20"/>
        </w:rPr>
        <w:t xml:space="preserve"> </w:t>
      </w:r>
      <w:r>
        <w:rPr>
          <w:sz w:val="20"/>
        </w:rPr>
        <w:t>compris</w:t>
      </w:r>
      <w:r>
        <w:rPr>
          <w:spacing w:val="-9"/>
          <w:sz w:val="20"/>
        </w:rPr>
        <w:t xml:space="preserve"> </w:t>
      </w:r>
      <w:r>
        <w:rPr>
          <w:sz w:val="20"/>
        </w:rPr>
        <w:t>préparation</w:t>
      </w:r>
      <w:r>
        <w:rPr>
          <w:spacing w:val="-7"/>
          <w:sz w:val="20"/>
        </w:rPr>
        <w:t xml:space="preserve"> </w:t>
      </w:r>
      <w:r>
        <w:rPr>
          <w:sz w:val="20"/>
        </w:rPr>
        <w:t>et</w:t>
      </w:r>
      <w:r>
        <w:rPr>
          <w:spacing w:val="-8"/>
          <w:sz w:val="20"/>
        </w:rPr>
        <w:t xml:space="preserve"> </w:t>
      </w:r>
      <w:r>
        <w:rPr>
          <w:sz w:val="20"/>
        </w:rPr>
        <w:t>réparation</w:t>
      </w:r>
      <w:r>
        <w:rPr>
          <w:spacing w:val="-8"/>
          <w:sz w:val="20"/>
        </w:rPr>
        <w:t xml:space="preserve"> </w:t>
      </w:r>
      <w:r>
        <w:rPr>
          <w:sz w:val="20"/>
        </w:rPr>
        <w:t>éventuelles,</w:t>
      </w:r>
      <w:r>
        <w:rPr>
          <w:spacing w:val="-8"/>
          <w:sz w:val="20"/>
        </w:rPr>
        <w:t xml:space="preserve"> </w:t>
      </w:r>
      <w:r>
        <w:rPr>
          <w:sz w:val="20"/>
        </w:rPr>
        <w:t>calfeutrements</w:t>
      </w:r>
      <w:r>
        <w:rPr>
          <w:rFonts w:ascii="Symbol" w:hAnsi="Symbol"/>
          <w:sz w:val="20"/>
        </w:rPr>
        <w:t></w:t>
      </w:r>
    </w:p>
    <w:p w14:paraId="08F0BFAF" w14:textId="77777777" w:rsidR="009B5EA1" w:rsidRDefault="008B7A2C">
      <w:pPr>
        <w:pStyle w:val="Paragraphedeliste"/>
        <w:numPr>
          <w:ilvl w:val="0"/>
          <w:numId w:val="6"/>
        </w:numPr>
        <w:tabs>
          <w:tab w:val="left" w:pos="733"/>
          <w:tab w:val="left" w:pos="734"/>
        </w:tabs>
        <w:spacing w:before="200" w:line="321" w:lineRule="auto"/>
        <w:ind w:right="731"/>
        <w:rPr>
          <w:sz w:val="20"/>
        </w:rPr>
      </w:pPr>
      <w:proofErr w:type="gramStart"/>
      <w:r>
        <w:rPr>
          <w:sz w:val="20"/>
        </w:rPr>
        <w:t>les</w:t>
      </w:r>
      <w:proofErr w:type="gramEnd"/>
      <w:r>
        <w:rPr>
          <w:spacing w:val="-6"/>
          <w:sz w:val="20"/>
        </w:rPr>
        <w:t xml:space="preserve"> </w:t>
      </w:r>
      <w:r>
        <w:rPr>
          <w:sz w:val="20"/>
        </w:rPr>
        <w:t>études,</w:t>
      </w:r>
      <w:r>
        <w:rPr>
          <w:spacing w:val="-7"/>
          <w:sz w:val="20"/>
        </w:rPr>
        <w:t xml:space="preserve"> </w:t>
      </w:r>
      <w:r>
        <w:rPr>
          <w:sz w:val="20"/>
        </w:rPr>
        <w:t>calculs,</w:t>
      </w:r>
      <w:r>
        <w:rPr>
          <w:spacing w:val="-7"/>
          <w:sz w:val="20"/>
        </w:rPr>
        <w:t xml:space="preserve"> </w:t>
      </w:r>
      <w:r>
        <w:rPr>
          <w:sz w:val="20"/>
        </w:rPr>
        <w:t>dessins</w:t>
      </w:r>
      <w:r>
        <w:rPr>
          <w:spacing w:val="-8"/>
          <w:sz w:val="20"/>
        </w:rPr>
        <w:t xml:space="preserve"> </w:t>
      </w:r>
      <w:r>
        <w:rPr>
          <w:sz w:val="20"/>
        </w:rPr>
        <w:t>d'exécution</w:t>
      </w:r>
      <w:r>
        <w:rPr>
          <w:spacing w:val="-6"/>
          <w:sz w:val="20"/>
        </w:rPr>
        <w:t xml:space="preserve"> </w:t>
      </w:r>
      <w:r>
        <w:rPr>
          <w:sz w:val="20"/>
        </w:rPr>
        <w:t>et</w:t>
      </w:r>
      <w:r>
        <w:rPr>
          <w:spacing w:val="-7"/>
          <w:sz w:val="20"/>
        </w:rPr>
        <w:t xml:space="preserve"> </w:t>
      </w:r>
      <w:r>
        <w:rPr>
          <w:sz w:val="20"/>
        </w:rPr>
        <w:t>de</w:t>
      </w:r>
      <w:r>
        <w:rPr>
          <w:spacing w:val="-10"/>
          <w:sz w:val="20"/>
        </w:rPr>
        <w:t xml:space="preserve"> </w:t>
      </w:r>
      <w:r>
        <w:rPr>
          <w:sz w:val="20"/>
        </w:rPr>
        <w:t>détails,</w:t>
      </w:r>
      <w:r>
        <w:rPr>
          <w:spacing w:val="-7"/>
          <w:sz w:val="20"/>
        </w:rPr>
        <w:t xml:space="preserve"> </w:t>
      </w:r>
      <w:r>
        <w:rPr>
          <w:sz w:val="20"/>
        </w:rPr>
        <w:t>la</w:t>
      </w:r>
      <w:r>
        <w:rPr>
          <w:spacing w:val="-7"/>
          <w:sz w:val="20"/>
        </w:rPr>
        <w:t xml:space="preserve"> </w:t>
      </w:r>
      <w:r>
        <w:rPr>
          <w:sz w:val="20"/>
        </w:rPr>
        <w:t>vérification</w:t>
      </w:r>
      <w:r>
        <w:rPr>
          <w:spacing w:val="-7"/>
          <w:sz w:val="20"/>
        </w:rPr>
        <w:t xml:space="preserve"> </w:t>
      </w:r>
      <w:r>
        <w:rPr>
          <w:sz w:val="20"/>
        </w:rPr>
        <w:t>de</w:t>
      </w:r>
      <w:r>
        <w:rPr>
          <w:spacing w:val="-7"/>
          <w:sz w:val="20"/>
        </w:rPr>
        <w:t xml:space="preserve"> </w:t>
      </w:r>
      <w:r>
        <w:rPr>
          <w:sz w:val="20"/>
        </w:rPr>
        <w:t>l'ossature</w:t>
      </w:r>
      <w:r>
        <w:rPr>
          <w:spacing w:val="-6"/>
          <w:sz w:val="20"/>
        </w:rPr>
        <w:t xml:space="preserve"> </w:t>
      </w:r>
      <w:r>
        <w:rPr>
          <w:sz w:val="20"/>
        </w:rPr>
        <w:t>et</w:t>
      </w:r>
      <w:r>
        <w:rPr>
          <w:spacing w:val="-7"/>
          <w:sz w:val="20"/>
        </w:rPr>
        <w:t xml:space="preserve"> </w:t>
      </w:r>
      <w:r>
        <w:rPr>
          <w:sz w:val="20"/>
        </w:rPr>
        <w:t>des</w:t>
      </w:r>
      <w:r>
        <w:rPr>
          <w:spacing w:val="-6"/>
          <w:sz w:val="20"/>
        </w:rPr>
        <w:t xml:space="preserve"> </w:t>
      </w:r>
      <w:r>
        <w:rPr>
          <w:sz w:val="20"/>
        </w:rPr>
        <w:t>matériaux</w:t>
      </w:r>
      <w:r>
        <w:rPr>
          <w:spacing w:val="-5"/>
          <w:sz w:val="20"/>
        </w:rPr>
        <w:t xml:space="preserve"> </w:t>
      </w:r>
      <w:r>
        <w:rPr>
          <w:sz w:val="20"/>
        </w:rPr>
        <w:t>choisis</w:t>
      </w:r>
      <w:r>
        <w:rPr>
          <w:spacing w:val="-6"/>
          <w:sz w:val="20"/>
        </w:rPr>
        <w:t xml:space="preserve"> </w:t>
      </w:r>
      <w:r>
        <w:rPr>
          <w:sz w:val="20"/>
        </w:rPr>
        <w:t>selon</w:t>
      </w:r>
      <w:r>
        <w:rPr>
          <w:spacing w:val="-42"/>
          <w:sz w:val="20"/>
        </w:rPr>
        <w:t xml:space="preserve"> </w:t>
      </w:r>
      <w:r>
        <w:rPr>
          <w:sz w:val="20"/>
        </w:rPr>
        <w:t>les</w:t>
      </w:r>
      <w:r>
        <w:rPr>
          <w:spacing w:val="-3"/>
          <w:sz w:val="20"/>
        </w:rPr>
        <w:t xml:space="preserve"> </w:t>
      </w:r>
      <w:r>
        <w:rPr>
          <w:sz w:val="20"/>
        </w:rPr>
        <w:t>documents</w:t>
      </w:r>
      <w:r>
        <w:rPr>
          <w:spacing w:val="-1"/>
          <w:sz w:val="20"/>
        </w:rPr>
        <w:t xml:space="preserve"> </w:t>
      </w:r>
      <w:r>
        <w:rPr>
          <w:sz w:val="20"/>
        </w:rPr>
        <w:t>normatifs</w:t>
      </w:r>
      <w:r>
        <w:rPr>
          <w:spacing w:val="1"/>
          <w:sz w:val="20"/>
        </w:rPr>
        <w:t xml:space="preserve"> </w:t>
      </w:r>
      <w:r>
        <w:rPr>
          <w:sz w:val="20"/>
        </w:rPr>
        <w:t>et les</w:t>
      </w:r>
      <w:r>
        <w:rPr>
          <w:spacing w:val="-3"/>
          <w:sz w:val="20"/>
        </w:rPr>
        <w:t xml:space="preserve"> </w:t>
      </w:r>
      <w:r>
        <w:rPr>
          <w:sz w:val="20"/>
        </w:rPr>
        <w:t>règles</w:t>
      </w:r>
      <w:r>
        <w:rPr>
          <w:spacing w:val="-2"/>
          <w:sz w:val="20"/>
        </w:rPr>
        <w:t xml:space="preserve"> </w:t>
      </w:r>
      <w:r>
        <w:rPr>
          <w:sz w:val="20"/>
        </w:rPr>
        <w:t>professionnelles</w:t>
      </w:r>
      <w:r>
        <w:rPr>
          <w:spacing w:val="-2"/>
          <w:sz w:val="20"/>
        </w:rPr>
        <w:t xml:space="preserve"> </w:t>
      </w:r>
      <w:r>
        <w:rPr>
          <w:sz w:val="20"/>
        </w:rPr>
        <w:t>en vigueur</w:t>
      </w:r>
    </w:p>
    <w:p w14:paraId="16F65C7E" w14:textId="77777777" w:rsidR="009B5EA1" w:rsidRPr="00D44D08" w:rsidRDefault="008B7A2C" w:rsidP="00D44D08">
      <w:pPr>
        <w:pStyle w:val="Paragraphedeliste"/>
        <w:numPr>
          <w:ilvl w:val="0"/>
          <w:numId w:val="6"/>
        </w:numPr>
        <w:tabs>
          <w:tab w:val="left" w:pos="733"/>
          <w:tab w:val="left" w:pos="734"/>
        </w:tabs>
        <w:spacing w:before="119"/>
        <w:ind w:hanging="397"/>
        <w:rPr>
          <w:sz w:val="20"/>
        </w:rPr>
      </w:pPr>
      <w:proofErr w:type="gramStart"/>
      <w:r>
        <w:rPr>
          <w:sz w:val="20"/>
        </w:rPr>
        <w:t>les</w:t>
      </w:r>
      <w:proofErr w:type="gramEnd"/>
      <w:r>
        <w:rPr>
          <w:spacing w:val="-8"/>
          <w:sz w:val="20"/>
        </w:rPr>
        <w:t xml:space="preserve"> </w:t>
      </w:r>
      <w:r>
        <w:rPr>
          <w:sz w:val="20"/>
        </w:rPr>
        <w:t>ouvrages</w:t>
      </w:r>
      <w:r>
        <w:rPr>
          <w:spacing w:val="-9"/>
          <w:sz w:val="20"/>
        </w:rPr>
        <w:t xml:space="preserve"> </w:t>
      </w:r>
      <w:r>
        <w:rPr>
          <w:sz w:val="20"/>
        </w:rPr>
        <w:t>nécessaires</w:t>
      </w:r>
      <w:r>
        <w:rPr>
          <w:spacing w:val="-9"/>
          <w:sz w:val="20"/>
        </w:rPr>
        <w:t xml:space="preserve"> </w:t>
      </w:r>
      <w:r>
        <w:rPr>
          <w:sz w:val="20"/>
        </w:rPr>
        <w:t>au</w:t>
      </w:r>
      <w:r>
        <w:rPr>
          <w:spacing w:val="-7"/>
          <w:sz w:val="20"/>
        </w:rPr>
        <w:t xml:space="preserve"> </w:t>
      </w:r>
      <w:r>
        <w:rPr>
          <w:sz w:val="20"/>
        </w:rPr>
        <w:t>parfait</w:t>
      </w:r>
      <w:r>
        <w:rPr>
          <w:spacing w:val="-8"/>
          <w:sz w:val="20"/>
        </w:rPr>
        <w:t xml:space="preserve"> </w:t>
      </w:r>
      <w:r>
        <w:rPr>
          <w:sz w:val="20"/>
        </w:rPr>
        <w:t>achèvement</w:t>
      </w:r>
      <w:r>
        <w:rPr>
          <w:spacing w:val="-8"/>
          <w:sz w:val="20"/>
        </w:rPr>
        <w:t xml:space="preserve"> </w:t>
      </w:r>
      <w:r>
        <w:rPr>
          <w:sz w:val="20"/>
        </w:rPr>
        <w:t>des</w:t>
      </w:r>
      <w:r>
        <w:rPr>
          <w:spacing w:val="-10"/>
          <w:sz w:val="20"/>
        </w:rPr>
        <w:t xml:space="preserve"> </w:t>
      </w:r>
      <w:r>
        <w:rPr>
          <w:sz w:val="20"/>
        </w:rPr>
        <w:t>travaux</w:t>
      </w:r>
      <w:r>
        <w:rPr>
          <w:spacing w:val="-10"/>
          <w:sz w:val="20"/>
        </w:rPr>
        <w:t xml:space="preserve"> </w:t>
      </w:r>
      <w:r>
        <w:rPr>
          <w:sz w:val="20"/>
        </w:rPr>
        <w:t>dans</w:t>
      </w:r>
      <w:r>
        <w:rPr>
          <w:spacing w:val="-7"/>
          <w:sz w:val="20"/>
        </w:rPr>
        <w:t xml:space="preserve"> </w:t>
      </w:r>
      <w:r>
        <w:rPr>
          <w:sz w:val="20"/>
        </w:rPr>
        <w:t>les</w:t>
      </w:r>
      <w:r>
        <w:rPr>
          <w:spacing w:val="-11"/>
          <w:sz w:val="20"/>
        </w:rPr>
        <w:t xml:space="preserve"> </w:t>
      </w:r>
      <w:r>
        <w:rPr>
          <w:sz w:val="20"/>
        </w:rPr>
        <w:t>règles</w:t>
      </w:r>
      <w:r>
        <w:rPr>
          <w:spacing w:val="-8"/>
          <w:sz w:val="20"/>
        </w:rPr>
        <w:t xml:space="preserve"> </w:t>
      </w:r>
      <w:r>
        <w:rPr>
          <w:sz w:val="20"/>
        </w:rPr>
        <w:t>de</w:t>
      </w:r>
      <w:r>
        <w:rPr>
          <w:spacing w:val="-7"/>
          <w:sz w:val="20"/>
        </w:rPr>
        <w:t xml:space="preserve"> </w:t>
      </w:r>
      <w:r>
        <w:rPr>
          <w:sz w:val="20"/>
        </w:rPr>
        <w:t>l'</w:t>
      </w:r>
      <w:r w:rsidR="00D44D08">
        <w:rPr>
          <w:sz w:val="20"/>
        </w:rPr>
        <w:t>a</w:t>
      </w:r>
      <w:r>
        <w:rPr>
          <w:sz w:val="20"/>
        </w:rPr>
        <w:t>rt</w:t>
      </w:r>
    </w:p>
    <w:p w14:paraId="0446FEEE" w14:textId="77777777" w:rsidR="009B5EA1" w:rsidRPr="00D44D08" w:rsidRDefault="008B7A2C" w:rsidP="00D44D08">
      <w:pPr>
        <w:pStyle w:val="Paragraphedeliste"/>
        <w:numPr>
          <w:ilvl w:val="0"/>
          <w:numId w:val="6"/>
        </w:numPr>
        <w:tabs>
          <w:tab w:val="left" w:pos="733"/>
          <w:tab w:val="left" w:pos="734"/>
        </w:tabs>
        <w:spacing w:before="120"/>
        <w:ind w:hanging="397"/>
        <w:rPr>
          <w:sz w:val="20"/>
        </w:rPr>
      </w:pPr>
      <w:proofErr w:type="gramStart"/>
      <w:r>
        <w:rPr>
          <w:sz w:val="20"/>
        </w:rPr>
        <w:t>le</w:t>
      </w:r>
      <w:proofErr w:type="gramEnd"/>
      <w:r>
        <w:rPr>
          <w:spacing w:val="-9"/>
          <w:sz w:val="20"/>
        </w:rPr>
        <w:t xml:space="preserve"> </w:t>
      </w:r>
      <w:r>
        <w:rPr>
          <w:sz w:val="20"/>
        </w:rPr>
        <w:t>nettoyage</w:t>
      </w:r>
      <w:r>
        <w:rPr>
          <w:spacing w:val="-10"/>
          <w:sz w:val="20"/>
        </w:rPr>
        <w:t xml:space="preserve"> </w:t>
      </w:r>
      <w:r>
        <w:rPr>
          <w:sz w:val="20"/>
        </w:rPr>
        <w:t>des</w:t>
      </w:r>
      <w:r>
        <w:rPr>
          <w:spacing w:val="-10"/>
          <w:sz w:val="20"/>
        </w:rPr>
        <w:t xml:space="preserve"> </w:t>
      </w:r>
      <w:r>
        <w:rPr>
          <w:sz w:val="20"/>
        </w:rPr>
        <w:t>zones</w:t>
      </w:r>
      <w:r>
        <w:rPr>
          <w:spacing w:val="-10"/>
          <w:sz w:val="20"/>
        </w:rPr>
        <w:t xml:space="preserve"> </w:t>
      </w:r>
      <w:r>
        <w:rPr>
          <w:sz w:val="20"/>
        </w:rPr>
        <w:t>d'intervention</w:t>
      </w:r>
      <w:r>
        <w:rPr>
          <w:spacing w:val="-9"/>
          <w:sz w:val="20"/>
        </w:rPr>
        <w:t xml:space="preserve"> </w:t>
      </w:r>
      <w:r>
        <w:rPr>
          <w:sz w:val="20"/>
        </w:rPr>
        <w:t>et</w:t>
      </w:r>
      <w:r>
        <w:rPr>
          <w:spacing w:val="-10"/>
          <w:sz w:val="20"/>
        </w:rPr>
        <w:t xml:space="preserve"> </w:t>
      </w:r>
      <w:r>
        <w:rPr>
          <w:sz w:val="20"/>
        </w:rPr>
        <w:t>l'enlèvement</w:t>
      </w:r>
      <w:r>
        <w:rPr>
          <w:spacing w:val="-8"/>
          <w:sz w:val="20"/>
        </w:rPr>
        <w:t xml:space="preserve"> </w:t>
      </w:r>
      <w:r>
        <w:rPr>
          <w:sz w:val="20"/>
        </w:rPr>
        <w:t>des</w:t>
      </w:r>
      <w:r>
        <w:rPr>
          <w:spacing w:val="-10"/>
          <w:sz w:val="20"/>
        </w:rPr>
        <w:t xml:space="preserve"> </w:t>
      </w:r>
      <w:r>
        <w:rPr>
          <w:sz w:val="20"/>
        </w:rPr>
        <w:t>déchets</w:t>
      </w:r>
      <w:r>
        <w:rPr>
          <w:spacing w:val="-10"/>
          <w:sz w:val="20"/>
        </w:rPr>
        <w:t xml:space="preserve"> </w:t>
      </w:r>
      <w:r>
        <w:rPr>
          <w:sz w:val="20"/>
        </w:rPr>
        <w:t>après</w:t>
      </w:r>
      <w:r>
        <w:rPr>
          <w:spacing w:val="-9"/>
          <w:sz w:val="20"/>
        </w:rPr>
        <w:t xml:space="preserve"> </w:t>
      </w:r>
      <w:r>
        <w:rPr>
          <w:sz w:val="20"/>
        </w:rPr>
        <w:t>exécution</w:t>
      </w:r>
      <w:r>
        <w:rPr>
          <w:spacing w:val="-10"/>
          <w:sz w:val="20"/>
        </w:rPr>
        <w:t xml:space="preserve"> </w:t>
      </w:r>
      <w:r>
        <w:rPr>
          <w:sz w:val="20"/>
        </w:rPr>
        <w:t>des</w:t>
      </w:r>
      <w:r>
        <w:rPr>
          <w:spacing w:val="-9"/>
          <w:sz w:val="20"/>
        </w:rPr>
        <w:t xml:space="preserve"> </w:t>
      </w:r>
      <w:r>
        <w:rPr>
          <w:sz w:val="20"/>
        </w:rPr>
        <w:t>travaux</w:t>
      </w:r>
    </w:p>
    <w:p w14:paraId="32AEA9EF" w14:textId="77777777" w:rsidR="009B5EA1" w:rsidRDefault="008B7A2C" w:rsidP="00D44D08">
      <w:pPr>
        <w:pStyle w:val="Paragraphedeliste"/>
        <w:numPr>
          <w:ilvl w:val="0"/>
          <w:numId w:val="6"/>
        </w:numPr>
        <w:tabs>
          <w:tab w:val="left" w:pos="733"/>
          <w:tab w:val="left" w:pos="734"/>
        </w:tabs>
        <w:spacing w:before="120"/>
        <w:ind w:hanging="397"/>
        <w:rPr>
          <w:sz w:val="20"/>
        </w:rPr>
      </w:pPr>
      <w:proofErr w:type="gramStart"/>
      <w:r>
        <w:rPr>
          <w:spacing w:val="-1"/>
          <w:sz w:val="20"/>
        </w:rPr>
        <w:t>la</w:t>
      </w:r>
      <w:proofErr w:type="gramEnd"/>
      <w:r>
        <w:rPr>
          <w:spacing w:val="-7"/>
          <w:sz w:val="20"/>
        </w:rPr>
        <w:t xml:space="preserve"> </w:t>
      </w:r>
      <w:r>
        <w:rPr>
          <w:spacing w:val="-1"/>
          <w:sz w:val="20"/>
        </w:rPr>
        <w:t>vérification</w:t>
      </w:r>
      <w:r>
        <w:rPr>
          <w:spacing w:val="-8"/>
          <w:sz w:val="20"/>
        </w:rPr>
        <w:t xml:space="preserve"> </w:t>
      </w:r>
      <w:r>
        <w:rPr>
          <w:sz w:val="20"/>
        </w:rPr>
        <w:t>des</w:t>
      </w:r>
      <w:r>
        <w:rPr>
          <w:spacing w:val="-9"/>
          <w:sz w:val="20"/>
        </w:rPr>
        <w:t xml:space="preserve"> </w:t>
      </w:r>
      <w:r>
        <w:rPr>
          <w:sz w:val="20"/>
        </w:rPr>
        <w:t>matériaux</w:t>
      </w:r>
      <w:r>
        <w:rPr>
          <w:spacing w:val="-9"/>
          <w:sz w:val="20"/>
        </w:rPr>
        <w:t xml:space="preserve"> </w:t>
      </w:r>
      <w:r>
        <w:rPr>
          <w:sz w:val="20"/>
        </w:rPr>
        <w:t>choisis</w:t>
      </w:r>
      <w:r>
        <w:rPr>
          <w:spacing w:val="-8"/>
          <w:sz w:val="20"/>
        </w:rPr>
        <w:t xml:space="preserve"> </w:t>
      </w:r>
      <w:r>
        <w:rPr>
          <w:sz w:val="20"/>
        </w:rPr>
        <w:t>selon</w:t>
      </w:r>
      <w:r>
        <w:rPr>
          <w:spacing w:val="-8"/>
          <w:sz w:val="20"/>
        </w:rPr>
        <w:t xml:space="preserve"> </w:t>
      </w:r>
      <w:r>
        <w:rPr>
          <w:sz w:val="20"/>
        </w:rPr>
        <w:t>les</w:t>
      </w:r>
      <w:r>
        <w:rPr>
          <w:spacing w:val="-10"/>
          <w:sz w:val="20"/>
        </w:rPr>
        <w:t xml:space="preserve"> </w:t>
      </w:r>
      <w:r>
        <w:rPr>
          <w:sz w:val="20"/>
        </w:rPr>
        <w:t>documents</w:t>
      </w:r>
      <w:r>
        <w:rPr>
          <w:spacing w:val="-10"/>
          <w:sz w:val="20"/>
        </w:rPr>
        <w:t xml:space="preserve"> </w:t>
      </w:r>
      <w:r>
        <w:rPr>
          <w:sz w:val="20"/>
        </w:rPr>
        <w:t>normatifs</w:t>
      </w:r>
      <w:r>
        <w:rPr>
          <w:spacing w:val="-10"/>
          <w:sz w:val="20"/>
        </w:rPr>
        <w:t xml:space="preserve"> </w:t>
      </w:r>
      <w:r>
        <w:rPr>
          <w:sz w:val="20"/>
        </w:rPr>
        <w:t>et</w:t>
      </w:r>
      <w:r>
        <w:rPr>
          <w:spacing w:val="-10"/>
          <w:sz w:val="20"/>
        </w:rPr>
        <w:t xml:space="preserve"> </w:t>
      </w:r>
      <w:r>
        <w:rPr>
          <w:sz w:val="20"/>
        </w:rPr>
        <w:t>les</w:t>
      </w:r>
      <w:r>
        <w:rPr>
          <w:spacing w:val="-10"/>
          <w:sz w:val="20"/>
        </w:rPr>
        <w:t xml:space="preserve"> </w:t>
      </w:r>
      <w:r>
        <w:rPr>
          <w:sz w:val="20"/>
        </w:rPr>
        <w:t>règles</w:t>
      </w:r>
      <w:r>
        <w:rPr>
          <w:spacing w:val="-10"/>
          <w:sz w:val="20"/>
        </w:rPr>
        <w:t xml:space="preserve"> </w:t>
      </w:r>
      <w:r>
        <w:rPr>
          <w:sz w:val="20"/>
        </w:rPr>
        <w:t>professionnelles</w:t>
      </w:r>
      <w:r>
        <w:rPr>
          <w:spacing w:val="-9"/>
          <w:sz w:val="20"/>
        </w:rPr>
        <w:t xml:space="preserve"> </w:t>
      </w:r>
      <w:r>
        <w:rPr>
          <w:sz w:val="20"/>
        </w:rPr>
        <w:t>en</w:t>
      </w:r>
      <w:r>
        <w:rPr>
          <w:spacing w:val="-6"/>
          <w:sz w:val="20"/>
        </w:rPr>
        <w:t xml:space="preserve"> </w:t>
      </w:r>
      <w:r>
        <w:rPr>
          <w:sz w:val="20"/>
        </w:rPr>
        <w:t>vigueur</w:t>
      </w:r>
    </w:p>
    <w:p w14:paraId="71B9F583" w14:textId="77777777" w:rsidR="00D44D08" w:rsidRDefault="00D44D08" w:rsidP="0043505F">
      <w:pPr>
        <w:pStyle w:val="Corpsdetexte"/>
        <w:spacing w:before="132" w:line="180" w:lineRule="auto"/>
        <w:ind w:left="733" w:right="738"/>
        <w:jc w:val="both"/>
        <w:rPr>
          <w:spacing w:val="-1"/>
        </w:rPr>
      </w:pPr>
    </w:p>
    <w:p w14:paraId="060C8B91" w14:textId="77777777" w:rsidR="0043505F" w:rsidRDefault="008B7A2C" w:rsidP="0043505F">
      <w:pPr>
        <w:pStyle w:val="Corpsdetexte"/>
        <w:spacing w:before="132" w:line="180" w:lineRule="auto"/>
        <w:ind w:left="733" w:right="738"/>
        <w:jc w:val="both"/>
      </w:pPr>
      <w:r>
        <w:rPr>
          <w:spacing w:val="-1"/>
        </w:rPr>
        <w:t>Toute</w:t>
      </w:r>
      <w:r>
        <w:rPr>
          <w:spacing w:val="-10"/>
        </w:rPr>
        <w:t xml:space="preserve"> </w:t>
      </w:r>
      <w:r>
        <w:rPr>
          <w:spacing w:val="-1"/>
        </w:rPr>
        <w:t>réalisation</w:t>
      </w:r>
      <w:r>
        <w:rPr>
          <w:spacing w:val="-8"/>
        </w:rPr>
        <w:t xml:space="preserve"> </w:t>
      </w:r>
      <w:r>
        <w:rPr>
          <w:spacing w:val="-1"/>
        </w:rPr>
        <w:t>non</w:t>
      </w:r>
      <w:r>
        <w:rPr>
          <w:spacing w:val="-9"/>
        </w:rPr>
        <w:t xml:space="preserve"> </w:t>
      </w:r>
      <w:r>
        <w:rPr>
          <w:spacing w:val="-1"/>
        </w:rPr>
        <w:t>conforme</w:t>
      </w:r>
      <w:r>
        <w:rPr>
          <w:spacing w:val="-10"/>
        </w:rPr>
        <w:t xml:space="preserve"> </w:t>
      </w:r>
      <w:r>
        <w:rPr>
          <w:spacing w:val="-1"/>
        </w:rPr>
        <w:t>aux</w:t>
      </w:r>
      <w:r>
        <w:rPr>
          <w:spacing w:val="-9"/>
        </w:rPr>
        <w:t xml:space="preserve"> </w:t>
      </w:r>
      <w:r>
        <w:rPr>
          <w:spacing w:val="-1"/>
        </w:rPr>
        <w:t>plans</w:t>
      </w:r>
      <w:r>
        <w:rPr>
          <w:spacing w:val="-11"/>
        </w:rPr>
        <w:t xml:space="preserve"> </w:t>
      </w:r>
      <w:r>
        <w:rPr>
          <w:spacing w:val="-1"/>
        </w:rPr>
        <w:t>d'exécution</w:t>
      </w:r>
      <w:r>
        <w:rPr>
          <w:spacing w:val="-9"/>
        </w:rPr>
        <w:t xml:space="preserve"> </w:t>
      </w:r>
      <w:r>
        <w:t>et</w:t>
      </w:r>
      <w:r>
        <w:rPr>
          <w:spacing w:val="-9"/>
        </w:rPr>
        <w:t xml:space="preserve"> </w:t>
      </w:r>
      <w:r>
        <w:t>au</w:t>
      </w:r>
      <w:r>
        <w:rPr>
          <w:spacing w:val="-7"/>
        </w:rPr>
        <w:t xml:space="preserve"> </w:t>
      </w:r>
      <w:r>
        <w:t>présent</w:t>
      </w:r>
      <w:r>
        <w:rPr>
          <w:spacing w:val="-9"/>
        </w:rPr>
        <w:t xml:space="preserve"> </w:t>
      </w:r>
      <w:r>
        <w:t>cahier</w:t>
      </w:r>
      <w:r>
        <w:rPr>
          <w:spacing w:val="-10"/>
        </w:rPr>
        <w:t xml:space="preserve"> </w:t>
      </w:r>
      <w:r>
        <w:t>des</w:t>
      </w:r>
      <w:r>
        <w:rPr>
          <w:spacing w:val="-11"/>
        </w:rPr>
        <w:t xml:space="preserve"> </w:t>
      </w:r>
      <w:r>
        <w:t>clauses</w:t>
      </w:r>
      <w:r>
        <w:rPr>
          <w:spacing w:val="-10"/>
        </w:rPr>
        <w:t xml:space="preserve"> </w:t>
      </w:r>
      <w:r>
        <w:t>techniques</w:t>
      </w:r>
      <w:r>
        <w:rPr>
          <w:spacing w:val="-11"/>
        </w:rPr>
        <w:t xml:space="preserve"> </w:t>
      </w:r>
      <w:r>
        <w:t>particulières</w:t>
      </w:r>
      <w:r>
        <w:rPr>
          <w:spacing w:val="1"/>
        </w:rPr>
        <w:t xml:space="preserve"> </w:t>
      </w:r>
      <w:r>
        <w:t>sera reprise (dépose/repose)</w:t>
      </w:r>
      <w:r>
        <w:rPr>
          <w:spacing w:val="1"/>
        </w:rPr>
        <w:t xml:space="preserve"> </w:t>
      </w:r>
      <w:r>
        <w:t>par l'entrepr</w:t>
      </w:r>
      <w:r w:rsidR="00D44D08">
        <w:t>eneur</w:t>
      </w:r>
      <w:r>
        <w:t>, sans facturation complémentaire et sans modification du</w:t>
      </w:r>
      <w:r>
        <w:rPr>
          <w:spacing w:val="1"/>
        </w:rPr>
        <w:t xml:space="preserve"> </w:t>
      </w:r>
      <w:r>
        <w:t>planning</w:t>
      </w:r>
      <w:r>
        <w:rPr>
          <w:spacing w:val="-2"/>
        </w:rPr>
        <w:t xml:space="preserve"> </w:t>
      </w:r>
      <w:r>
        <w:t>de</w:t>
      </w:r>
      <w:r>
        <w:rPr>
          <w:spacing w:val="-1"/>
        </w:rPr>
        <w:t xml:space="preserve"> </w:t>
      </w:r>
      <w:r>
        <w:t>travaux.</w:t>
      </w:r>
      <w:r w:rsidR="0043505F">
        <w:t xml:space="preserve"> </w:t>
      </w:r>
    </w:p>
    <w:p w14:paraId="4D23E306" w14:textId="7B361D31" w:rsidR="0043505F" w:rsidRDefault="008B7A2C" w:rsidP="00EE6E04">
      <w:pPr>
        <w:pStyle w:val="Corpsdetexte"/>
        <w:spacing w:before="137" w:line="180" w:lineRule="auto"/>
        <w:ind w:left="733" w:right="734"/>
        <w:jc w:val="both"/>
      </w:pPr>
      <w:r>
        <w:t>Tous les frais inhérents aux échafaudages (transport, location, montage, démontage</w:t>
      </w:r>
      <w:r>
        <w:rPr>
          <w:rFonts w:ascii="Symbol" w:hAnsi="Symbol"/>
        </w:rPr>
        <w:t></w:t>
      </w:r>
      <w:r>
        <w:t>) seront intégrés par</w:t>
      </w:r>
      <w:r>
        <w:rPr>
          <w:spacing w:val="1"/>
        </w:rPr>
        <w:t xml:space="preserve"> </w:t>
      </w:r>
      <w:r>
        <w:t>l'Entrepreneur au présent lot.</w:t>
      </w:r>
    </w:p>
    <w:p w14:paraId="698C673D" w14:textId="660AC7D3" w:rsidR="00DF26C3" w:rsidRPr="00EE6E04" w:rsidRDefault="008B7A2C" w:rsidP="00EE6E04">
      <w:pPr>
        <w:pStyle w:val="Corpsdetexte"/>
        <w:spacing w:before="116" w:line="180" w:lineRule="auto"/>
        <w:ind w:left="733" w:right="738"/>
        <w:jc w:val="both"/>
      </w:pPr>
      <w:r>
        <w:t>Afin</w:t>
      </w:r>
      <w:r>
        <w:rPr>
          <w:spacing w:val="-11"/>
        </w:rPr>
        <w:t xml:space="preserve"> </w:t>
      </w:r>
      <w:r>
        <w:t>d'éviter</w:t>
      </w:r>
      <w:r>
        <w:rPr>
          <w:spacing w:val="-11"/>
        </w:rPr>
        <w:t xml:space="preserve"> </w:t>
      </w:r>
      <w:r>
        <w:t>les</w:t>
      </w:r>
      <w:r>
        <w:rPr>
          <w:spacing w:val="-11"/>
        </w:rPr>
        <w:t xml:space="preserve"> </w:t>
      </w:r>
      <w:r>
        <w:t>omissions</w:t>
      </w:r>
      <w:r>
        <w:rPr>
          <w:spacing w:val="-11"/>
        </w:rPr>
        <w:t xml:space="preserve"> </w:t>
      </w:r>
      <w:r>
        <w:t>et</w:t>
      </w:r>
      <w:r>
        <w:rPr>
          <w:spacing w:val="-11"/>
        </w:rPr>
        <w:t xml:space="preserve"> </w:t>
      </w:r>
      <w:r>
        <w:t>double</w:t>
      </w:r>
      <w:r>
        <w:rPr>
          <w:spacing w:val="-11"/>
        </w:rPr>
        <w:t xml:space="preserve"> </w:t>
      </w:r>
      <w:r>
        <w:t>emploi,</w:t>
      </w:r>
      <w:r>
        <w:rPr>
          <w:spacing w:val="-10"/>
        </w:rPr>
        <w:t xml:space="preserve"> </w:t>
      </w:r>
      <w:r>
        <w:t>l'Entrepreneur</w:t>
      </w:r>
      <w:r>
        <w:rPr>
          <w:spacing w:val="-9"/>
        </w:rPr>
        <w:t xml:space="preserve"> </w:t>
      </w:r>
      <w:r>
        <w:t>est</w:t>
      </w:r>
      <w:r>
        <w:rPr>
          <w:spacing w:val="-10"/>
        </w:rPr>
        <w:t xml:space="preserve"> </w:t>
      </w:r>
      <w:r>
        <w:t>tenu</w:t>
      </w:r>
      <w:r>
        <w:rPr>
          <w:spacing w:val="-10"/>
        </w:rPr>
        <w:t xml:space="preserve"> </w:t>
      </w:r>
      <w:r>
        <w:t>de</w:t>
      </w:r>
      <w:r>
        <w:rPr>
          <w:spacing w:val="-11"/>
        </w:rPr>
        <w:t xml:space="preserve"> </w:t>
      </w:r>
      <w:r>
        <w:t>prendre</w:t>
      </w:r>
      <w:r>
        <w:rPr>
          <w:spacing w:val="-12"/>
        </w:rPr>
        <w:t xml:space="preserve"> </w:t>
      </w:r>
      <w:r>
        <w:t>connaissance</w:t>
      </w:r>
      <w:r>
        <w:rPr>
          <w:spacing w:val="-11"/>
        </w:rPr>
        <w:t xml:space="preserve"> </w:t>
      </w:r>
      <w:r>
        <w:t>obligatoirement</w:t>
      </w:r>
      <w:r>
        <w:rPr>
          <w:spacing w:val="-43"/>
        </w:rPr>
        <w:t xml:space="preserve"> </w:t>
      </w:r>
      <w:r>
        <w:t>des</w:t>
      </w:r>
      <w:r>
        <w:rPr>
          <w:spacing w:val="-6"/>
        </w:rPr>
        <w:t xml:space="preserve"> </w:t>
      </w:r>
      <w:r>
        <w:t>descriptifs</w:t>
      </w:r>
      <w:r>
        <w:rPr>
          <w:spacing w:val="-6"/>
        </w:rPr>
        <w:t xml:space="preserve"> </w:t>
      </w:r>
      <w:r>
        <w:t>et</w:t>
      </w:r>
      <w:r>
        <w:rPr>
          <w:spacing w:val="-4"/>
        </w:rPr>
        <w:t xml:space="preserve"> </w:t>
      </w:r>
      <w:r>
        <w:t>plans</w:t>
      </w:r>
      <w:r>
        <w:rPr>
          <w:spacing w:val="-6"/>
        </w:rPr>
        <w:t xml:space="preserve"> </w:t>
      </w:r>
      <w:r>
        <w:t>des</w:t>
      </w:r>
      <w:r>
        <w:rPr>
          <w:spacing w:val="-5"/>
        </w:rPr>
        <w:t xml:space="preserve"> </w:t>
      </w:r>
      <w:r>
        <w:t>autres</w:t>
      </w:r>
      <w:r>
        <w:rPr>
          <w:spacing w:val="-7"/>
        </w:rPr>
        <w:t xml:space="preserve"> </w:t>
      </w:r>
      <w:r>
        <w:t>corps</w:t>
      </w:r>
      <w:r>
        <w:rPr>
          <w:spacing w:val="-5"/>
        </w:rPr>
        <w:t xml:space="preserve"> </w:t>
      </w:r>
      <w:r>
        <w:t>d'états</w:t>
      </w:r>
      <w:r>
        <w:rPr>
          <w:spacing w:val="-6"/>
        </w:rPr>
        <w:t xml:space="preserve"> </w:t>
      </w:r>
      <w:r>
        <w:t>susceptibles</w:t>
      </w:r>
      <w:r>
        <w:rPr>
          <w:spacing w:val="-3"/>
        </w:rPr>
        <w:t xml:space="preserve"> </w:t>
      </w:r>
      <w:r>
        <w:t>de</w:t>
      </w:r>
      <w:r>
        <w:rPr>
          <w:spacing w:val="-6"/>
        </w:rPr>
        <w:t xml:space="preserve"> </w:t>
      </w:r>
      <w:r>
        <w:t>le</w:t>
      </w:r>
      <w:r>
        <w:rPr>
          <w:spacing w:val="-5"/>
        </w:rPr>
        <w:t xml:space="preserve"> </w:t>
      </w:r>
      <w:r>
        <w:t>renseigner</w:t>
      </w:r>
      <w:r>
        <w:rPr>
          <w:spacing w:val="-3"/>
        </w:rPr>
        <w:t xml:space="preserve"> </w:t>
      </w:r>
      <w:r>
        <w:t>sur</w:t>
      </w:r>
      <w:r>
        <w:rPr>
          <w:spacing w:val="-4"/>
        </w:rPr>
        <w:t xml:space="preserve"> </w:t>
      </w:r>
      <w:r>
        <w:t>les</w:t>
      </w:r>
      <w:r>
        <w:rPr>
          <w:spacing w:val="-6"/>
        </w:rPr>
        <w:t xml:space="preserve"> </w:t>
      </w:r>
      <w:r>
        <w:t>travaux</w:t>
      </w:r>
      <w:r>
        <w:rPr>
          <w:spacing w:val="-4"/>
        </w:rPr>
        <w:t xml:space="preserve"> </w:t>
      </w:r>
      <w:r>
        <w:t>qu'il</w:t>
      </w:r>
      <w:r>
        <w:rPr>
          <w:spacing w:val="-6"/>
        </w:rPr>
        <w:t xml:space="preserve"> </w:t>
      </w:r>
      <w:r>
        <w:t>a</w:t>
      </w:r>
      <w:r>
        <w:rPr>
          <w:spacing w:val="-5"/>
        </w:rPr>
        <w:t xml:space="preserve"> </w:t>
      </w:r>
      <w:r>
        <w:t>réellement</w:t>
      </w:r>
      <w:r>
        <w:rPr>
          <w:spacing w:val="-42"/>
        </w:rPr>
        <w:t xml:space="preserve"> </w:t>
      </w:r>
      <w:r>
        <w:t>à</w:t>
      </w:r>
      <w:r>
        <w:rPr>
          <w:spacing w:val="-1"/>
        </w:rPr>
        <w:t xml:space="preserve"> </w:t>
      </w:r>
      <w:r>
        <w:t>prévoir.</w:t>
      </w:r>
    </w:p>
    <w:p w14:paraId="4A619176" w14:textId="77777777" w:rsidR="009B5EA1" w:rsidRDefault="008B7A2C" w:rsidP="00D44D08">
      <w:pPr>
        <w:pStyle w:val="Corpsdetexte"/>
        <w:spacing w:before="118" w:line="180" w:lineRule="auto"/>
        <w:ind w:left="733" w:right="733"/>
        <w:jc w:val="both"/>
      </w:pPr>
      <w:r>
        <w:rPr>
          <w:spacing w:val="-1"/>
        </w:rPr>
        <w:t>Dans</w:t>
      </w:r>
      <w:r>
        <w:rPr>
          <w:spacing w:val="-11"/>
        </w:rPr>
        <w:t xml:space="preserve"> </w:t>
      </w:r>
      <w:r>
        <w:rPr>
          <w:spacing w:val="-1"/>
        </w:rPr>
        <w:t>ces</w:t>
      </w:r>
      <w:r>
        <w:rPr>
          <w:spacing w:val="-11"/>
        </w:rPr>
        <w:t xml:space="preserve"> </w:t>
      </w:r>
      <w:r>
        <w:rPr>
          <w:spacing w:val="-1"/>
        </w:rPr>
        <w:t>conditions,</w:t>
      </w:r>
      <w:r>
        <w:rPr>
          <w:spacing w:val="-8"/>
        </w:rPr>
        <w:t xml:space="preserve"> </w:t>
      </w:r>
      <w:r>
        <w:rPr>
          <w:spacing w:val="-1"/>
        </w:rPr>
        <w:t>l'Entrepreneur</w:t>
      </w:r>
      <w:r>
        <w:rPr>
          <w:spacing w:val="-10"/>
        </w:rPr>
        <w:t xml:space="preserve"> </w:t>
      </w:r>
      <w:r>
        <w:t>ne</w:t>
      </w:r>
      <w:r>
        <w:rPr>
          <w:spacing w:val="-10"/>
        </w:rPr>
        <w:t xml:space="preserve"> </w:t>
      </w:r>
      <w:r>
        <w:t>pourra,</w:t>
      </w:r>
      <w:r>
        <w:rPr>
          <w:spacing w:val="-8"/>
        </w:rPr>
        <w:t xml:space="preserve"> </w:t>
      </w:r>
      <w:r>
        <w:t>en</w:t>
      </w:r>
      <w:r>
        <w:rPr>
          <w:spacing w:val="-9"/>
        </w:rPr>
        <w:t xml:space="preserve"> </w:t>
      </w:r>
      <w:r>
        <w:t>aucun</w:t>
      </w:r>
      <w:r>
        <w:rPr>
          <w:spacing w:val="-9"/>
        </w:rPr>
        <w:t xml:space="preserve"> </w:t>
      </w:r>
      <w:r>
        <w:t>cas,</w:t>
      </w:r>
      <w:r>
        <w:rPr>
          <w:spacing w:val="-8"/>
        </w:rPr>
        <w:t xml:space="preserve"> </w:t>
      </w:r>
      <w:r>
        <w:t>formuler</w:t>
      </w:r>
      <w:r>
        <w:rPr>
          <w:spacing w:val="-10"/>
        </w:rPr>
        <w:t xml:space="preserve"> </w:t>
      </w:r>
      <w:r>
        <w:t>de</w:t>
      </w:r>
      <w:r>
        <w:rPr>
          <w:spacing w:val="-10"/>
        </w:rPr>
        <w:t xml:space="preserve"> </w:t>
      </w:r>
      <w:r>
        <w:t>demande</w:t>
      </w:r>
      <w:r>
        <w:rPr>
          <w:spacing w:val="-9"/>
        </w:rPr>
        <w:t xml:space="preserve"> </w:t>
      </w:r>
      <w:r>
        <w:t>de</w:t>
      </w:r>
      <w:r>
        <w:rPr>
          <w:spacing w:val="-10"/>
        </w:rPr>
        <w:t xml:space="preserve"> </w:t>
      </w:r>
      <w:r>
        <w:t>plus-value</w:t>
      </w:r>
      <w:r>
        <w:rPr>
          <w:spacing w:val="-10"/>
        </w:rPr>
        <w:t xml:space="preserve"> </w:t>
      </w:r>
      <w:r>
        <w:t>à</w:t>
      </w:r>
      <w:r>
        <w:rPr>
          <w:spacing w:val="-6"/>
        </w:rPr>
        <w:t xml:space="preserve"> </w:t>
      </w:r>
      <w:r>
        <w:t>son</w:t>
      </w:r>
      <w:r>
        <w:rPr>
          <w:spacing w:val="-9"/>
        </w:rPr>
        <w:t xml:space="preserve"> </w:t>
      </w:r>
      <w:r>
        <w:t>marché</w:t>
      </w:r>
      <w:r>
        <w:rPr>
          <w:spacing w:val="1"/>
        </w:rPr>
        <w:t xml:space="preserve"> </w:t>
      </w:r>
      <w:r>
        <w:t>en</w:t>
      </w:r>
      <w:r>
        <w:rPr>
          <w:spacing w:val="-1"/>
        </w:rPr>
        <w:t xml:space="preserve"> </w:t>
      </w:r>
      <w:r>
        <w:t>cas</w:t>
      </w:r>
      <w:r>
        <w:rPr>
          <w:spacing w:val="-2"/>
        </w:rPr>
        <w:t xml:space="preserve"> </w:t>
      </w:r>
      <w:r>
        <w:t>de</w:t>
      </w:r>
      <w:r>
        <w:rPr>
          <w:spacing w:val="-1"/>
        </w:rPr>
        <w:t xml:space="preserve"> </w:t>
      </w:r>
      <w:r>
        <w:t>contradiction</w:t>
      </w:r>
      <w:r>
        <w:rPr>
          <w:spacing w:val="1"/>
        </w:rPr>
        <w:t xml:space="preserve"> </w:t>
      </w:r>
      <w:r>
        <w:t>et/ou</w:t>
      </w:r>
      <w:r>
        <w:rPr>
          <w:spacing w:val="3"/>
        </w:rPr>
        <w:t xml:space="preserve"> </w:t>
      </w:r>
      <w:r>
        <w:t>omission.</w:t>
      </w:r>
    </w:p>
    <w:p w14:paraId="1C1630D7" w14:textId="77777777" w:rsidR="00DF26C3" w:rsidRDefault="00DF26C3" w:rsidP="00DF26C3">
      <w:pPr>
        <w:pStyle w:val="Corpsdetexte"/>
        <w:spacing w:before="118" w:line="180" w:lineRule="auto"/>
        <w:ind w:right="733"/>
        <w:jc w:val="both"/>
      </w:pPr>
    </w:p>
    <w:p w14:paraId="1A5C5AD6" w14:textId="77777777" w:rsidR="00DF26C3" w:rsidRPr="00D44D08" w:rsidRDefault="00DF26C3" w:rsidP="00DF26C3">
      <w:pPr>
        <w:pStyle w:val="Corpsdetexte"/>
        <w:spacing w:before="118" w:line="180" w:lineRule="auto"/>
        <w:ind w:right="733"/>
        <w:jc w:val="both"/>
      </w:pPr>
    </w:p>
    <w:p w14:paraId="64157618" w14:textId="77777777" w:rsidR="009B5EA1" w:rsidRDefault="008B7A2C">
      <w:pPr>
        <w:pStyle w:val="Titre2"/>
        <w:numPr>
          <w:ilvl w:val="2"/>
          <w:numId w:val="5"/>
        </w:numPr>
        <w:tabs>
          <w:tab w:val="left" w:pos="1257"/>
        </w:tabs>
        <w:spacing w:before="1"/>
        <w:jc w:val="both"/>
        <w:rPr>
          <w:u w:val="none"/>
        </w:rPr>
      </w:pPr>
      <w:r>
        <w:rPr>
          <w:spacing w:val="-4"/>
        </w:rPr>
        <w:t>–</w:t>
      </w:r>
      <w:r>
        <w:rPr>
          <w:spacing w:val="-8"/>
        </w:rPr>
        <w:t xml:space="preserve"> </w:t>
      </w:r>
      <w:r>
        <w:rPr>
          <w:spacing w:val="-4"/>
        </w:rPr>
        <w:t>PROTECTION,</w:t>
      </w:r>
      <w:r>
        <w:rPr>
          <w:spacing w:val="-8"/>
        </w:rPr>
        <w:t xml:space="preserve"> </w:t>
      </w:r>
      <w:r>
        <w:rPr>
          <w:spacing w:val="-4"/>
        </w:rPr>
        <w:t>SECURITE</w:t>
      </w:r>
    </w:p>
    <w:p w14:paraId="266052F5" w14:textId="77777777" w:rsidR="009B5EA1" w:rsidRDefault="009B5EA1">
      <w:pPr>
        <w:pStyle w:val="Corpsdetexte"/>
        <w:spacing w:before="11"/>
        <w:rPr>
          <w:b/>
          <w:sz w:val="18"/>
        </w:rPr>
      </w:pPr>
    </w:p>
    <w:p w14:paraId="585B4B7B" w14:textId="77777777" w:rsidR="009B5EA1" w:rsidRDefault="008B7A2C">
      <w:pPr>
        <w:pStyle w:val="Corpsdetexte"/>
        <w:spacing w:before="106" w:line="180" w:lineRule="auto"/>
        <w:ind w:left="733" w:right="732"/>
        <w:jc w:val="both"/>
      </w:pPr>
      <w:r>
        <w:t>Devront être prévues par l'entrepreneur du présent chapitre, les protections nécessaires pour éviter tous</w:t>
      </w:r>
      <w:r>
        <w:rPr>
          <w:spacing w:val="1"/>
        </w:rPr>
        <w:t xml:space="preserve"> </w:t>
      </w:r>
      <w:r>
        <w:t>dégâts</w:t>
      </w:r>
      <w:r>
        <w:rPr>
          <w:spacing w:val="-3"/>
        </w:rPr>
        <w:t xml:space="preserve"> </w:t>
      </w:r>
      <w:r>
        <w:t>aux installations existantes</w:t>
      </w:r>
      <w:r>
        <w:rPr>
          <w:spacing w:val="-2"/>
        </w:rPr>
        <w:t xml:space="preserve"> </w:t>
      </w:r>
      <w:r>
        <w:t>et</w:t>
      </w:r>
      <w:r>
        <w:rPr>
          <w:spacing w:val="-1"/>
        </w:rPr>
        <w:t xml:space="preserve"> </w:t>
      </w:r>
      <w:r>
        <w:t>accidents</w:t>
      </w:r>
      <w:r>
        <w:rPr>
          <w:spacing w:val="-1"/>
        </w:rPr>
        <w:t xml:space="preserve"> </w:t>
      </w:r>
      <w:r>
        <w:t>sur les voies</w:t>
      </w:r>
      <w:r>
        <w:rPr>
          <w:spacing w:val="1"/>
        </w:rPr>
        <w:t xml:space="preserve"> </w:t>
      </w:r>
      <w:r>
        <w:t>publique</w:t>
      </w:r>
      <w:r>
        <w:rPr>
          <w:spacing w:val="-1"/>
        </w:rPr>
        <w:t xml:space="preserve"> </w:t>
      </w:r>
      <w:r>
        <w:t>et privée.</w:t>
      </w:r>
    </w:p>
    <w:p w14:paraId="416B9CA7" w14:textId="77777777" w:rsidR="009B5EA1" w:rsidRDefault="008B7A2C">
      <w:pPr>
        <w:pStyle w:val="Corpsdetexte"/>
        <w:spacing w:before="72"/>
        <w:ind w:left="733"/>
        <w:jc w:val="both"/>
      </w:pPr>
      <w:r>
        <w:t>Tous</w:t>
      </w:r>
      <w:r>
        <w:rPr>
          <w:spacing w:val="-5"/>
        </w:rPr>
        <w:t xml:space="preserve"> </w:t>
      </w:r>
      <w:r>
        <w:t>les</w:t>
      </w:r>
      <w:r>
        <w:rPr>
          <w:spacing w:val="-4"/>
        </w:rPr>
        <w:t xml:space="preserve"> </w:t>
      </w:r>
      <w:r>
        <w:t>gravois</w:t>
      </w:r>
      <w:r>
        <w:rPr>
          <w:spacing w:val="-5"/>
        </w:rPr>
        <w:t xml:space="preserve"> </w:t>
      </w:r>
      <w:r>
        <w:t>tombés</w:t>
      </w:r>
      <w:r>
        <w:rPr>
          <w:spacing w:val="-1"/>
        </w:rPr>
        <w:t xml:space="preserve"> </w:t>
      </w:r>
      <w:r>
        <w:t>sur</w:t>
      </w:r>
      <w:r>
        <w:rPr>
          <w:spacing w:val="-3"/>
        </w:rPr>
        <w:t xml:space="preserve"> </w:t>
      </w:r>
      <w:r>
        <w:t>les</w:t>
      </w:r>
      <w:r>
        <w:rPr>
          <w:spacing w:val="-3"/>
        </w:rPr>
        <w:t xml:space="preserve"> </w:t>
      </w:r>
      <w:r>
        <w:t>voies</w:t>
      </w:r>
      <w:r>
        <w:rPr>
          <w:spacing w:val="-2"/>
        </w:rPr>
        <w:t xml:space="preserve"> </w:t>
      </w:r>
      <w:r>
        <w:t>seront</w:t>
      </w:r>
      <w:r>
        <w:rPr>
          <w:spacing w:val="-3"/>
        </w:rPr>
        <w:t xml:space="preserve"> </w:t>
      </w:r>
      <w:r>
        <w:t>immédiatement</w:t>
      </w:r>
      <w:r>
        <w:rPr>
          <w:spacing w:val="-2"/>
        </w:rPr>
        <w:t xml:space="preserve"> </w:t>
      </w:r>
      <w:r>
        <w:t>enlevés</w:t>
      </w:r>
      <w:r>
        <w:rPr>
          <w:spacing w:val="-2"/>
        </w:rPr>
        <w:t xml:space="preserve"> </w:t>
      </w:r>
      <w:r>
        <w:t>et</w:t>
      </w:r>
      <w:r>
        <w:rPr>
          <w:spacing w:val="-2"/>
        </w:rPr>
        <w:t xml:space="preserve"> </w:t>
      </w:r>
      <w:r>
        <w:t>l'emplacement</w:t>
      </w:r>
      <w:r>
        <w:rPr>
          <w:spacing w:val="-3"/>
        </w:rPr>
        <w:t xml:space="preserve"> </w:t>
      </w:r>
      <w:r>
        <w:t>souillé</w:t>
      </w:r>
      <w:r>
        <w:rPr>
          <w:spacing w:val="2"/>
        </w:rPr>
        <w:t xml:space="preserve"> </w:t>
      </w:r>
      <w:r>
        <w:t>sera</w:t>
      </w:r>
      <w:r>
        <w:rPr>
          <w:spacing w:val="-2"/>
        </w:rPr>
        <w:t xml:space="preserve"> </w:t>
      </w:r>
      <w:r>
        <w:t>nettoyé.</w:t>
      </w:r>
    </w:p>
    <w:p w14:paraId="4ADA8840" w14:textId="442EDF28" w:rsidR="009B5EA1" w:rsidRDefault="008B7A2C" w:rsidP="00EE6E04">
      <w:pPr>
        <w:pStyle w:val="Corpsdetexte"/>
        <w:spacing w:before="103" w:line="180" w:lineRule="auto"/>
        <w:ind w:left="733" w:right="740"/>
        <w:jc w:val="both"/>
      </w:pPr>
      <w:r>
        <w:t>Les travaux exécutés sur les voies publique le seront avec toute protection et signalisation nécessaire, selon</w:t>
      </w:r>
      <w:r>
        <w:rPr>
          <w:spacing w:val="1"/>
        </w:rPr>
        <w:t xml:space="preserve"> </w:t>
      </w:r>
      <w:r>
        <w:t>décret</w:t>
      </w:r>
      <w:r>
        <w:rPr>
          <w:spacing w:val="-1"/>
        </w:rPr>
        <w:t xml:space="preserve"> </w:t>
      </w:r>
      <w:r>
        <w:t>et normes</w:t>
      </w:r>
      <w:r>
        <w:rPr>
          <w:spacing w:val="1"/>
        </w:rPr>
        <w:t xml:space="preserve"> </w:t>
      </w:r>
      <w:r>
        <w:t>en vigueur.</w:t>
      </w:r>
    </w:p>
    <w:p w14:paraId="3CA9EA66" w14:textId="7CE21B6A" w:rsidR="009B5EA1" w:rsidRDefault="008B7A2C">
      <w:pPr>
        <w:pStyle w:val="Corpsdetexte"/>
        <w:ind w:left="733" w:right="735"/>
        <w:jc w:val="both"/>
      </w:pPr>
      <w:r>
        <w:t>L'entreprise devra se conformer aux modalités établies par le</w:t>
      </w:r>
      <w:r w:rsidR="00EE6E04">
        <w:t xml:space="preserve"> Maître d’œuvre en matière de </w:t>
      </w:r>
      <w:r>
        <w:t>sécurité et de protection de la santé, notamment pendant toute</w:t>
      </w:r>
      <w:r>
        <w:rPr>
          <w:spacing w:val="1"/>
        </w:rPr>
        <w:t xml:space="preserve"> </w:t>
      </w:r>
      <w:r>
        <w:t>la</w:t>
      </w:r>
      <w:r>
        <w:rPr>
          <w:spacing w:val="1"/>
        </w:rPr>
        <w:t xml:space="preserve"> </w:t>
      </w:r>
      <w:r>
        <w:t>durée des travaux</w:t>
      </w:r>
      <w:r>
        <w:rPr>
          <w:spacing w:val="1"/>
        </w:rPr>
        <w:t xml:space="preserve"> </w:t>
      </w:r>
      <w:r>
        <w:t>l'organisation</w:t>
      </w:r>
      <w:r>
        <w:rPr>
          <w:spacing w:val="1"/>
        </w:rPr>
        <w:t xml:space="preserve"> </w:t>
      </w:r>
      <w:r>
        <w:t>et</w:t>
      </w:r>
      <w:r>
        <w:rPr>
          <w:spacing w:val="1"/>
        </w:rPr>
        <w:t xml:space="preserve"> </w:t>
      </w:r>
      <w:r>
        <w:t>le maintien</w:t>
      </w:r>
      <w:r>
        <w:rPr>
          <w:spacing w:val="1"/>
        </w:rPr>
        <w:t xml:space="preserve"> </w:t>
      </w:r>
      <w:r>
        <w:t>des dispositifs de sécurité.</w:t>
      </w:r>
      <w:r>
        <w:rPr>
          <w:spacing w:val="1"/>
        </w:rPr>
        <w:t xml:space="preserve"> </w:t>
      </w:r>
      <w:r>
        <w:t>Toutefois,</w:t>
      </w:r>
      <w:r>
        <w:rPr>
          <w:spacing w:val="1"/>
        </w:rPr>
        <w:t xml:space="preserve"> </w:t>
      </w:r>
      <w:r>
        <w:t>d'une manière</w:t>
      </w:r>
      <w:r>
        <w:rPr>
          <w:spacing w:val="1"/>
        </w:rPr>
        <w:t xml:space="preserve"> </w:t>
      </w:r>
      <w:r>
        <w:t>générale,</w:t>
      </w:r>
      <w:r>
        <w:rPr>
          <w:spacing w:val="-1"/>
        </w:rPr>
        <w:t xml:space="preserve"> </w:t>
      </w:r>
      <w:r>
        <w:t>chaque</w:t>
      </w:r>
      <w:r>
        <w:rPr>
          <w:spacing w:val="-1"/>
        </w:rPr>
        <w:t xml:space="preserve"> </w:t>
      </w:r>
      <w:r>
        <w:t>entreprise</w:t>
      </w:r>
      <w:r>
        <w:rPr>
          <w:spacing w:val="-2"/>
        </w:rPr>
        <w:t xml:space="preserve"> </w:t>
      </w:r>
      <w:r>
        <w:t>demeurera responsable</w:t>
      </w:r>
      <w:r>
        <w:rPr>
          <w:spacing w:val="-2"/>
        </w:rPr>
        <w:t xml:space="preserve"> </w:t>
      </w:r>
      <w:r>
        <w:t>de</w:t>
      </w:r>
      <w:r>
        <w:rPr>
          <w:spacing w:val="-2"/>
        </w:rPr>
        <w:t xml:space="preserve"> </w:t>
      </w:r>
      <w:r>
        <w:t>la</w:t>
      </w:r>
      <w:r>
        <w:rPr>
          <w:spacing w:val="3"/>
        </w:rPr>
        <w:t xml:space="preserve"> </w:t>
      </w:r>
      <w:r>
        <w:t>sécurité</w:t>
      </w:r>
      <w:r>
        <w:rPr>
          <w:spacing w:val="-1"/>
        </w:rPr>
        <w:t xml:space="preserve"> </w:t>
      </w:r>
      <w:r>
        <w:t>collective.</w:t>
      </w:r>
    </w:p>
    <w:p w14:paraId="5D921B27" w14:textId="77777777" w:rsidR="009B5EA1" w:rsidRDefault="009B5EA1">
      <w:pPr>
        <w:pStyle w:val="Corpsdetexte"/>
      </w:pPr>
    </w:p>
    <w:p w14:paraId="492887AD" w14:textId="77777777" w:rsidR="009B5EA1" w:rsidRDefault="009B5EA1">
      <w:pPr>
        <w:pStyle w:val="Corpsdetexte"/>
      </w:pPr>
    </w:p>
    <w:p w14:paraId="32E9CFE4" w14:textId="77777777" w:rsidR="009B5EA1" w:rsidRDefault="008B7A2C">
      <w:pPr>
        <w:pStyle w:val="Titre2"/>
        <w:numPr>
          <w:ilvl w:val="2"/>
          <w:numId w:val="5"/>
        </w:numPr>
        <w:tabs>
          <w:tab w:val="left" w:pos="1257"/>
        </w:tabs>
        <w:spacing w:before="166"/>
        <w:jc w:val="both"/>
        <w:rPr>
          <w:u w:val="none"/>
        </w:rPr>
      </w:pPr>
      <w:r>
        <w:rPr>
          <w:spacing w:val="-4"/>
        </w:rPr>
        <w:t>-</w:t>
      </w:r>
      <w:r>
        <w:rPr>
          <w:spacing w:val="-8"/>
        </w:rPr>
        <w:t xml:space="preserve"> </w:t>
      </w:r>
      <w:r>
        <w:rPr>
          <w:spacing w:val="-4"/>
        </w:rPr>
        <w:t>RESPONSABILITE</w:t>
      </w:r>
    </w:p>
    <w:p w14:paraId="4ED921B6" w14:textId="77777777" w:rsidR="009B5EA1" w:rsidRPr="00D44D08" w:rsidRDefault="009B5EA1">
      <w:pPr>
        <w:pStyle w:val="Corpsdetexte"/>
        <w:spacing w:before="1"/>
      </w:pPr>
    </w:p>
    <w:p w14:paraId="7AEF32AF" w14:textId="77777777" w:rsidR="009B5EA1" w:rsidRDefault="008B7A2C">
      <w:pPr>
        <w:pStyle w:val="Corpsdetexte"/>
        <w:spacing w:before="124" w:line="158" w:lineRule="auto"/>
        <w:ind w:left="733" w:right="723"/>
        <w:rPr>
          <w:rFonts w:ascii="Times New Roman" w:hAnsi="Times New Roman"/>
          <w:b/>
          <w:sz w:val="24"/>
        </w:rPr>
      </w:pPr>
      <w:r>
        <w:t>L'entrepreneur du présent lot sera responsable de ses ouvrages et devra pendant l'entière durée du chantier</w:t>
      </w:r>
      <w:r>
        <w:rPr>
          <w:spacing w:val="-43"/>
        </w:rPr>
        <w:t xml:space="preserve"> </w:t>
      </w:r>
      <w:r>
        <w:t>les surveiller</w:t>
      </w:r>
      <w:r>
        <w:rPr>
          <w:rFonts w:ascii="Times New Roman" w:hAnsi="Times New Roman"/>
          <w:b/>
          <w:sz w:val="24"/>
        </w:rPr>
        <w:t>.</w:t>
      </w:r>
    </w:p>
    <w:p w14:paraId="45784F2C" w14:textId="77777777" w:rsidR="009B5EA1" w:rsidRPr="00D44D08" w:rsidRDefault="009B5EA1">
      <w:pPr>
        <w:pStyle w:val="Corpsdetexte"/>
        <w:rPr>
          <w:rFonts w:asciiTheme="minorHAnsi" w:hAnsiTheme="minorHAnsi" w:cstheme="minorHAnsi"/>
        </w:rPr>
      </w:pPr>
    </w:p>
    <w:p w14:paraId="33821E88" w14:textId="77777777" w:rsidR="00D44D08" w:rsidRPr="00D44D08" w:rsidRDefault="00D44D08">
      <w:pPr>
        <w:pStyle w:val="Corpsdetexte"/>
        <w:rPr>
          <w:rFonts w:asciiTheme="minorHAnsi" w:hAnsiTheme="minorHAnsi" w:cstheme="minorHAnsi"/>
        </w:rPr>
      </w:pPr>
    </w:p>
    <w:p w14:paraId="21DA0F31" w14:textId="77777777" w:rsidR="009B5EA1" w:rsidRDefault="008B7A2C">
      <w:pPr>
        <w:pStyle w:val="Titre2"/>
        <w:numPr>
          <w:ilvl w:val="2"/>
          <w:numId w:val="5"/>
        </w:numPr>
        <w:tabs>
          <w:tab w:val="left" w:pos="1257"/>
        </w:tabs>
        <w:spacing w:before="232"/>
        <w:rPr>
          <w:u w:val="none"/>
        </w:rPr>
      </w:pPr>
      <w:r>
        <w:rPr>
          <w:spacing w:val="-4"/>
        </w:rPr>
        <w:t>-</w:t>
      </w:r>
      <w:r>
        <w:rPr>
          <w:spacing w:val="-7"/>
        </w:rPr>
        <w:t xml:space="preserve"> </w:t>
      </w:r>
      <w:r>
        <w:rPr>
          <w:spacing w:val="-4"/>
        </w:rPr>
        <w:t>NETTOYAGE</w:t>
      </w:r>
    </w:p>
    <w:p w14:paraId="45857EBA" w14:textId="77777777" w:rsidR="009B5EA1" w:rsidRPr="00D44D08" w:rsidRDefault="009B5EA1">
      <w:pPr>
        <w:pStyle w:val="Corpsdetexte"/>
      </w:pPr>
    </w:p>
    <w:p w14:paraId="2D5B7AB1" w14:textId="77777777" w:rsidR="009B5EA1" w:rsidRDefault="008B7A2C">
      <w:pPr>
        <w:pStyle w:val="Corpsdetexte"/>
        <w:spacing w:before="107" w:line="180" w:lineRule="auto"/>
        <w:ind w:left="733"/>
      </w:pPr>
      <w:r>
        <w:t>L’entrepreneur</w:t>
      </w:r>
      <w:r>
        <w:rPr>
          <w:spacing w:val="39"/>
        </w:rPr>
        <w:t xml:space="preserve"> </w:t>
      </w:r>
      <w:r>
        <w:t>prendra</w:t>
      </w:r>
      <w:r>
        <w:rPr>
          <w:spacing w:val="38"/>
        </w:rPr>
        <w:t xml:space="preserve"> </w:t>
      </w:r>
      <w:r>
        <w:t>toutes</w:t>
      </w:r>
      <w:r>
        <w:rPr>
          <w:spacing w:val="37"/>
        </w:rPr>
        <w:t xml:space="preserve"> </w:t>
      </w:r>
      <w:r>
        <w:t>les</w:t>
      </w:r>
      <w:r>
        <w:rPr>
          <w:spacing w:val="36"/>
        </w:rPr>
        <w:t xml:space="preserve"> </w:t>
      </w:r>
      <w:r>
        <w:t>dispositions</w:t>
      </w:r>
      <w:r>
        <w:rPr>
          <w:spacing w:val="37"/>
        </w:rPr>
        <w:t xml:space="preserve"> </w:t>
      </w:r>
      <w:r>
        <w:t>utiles</w:t>
      </w:r>
      <w:r>
        <w:rPr>
          <w:spacing w:val="37"/>
        </w:rPr>
        <w:t xml:space="preserve"> </w:t>
      </w:r>
      <w:r>
        <w:t>afin</w:t>
      </w:r>
      <w:r>
        <w:rPr>
          <w:spacing w:val="38"/>
        </w:rPr>
        <w:t xml:space="preserve"> </w:t>
      </w:r>
      <w:r>
        <w:t>que</w:t>
      </w:r>
      <w:r>
        <w:rPr>
          <w:spacing w:val="38"/>
        </w:rPr>
        <w:t xml:space="preserve"> </w:t>
      </w:r>
      <w:r>
        <w:t>l'état</w:t>
      </w:r>
      <w:r>
        <w:rPr>
          <w:spacing w:val="38"/>
        </w:rPr>
        <w:t xml:space="preserve"> </w:t>
      </w:r>
      <w:r>
        <w:t>des</w:t>
      </w:r>
      <w:r>
        <w:rPr>
          <w:spacing w:val="37"/>
        </w:rPr>
        <w:t xml:space="preserve"> </w:t>
      </w:r>
      <w:r>
        <w:t>zones</w:t>
      </w:r>
      <w:r>
        <w:rPr>
          <w:spacing w:val="43"/>
        </w:rPr>
        <w:t xml:space="preserve"> </w:t>
      </w:r>
      <w:r>
        <w:t>en</w:t>
      </w:r>
      <w:r>
        <w:rPr>
          <w:spacing w:val="38"/>
        </w:rPr>
        <w:t xml:space="preserve"> </w:t>
      </w:r>
      <w:r>
        <w:t>travaux</w:t>
      </w:r>
      <w:r>
        <w:rPr>
          <w:spacing w:val="38"/>
        </w:rPr>
        <w:t xml:space="preserve"> </w:t>
      </w:r>
      <w:r>
        <w:t>et</w:t>
      </w:r>
      <w:r>
        <w:rPr>
          <w:spacing w:val="38"/>
        </w:rPr>
        <w:t xml:space="preserve"> </w:t>
      </w:r>
      <w:r>
        <w:t>les</w:t>
      </w:r>
      <w:r>
        <w:rPr>
          <w:spacing w:val="37"/>
        </w:rPr>
        <w:t xml:space="preserve"> </w:t>
      </w:r>
      <w:r>
        <w:t>abords</w:t>
      </w:r>
      <w:r>
        <w:rPr>
          <w:spacing w:val="-42"/>
        </w:rPr>
        <w:t xml:space="preserve"> </w:t>
      </w:r>
      <w:r>
        <w:t>immédiats</w:t>
      </w:r>
      <w:r>
        <w:rPr>
          <w:spacing w:val="-2"/>
        </w:rPr>
        <w:t xml:space="preserve"> </w:t>
      </w:r>
      <w:r>
        <w:t>ne soient pas</w:t>
      </w:r>
      <w:r>
        <w:rPr>
          <w:spacing w:val="-2"/>
        </w:rPr>
        <w:t xml:space="preserve"> </w:t>
      </w:r>
      <w:r>
        <w:t>préjudiciables</w:t>
      </w:r>
      <w:r>
        <w:rPr>
          <w:spacing w:val="-2"/>
        </w:rPr>
        <w:t xml:space="preserve"> </w:t>
      </w:r>
      <w:r>
        <w:t>à</w:t>
      </w:r>
      <w:r>
        <w:rPr>
          <w:spacing w:val="-1"/>
        </w:rPr>
        <w:t xml:space="preserve"> </w:t>
      </w:r>
      <w:r>
        <w:t>la sécurité</w:t>
      </w:r>
      <w:r>
        <w:rPr>
          <w:spacing w:val="1"/>
        </w:rPr>
        <w:t xml:space="preserve"> </w:t>
      </w:r>
      <w:r>
        <w:t>et à</w:t>
      </w:r>
      <w:r>
        <w:rPr>
          <w:spacing w:val="-1"/>
        </w:rPr>
        <w:t xml:space="preserve"> </w:t>
      </w:r>
      <w:r>
        <w:t>l'hygiène</w:t>
      </w:r>
      <w:r>
        <w:rPr>
          <w:spacing w:val="-1"/>
        </w:rPr>
        <w:t xml:space="preserve"> </w:t>
      </w:r>
      <w:r>
        <w:t>des</w:t>
      </w:r>
      <w:r>
        <w:rPr>
          <w:spacing w:val="-3"/>
        </w:rPr>
        <w:t xml:space="preserve"> </w:t>
      </w:r>
      <w:r>
        <w:t>travailleurs.</w:t>
      </w:r>
    </w:p>
    <w:p w14:paraId="297E98F7" w14:textId="77777777" w:rsidR="009B5EA1" w:rsidRDefault="009B5EA1">
      <w:pPr>
        <w:pStyle w:val="Corpsdetexte"/>
      </w:pPr>
    </w:p>
    <w:p w14:paraId="78BF0C33" w14:textId="77777777" w:rsidR="00D44D08" w:rsidRDefault="00D44D08">
      <w:pPr>
        <w:pStyle w:val="Corpsdetexte"/>
      </w:pPr>
    </w:p>
    <w:p w14:paraId="544403E0" w14:textId="77777777" w:rsidR="009B5EA1" w:rsidRPr="00D44D08" w:rsidRDefault="00022E53" w:rsidP="00D44D08">
      <w:pPr>
        <w:pStyle w:val="Corpsdetexte"/>
        <w:spacing w:before="11"/>
      </w:pPr>
      <w:r w:rsidRPr="00D44D08">
        <w:rPr>
          <w:noProof/>
        </w:rPr>
        <mc:AlternateContent>
          <mc:Choice Requires="wps">
            <w:drawing>
              <wp:anchor distT="0" distB="0" distL="0" distR="0" simplePos="0" relativeHeight="487589376" behindDoc="1" locked="0" layoutInCell="1" allowOverlap="1" wp14:anchorId="400EA054" wp14:editId="0C297F59">
                <wp:simplePos x="0" y="0"/>
                <wp:positionH relativeFrom="page">
                  <wp:posOffset>949960</wp:posOffset>
                </wp:positionH>
                <wp:positionV relativeFrom="paragraph">
                  <wp:posOffset>138430</wp:posOffset>
                </wp:positionV>
                <wp:extent cx="5779135" cy="381635"/>
                <wp:effectExtent l="0" t="0" r="0" b="0"/>
                <wp:wrapTopAndBottom/>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38163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8A8004" w14:textId="77777777" w:rsidR="006B512C" w:rsidRDefault="006B512C">
                            <w:pPr>
                              <w:spacing w:before="132"/>
                              <w:ind w:left="117"/>
                              <w:rPr>
                                <w:b/>
                                <w:sz w:val="28"/>
                              </w:rPr>
                            </w:pPr>
                            <w:r>
                              <w:rPr>
                                <w:b/>
                                <w:color w:val="FFFFFF"/>
                                <w:sz w:val="28"/>
                              </w:rPr>
                              <w:t>1.2</w:t>
                            </w:r>
                            <w:r>
                              <w:rPr>
                                <w:b/>
                                <w:color w:val="FFFFFF"/>
                                <w:spacing w:val="14"/>
                                <w:sz w:val="28"/>
                              </w:rPr>
                              <w:t xml:space="preserve"> </w:t>
                            </w:r>
                            <w:r>
                              <w:rPr>
                                <w:b/>
                                <w:color w:val="FFFFFF"/>
                                <w:sz w:val="28"/>
                              </w:rPr>
                              <w:t>-</w:t>
                            </w:r>
                            <w:r>
                              <w:rPr>
                                <w:b/>
                                <w:color w:val="FFFFFF"/>
                                <w:spacing w:val="-3"/>
                                <w:sz w:val="28"/>
                              </w:rPr>
                              <w:t xml:space="preserve"> </w:t>
                            </w:r>
                            <w:r>
                              <w:rPr>
                                <w:b/>
                                <w:color w:val="FFFFFF"/>
                                <w:sz w:val="28"/>
                              </w:rPr>
                              <w:t>PRESCRIPTIONS</w:t>
                            </w:r>
                            <w:r>
                              <w:rPr>
                                <w:b/>
                                <w:color w:val="FFFFFF"/>
                                <w:spacing w:val="-5"/>
                                <w:sz w:val="28"/>
                              </w:rPr>
                              <w:t xml:space="preserve"> </w:t>
                            </w:r>
                            <w:r>
                              <w:rPr>
                                <w:b/>
                                <w:color w:val="FFFFFF"/>
                                <w:sz w:val="28"/>
                              </w:rPr>
                              <w:t>COMMUNES</w:t>
                            </w:r>
                            <w:r>
                              <w:rPr>
                                <w:b/>
                                <w:color w:val="FFFFFF"/>
                                <w:spacing w:val="-5"/>
                                <w:sz w:val="28"/>
                              </w:rPr>
                              <w:t xml:space="preserve"> </w:t>
                            </w:r>
                            <w:r>
                              <w:rPr>
                                <w:b/>
                                <w:color w:val="FFFFFF"/>
                                <w:sz w:val="28"/>
                              </w:rPr>
                              <w:t>GENERALES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EA054" id="Text Box 5" o:spid="_x0000_s1029" type="#_x0000_t202" style="position:absolute;margin-left:74.8pt;margin-top:10.9pt;width:455.05pt;height:30.0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" fillcolor="#936" stroked="f">
                <v:textbox inset="0,0,0,0">
                  <w:txbxContent>
                    <w:p w14:paraId="6E8A8004" w14:textId="77777777" w:rsidR="006B512C" w:rsidRDefault="006B512C">
                      <w:pPr>
                        <w:spacing w:before="132"/>
                        <w:ind w:left="117"/>
                        <w:rPr>
                          <w:b/>
                          <w:sz w:val="28"/>
                        </w:rPr>
                      </w:pPr>
                      <w:r>
                        <w:rPr>
                          <w:b/>
                          <w:color w:val="FFFFFF"/>
                          <w:sz w:val="28"/>
                        </w:rPr>
                        <w:t>1.2</w:t>
                      </w:r>
                      <w:r>
                        <w:rPr>
                          <w:b/>
                          <w:color w:val="FFFFFF"/>
                          <w:spacing w:val="14"/>
                          <w:sz w:val="28"/>
                        </w:rPr>
                        <w:t xml:space="preserve"> </w:t>
                      </w:r>
                      <w:r>
                        <w:rPr>
                          <w:b/>
                          <w:color w:val="FFFFFF"/>
                          <w:sz w:val="28"/>
                        </w:rPr>
                        <w:t>-</w:t>
                      </w:r>
                      <w:r>
                        <w:rPr>
                          <w:b/>
                          <w:color w:val="FFFFFF"/>
                          <w:spacing w:val="-3"/>
                          <w:sz w:val="28"/>
                        </w:rPr>
                        <w:t xml:space="preserve"> </w:t>
                      </w:r>
                      <w:r>
                        <w:rPr>
                          <w:b/>
                          <w:color w:val="FFFFFF"/>
                          <w:sz w:val="28"/>
                        </w:rPr>
                        <w:t>PRESCRIPTIONS</w:t>
                      </w:r>
                      <w:r>
                        <w:rPr>
                          <w:b/>
                          <w:color w:val="FFFFFF"/>
                          <w:spacing w:val="-5"/>
                          <w:sz w:val="28"/>
                        </w:rPr>
                        <w:t xml:space="preserve"> </w:t>
                      </w:r>
                      <w:r>
                        <w:rPr>
                          <w:b/>
                          <w:color w:val="FFFFFF"/>
                          <w:sz w:val="28"/>
                        </w:rPr>
                        <w:t>COMMUNES</w:t>
                      </w:r>
                      <w:r>
                        <w:rPr>
                          <w:b/>
                          <w:color w:val="FFFFFF"/>
                          <w:spacing w:val="-5"/>
                          <w:sz w:val="28"/>
                        </w:rPr>
                        <w:t xml:space="preserve"> </w:t>
                      </w:r>
                      <w:r>
                        <w:rPr>
                          <w:b/>
                          <w:color w:val="FFFFFF"/>
                          <w:sz w:val="28"/>
                        </w:rPr>
                        <w:t>GENERALES</w:t>
                      </w:r>
                    </w:p>
                  </w:txbxContent>
                </v:textbox>
                <w10:wrap type="topAndBottom" anchorx="page"/>
              </v:shape>
            </w:pict>
          </mc:Fallback>
        </mc:AlternateContent>
      </w:r>
    </w:p>
    <w:p w14:paraId="5055923F" w14:textId="5F211F6E" w:rsidR="009B5EA1" w:rsidRDefault="008B7A2C" w:rsidP="00B61C4F">
      <w:pPr>
        <w:pStyle w:val="Corpsdetexte"/>
        <w:ind w:left="733"/>
      </w:pPr>
      <w:r>
        <w:t>Le</w:t>
      </w:r>
      <w:r>
        <w:rPr>
          <w:spacing w:val="-3"/>
        </w:rPr>
        <w:t xml:space="preserve"> </w:t>
      </w:r>
      <w:r w:rsidR="00EE6E04">
        <w:t>M</w:t>
      </w:r>
      <w:r>
        <w:t>aître</w:t>
      </w:r>
      <w:r>
        <w:rPr>
          <w:spacing w:val="-3"/>
        </w:rPr>
        <w:t xml:space="preserve"> </w:t>
      </w:r>
      <w:r>
        <w:t>d’ouvrage</w:t>
      </w:r>
      <w:r>
        <w:rPr>
          <w:spacing w:val="-3"/>
        </w:rPr>
        <w:t xml:space="preserve"> </w:t>
      </w:r>
      <w:r>
        <w:t>fournit</w:t>
      </w:r>
      <w:r>
        <w:rPr>
          <w:spacing w:val="-1"/>
        </w:rPr>
        <w:t xml:space="preserve"> </w:t>
      </w:r>
      <w:r>
        <w:t>l’ensemble</w:t>
      </w:r>
      <w:r>
        <w:rPr>
          <w:spacing w:val="-4"/>
        </w:rPr>
        <w:t xml:space="preserve"> </w:t>
      </w:r>
      <w:r>
        <w:t>des</w:t>
      </w:r>
      <w:r>
        <w:rPr>
          <w:spacing w:val="-4"/>
        </w:rPr>
        <w:t xml:space="preserve"> </w:t>
      </w:r>
      <w:r>
        <w:t>fluides,</w:t>
      </w:r>
      <w:r>
        <w:rPr>
          <w:spacing w:val="-2"/>
        </w:rPr>
        <w:t xml:space="preserve"> </w:t>
      </w:r>
      <w:r>
        <w:t>à</w:t>
      </w:r>
      <w:r>
        <w:rPr>
          <w:spacing w:val="-2"/>
        </w:rPr>
        <w:t xml:space="preserve"> </w:t>
      </w:r>
      <w:r>
        <w:t>savoir</w:t>
      </w:r>
      <w:r>
        <w:rPr>
          <w:spacing w:val="-2"/>
        </w:rPr>
        <w:t xml:space="preserve"> </w:t>
      </w:r>
      <w:r>
        <w:t>:</w:t>
      </w:r>
    </w:p>
    <w:p w14:paraId="7DD86DF9" w14:textId="77777777" w:rsidR="009B5EA1" w:rsidRDefault="008B7A2C" w:rsidP="006B512C">
      <w:pPr>
        <w:pStyle w:val="Paragraphedeliste"/>
        <w:numPr>
          <w:ilvl w:val="0"/>
          <w:numId w:val="4"/>
        </w:numPr>
        <w:tabs>
          <w:tab w:val="left" w:pos="549"/>
        </w:tabs>
        <w:spacing w:before="1"/>
        <w:ind w:left="913"/>
        <w:rPr>
          <w:sz w:val="20"/>
        </w:rPr>
      </w:pPr>
      <w:proofErr w:type="gramStart"/>
      <w:r>
        <w:rPr>
          <w:sz w:val="20"/>
        </w:rPr>
        <w:t>l’eau</w:t>
      </w:r>
      <w:proofErr w:type="gramEnd"/>
    </w:p>
    <w:p w14:paraId="72FFE9A8" w14:textId="77777777" w:rsidR="009B5EA1" w:rsidRDefault="008B7A2C" w:rsidP="006B512C">
      <w:pPr>
        <w:pStyle w:val="Paragraphedeliste"/>
        <w:numPr>
          <w:ilvl w:val="0"/>
          <w:numId w:val="4"/>
        </w:numPr>
        <w:tabs>
          <w:tab w:val="left" w:pos="549"/>
        </w:tabs>
        <w:ind w:left="913"/>
        <w:rPr>
          <w:sz w:val="20"/>
        </w:rPr>
      </w:pPr>
      <w:proofErr w:type="gramStart"/>
      <w:r>
        <w:rPr>
          <w:sz w:val="20"/>
        </w:rPr>
        <w:t>l’électricité</w:t>
      </w:r>
      <w:proofErr w:type="gramEnd"/>
    </w:p>
    <w:p w14:paraId="5EB3CA24" w14:textId="77777777" w:rsidR="009B5EA1" w:rsidRPr="00D44D08" w:rsidRDefault="009B5EA1">
      <w:pPr>
        <w:pStyle w:val="Corpsdetexte"/>
      </w:pPr>
    </w:p>
    <w:p w14:paraId="325EA783" w14:textId="77777777" w:rsidR="009B5EA1" w:rsidRDefault="008B7A2C" w:rsidP="000139B3">
      <w:pPr>
        <w:pStyle w:val="Corpsdetexte"/>
        <w:spacing w:before="175"/>
        <w:ind w:left="733" w:right="998"/>
      </w:pPr>
      <w:r>
        <w:t>En début de chantier, et pour la durée du chantier, l</w:t>
      </w:r>
      <w:r w:rsidR="00B61C4F">
        <w:t>’</w:t>
      </w:r>
      <w:r>
        <w:t>entreprise</w:t>
      </w:r>
      <w:r w:rsidR="00B61C4F">
        <w:t xml:space="preserve"> fera son</w:t>
      </w:r>
      <w:r>
        <w:t xml:space="preserve"> affaire de toutes formalités,</w:t>
      </w:r>
      <w:r>
        <w:rPr>
          <w:spacing w:val="-43"/>
        </w:rPr>
        <w:t xml:space="preserve"> </w:t>
      </w:r>
      <w:r>
        <w:t>frais</w:t>
      </w:r>
      <w:r>
        <w:rPr>
          <w:spacing w:val="-3"/>
        </w:rPr>
        <w:t xml:space="preserve"> </w:t>
      </w:r>
      <w:r>
        <w:t>de</w:t>
      </w:r>
      <w:r>
        <w:rPr>
          <w:spacing w:val="-1"/>
        </w:rPr>
        <w:t xml:space="preserve"> </w:t>
      </w:r>
      <w:r>
        <w:t>tous</w:t>
      </w:r>
      <w:r>
        <w:rPr>
          <w:spacing w:val="-2"/>
        </w:rPr>
        <w:t xml:space="preserve"> </w:t>
      </w:r>
      <w:r>
        <w:t>ordres, branchements</w:t>
      </w:r>
      <w:r>
        <w:rPr>
          <w:spacing w:val="-1"/>
        </w:rPr>
        <w:t xml:space="preserve"> </w:t>
      </w:r>
      <w:r>
        <w:t>provisoires</w:t>
      </w:r>
      <w:r>
        <w:rPr>
          <w:spacing w:val="-2"/>
        </w:rPr>
        <w:t xml:space="preserve"> </w:t>
      </w:r>
      <w:r>
        <w:t>éventuels.</w:t>
      </w:r>
    </w:p>
    <w:p w14:paraId="744D1DA9" w14:textId="77777777" w:rsidR="00D44D08" w:rsidRDefault="008B7A2C" w:rsidP="00D44D08">
      <w:pPr>
        <w:pStyle w:val="Corpsdetexte"/>
        <w:spacing w:before="147"/>
        <w:ind w:left="733" w:right="723"/>
      </w:pPr>
      <w:r>
        <w:t>L’Entreprise</w:t>
      </w:r>
      <w:r>
        <w:rPr>
          <w:spacing w:val="1"/>
        </w:rPr>
        <w:t xml:space="preserve"> </w:t>
      </w:r>
      <w:r>
        <w:t>aura</w:t>
      </w:r>
      <w:r>
        <w:rPr>
          <w:spacing w:val="3"/>
        </w:rPr>
        <w:t xml:space="preserve"> </w:t>
      </w:r>
      <w:r>
        <w:t>à</w:t>
      </w:r>
      <w:r>
        <w:rPr>
          <w:spacing w:val="3"/>
        </w:rPr>
        <w:t xml:space="preserve"> </w:t>
      </w:r>
      <w:r>
        <w:t>sa</w:t>
      </w:r>
      <w:r>
        <w:rPr>
          <w:spacing w:val="2"/>
        </w:rPr>
        <w:t xml:space="preserve"> </w:t>
      </w:r>
      <w:r>
        <w:t>charge</w:t>
      </w:r>
      <w:r>
        <w:rPr>
          <w:spacing w:val="4"/>
        </w:rPr>
        <w:t xml:space="preserve"> </w:t>
      </w:r>
      <w:r>
        <w:t>la</w:t>
      </w:r>
      <w:r>
        <w:rPr>
          <w:spacing w:val="3"/>
        </w:rPr>
        <w:t xml:space="preserve"> </w:t>
      </w:r>
      <w:r>
        <w:t>préparation</w:t>
      </w:r>
      <w:r>
        <w:rPr>
          <w:spacing w:val="3"/>
        </w:rPr>
        <w:t xml:space="preserve"> </w:t>
      </w:r>
      <w:r>
        <w:t>des</w:t>
      </w:r>
      <w:r>
        <w:rPr>
          <w:spacing w:val="3"/>
        </w:rPr>
        <w:t xml:space="preserve"> </w:t>
      </w:r>
      <w:r>
        <w:t>Dossiers</w:t>
      </w:r>
      <w:r>
        <w:rPr>
          <w:spacing w:val="1"/>
        </w:rPr>
        <w:t xml:space="preserve"> </w:t>
      </w:r>
      <w:r>
        <w:t>des</w:t>
      </w:r>
      <w:r>
        <w:rPr>
          <w:spacing w:val="2"/>
        </w:rPr>
        <w:t xml:space="preserve"> </w:t>
      </w:r>
      <w:r>
        <w:t>Ouvrages</w:t>
      </w:r>
      <w:r>
        <w:rPr>
          <w:spacing w:val="2"/>
        </w:rPr>
        <w:t xml:space="preserve"> </w:t>
      </w:r>
      <w:r>
        <w:t>Exécutés,</w:t>
      </w:r>
      <w:r>
        <w:rPr>
          <w:spacing w:val="4"/>
        </w:rPr>
        <w:t xml:space="preserve"> </w:t>
      </w:r>
      <w:r>
        <w:t>fournis en</w:t>
      </w:r>
      <w:r>
        <w:rPr>
          <w:spacing w:val="3"/>
        </w:rPr>
        <w:t xml:space="preserve"> </w:t>
      </w:r>
      <w:r>
        <w:t>2</w:t>
      </w:r>
      <w:r>
        <w:rPr>
          <w:spacing w:val="2"/>
        </w:rPr>
        <w:t xml:space="preserve"> </w:t>
      </w:r>
      <w:r>
        <w:t>exemplaires</w:t>
      </w:r>
      <w:r>
        <w:rPr>
          <w:spacing w:val="1"/>
        </w:rPr>
        <w:t xml:space="preserve"> </w:t>
      </w:r>
      <w:r>
        <w:t>(1</w:t>
      </w:r>
      <w:r>
        <w:rPr>
          <w:spacing w:val="1"/>
        </w:rPr>
        <w:t xml:space="preserve"> </w:t>
      </w:r>
      <w:r>
        <w:t>version électronique</w:t>
      </w:r>
      <w:r>
        <w:rPr>
          <w:spacing w:val="-1"/>
        </w:rPr>
        <w:t xml:space="preserve"> </w:t>
      </w:r>
      <w:r>
        <w:t>et 1</w:t>
      </w:r>
      <w:r>
        <w:rPr>
          <w:spacing w:val="-2"/>
        </w:rPr>
        <w:t xml:space="preserve"> </w:t>
      </w:r>
      <w:r>
        <w:t>version</w:t>
      </w:r>
      <w:r>
        <w:rPr>
          <w:spacing w:val="3"/>
        </w:rPr>
        <w:t xml:space="preserve"> </w:t>
      </w:r>
      <w:r>
        <w:t>papier)</w:t>
      </w:r>
      <w:r>
        <w:rPr>
          <w:spacing w:val="-1"/>
        </w:rPr>
        <w:t xml:space="preserve"> </w:t>
      </w:r>
      <w:r>
        <w:t>à la</w:t>
      </w:r>
      <w:r>
        <w:rPr>
          <w:spacing w:val="-1"/>
        </w:rPr>
        <w:t xml:space="preserve"> </w:t>
      </w:r>
      <w:r>
        <w:t>réception des</w:t>
      </w:r>
      <w:r>
        <w:rPr>
          <w:spacing w:val="1"/>
        </w:rPr>
        <w:t xml:space="preserve"> </w:t>
      </w:r>
      <w:r>
        <w:t>travaux</w:t>
      </w:r>
      <w:r>
        <w:rPr>
          <w:spacing w:val="2"/>
        </w:rPr>
        <w:t xml:space="preserve"> </w:t>
      </w:r>
      <w:r>
        <w:t>:</w:t>
      </w:r>
    </w:p>
    <w:p w14:paraId="4D77CAC3" w14:textId="77777777" w:rsidR="009B5EA1" w:rsidRPr="00D44D08" w:rsidRDefault="00D44D08" w:rsidP="006B512C">
      <w:pPr>
        <w:pStyle w:val="Paragraphedeliste"/>
        <w:numPr>
          <w:ilvl w:val="0"/>
          <w:numId w:val="3"/>
        </w:numPr>
        <w:tabs>
          <w:tab w:val="left" w:pos="593"/>
          <w:tab w:val="left" w:pos="595"/>
        </w:tabs>
        <w:spacing w:before="1"/>
        <w:ind w:left="1247" w:hanging="487"/>
        <w:rPr>
          <w:sz w:val="20"/>
        </w:rPr>
      </w:pPr>
      <w:proofErr w:type="gramStart"/>
      <w:r>
        <w:rPr>
          <w:sz w:val="20"/>
        </w:rPr>
        <w:t>plan</w:t>
      </w:r>
      <w:proofErr w:type="gramEnd"/>
      <w:r>
        <w:rPr>
          <w:spacing w:val="-2"/>
          <w:sz w:val="20"/>
        </w:rPr>
        <w:t xml:space="preserve"> </w:t>
      </w:r>
      <w:r>
        <w:rPr>
          <w:sz w:val="20"/>
        </w:rPr>
        <w:t>de voirie avec les niveaux</w:t>
      </w:r>
    </w:p>
    <w:p w14:paraId="07AA8A1D" w14:textId="77777777" w:rsidR="009B5EA1" w:rsidRDefault="008B7A2C" w:rsidP="006B512C">
      <w:pPr>
        <w:pStyle w:val="Paragraphedeliste"/>
        <w:numPr>
          <w:ilvl w:val="0"/>
          <w:numId w:val="3"/>
        </w:numPr>
        <w:tabs>
          <w:tab w:val="left" w:pos="593"/>
          <w:tab w:val="left" w:pos="595"/>
        </w:tabs>
        <w:spacing w:before="1"/>
        <w:ind w:left="1247" w:hanging="487"/>
        <w:rPr>
          <w:sz w:val="20"/>
        </w:rPr>
      </w:pPr>
      <w:proofErr w:type="gramStart"/>
      <w:r>
        <w:rPr>
          <w:sz w:val="20"/>
        </w:rPr>
        <w:t>plan</w:t>
      </w:r>
      <w:proofErr w:type="gramEnd"/>
      <w:r>
        <w:rPr>
          <w:spacing w:val="-2"/>
          <w:sz w:val="20"/>
        </w:rPr>
        <w:t xml:space="preserve"> </w:t>
      </w:r>
      <w:r>
        <w:rPr>
          <w:sz w:val="20"/>
        </w:rPr>
        <w:t>complet</w:t>
      </w:r>
      <w:r>
        <w:rPr>
          <w:spacing w:val="-3"/>
          <w:sz w:val="20"/>
        </w:rPr>
        <w:t xml:space="preserve"> </w:t>
      </w:r>
      <w:r>
        <w:rPr>
          <w:sz w:val="20"/>
        </w:rPr>
        <w:t>des</w:t>
      </w:r>
      <w:r>
        <w:rPr>
          <w:spacing w:val="-3"/>
          <w:sz w:val="20"/>
        </w:rPr>
        <w:t xml:space="preserve"> </w:t>
      </w:r>
      <w:r>
        <w:rPr>
          <w:sz w:val="20"/>
        </w:rPr>
        <w:t>réseaux</w:t>
      </w:r>
    </w:p>
    <w:p w14:paraId="348123E6" w14:textId="77777777" w:rsidR="009B5EA1" w:rsidRDefault="008B7A2C" w:rsidP="006B512C">
      <w:pPr>
        <w:pStyle w:val="Paragraphedeliste"/>
        <w:numPr>
          <w:ilvl w:val="0"/>
          <w:numId w:val="3"/>
        </w:numPr>
        <w:tabs>
          <w:tab w:val="left" w:pos="593"/>
          <w:tab w:val="left" w:pos="595"/>
        </w:tabs>
        <w:spacing w:before="1" w:line="243" w:lineRule="exact"/>
        <w:ind w:left="1247" w:hanging="487"/>
        <w:rPr>
          <w:sz w:val="20"/>
        </w:rPr>
      </w:pPr>
      <w:proofErr w:type="gramStart"/>
      <w:r>
        <w:rPr>
          <w:sz w:val="20"/>
        </w:rPr>
        <w:t>plan</w:t>
      </w:r>
      <w:proofErr w:type="gramEnd"/>
      <w:r>
        <w:rPr>
          <w:spacing w:val="-2"/>
          <w:sz w:val="20"/>
        </w:rPr>
        <w:t xml:space="preserve"> </w:t>
      </w:r>
      <w:r>
        <w:rPr>
          <w:sz w:val="20"/>
        </w:rPr>
        <w:t>de</w:t>
      </w:r>
      <w:r>
        <w:rPr>
          <w:spacing w:val="-3"/>
          <w:sz w:val="20"/>
        </w:rPr>
        <w:t xml:space="preserve"> </w:t>
      </w:r>
      <w:r>
        <w:rPr>
          <w:sz w:val="20"/>
        </w:rPr>
        <w:t>montage</w:t>
      </w:r>
      <w:r>
        <w:rPr>
          <w:spacing w:val="-4"/>
          <w:sz w:val="20"/>
        </w:rPr>
        <w:t xml:space="preserve"> </w:t>
      </w:r>
      <w:r>
        <w:rPr>
          <w:sz w:val="20"/>
        </w:rPr>
        <w:t>des</w:t>
      </w:r>
      <w:r>
        <w:rPr>
          <w:spacing w:val="-4"/>
          <w:sz w:val="20"/>
        </w:rPr>
        <w:t xml:space="preserve"> </w:t>
      </w:r>
      <w:r>
        <w:rPr>
          <w:sz w:val="20"/>
        </w:rPr>
        <w:t>équipements</w:t>
      </w:r>
      <w:r>
        <w:rPr>
          <w:spacing w:val="-4"/>
          <w:sz w:val="20"/>
        </w:rPr>
        <w:t xml:space="preserve"> </w:t>
      </w:r>
      <w:r>
        <w:rPr>
          <w:sz w:val="20"/>
        </w:rPr>
        <w:t>(niveau,</w:t>
      </w:r>
      <w:r>
        <w:rPr>
          <w:spacing w:val="-2"/>
          <w:sz w:val="20"/>
        </w:rPr>
        <w:t xml:space="preserve"> </w:t>
      </w:r>
      <w:r>
        <w:rPr>
          <w:sz w:val="20"/>
        </w:rPr>
        <w:t>diamètre,</w:t>
      </w:r>
      <w:r>
        <w:rPr>
          <w:spacing w:val="-3"/>
          <w:sz w:val="20"/>
        </w:rPr>
        <w:t xml:space="preserve"> </w:t>
      </w:r>
      <w:r>
        <w:rPr>
          <w:sz w:val="20"/>
        </w:rPr>
        <w:t>matière,…)</w:t>
      </w:r>
    </w:p>
    <w:p w14:paraId="594AEC38" w14:textId="77777777" w:rsidR="009B5EA1" w:rsidRDefault="008B7A2C" w:rsidP="006B512C">
      <w:pPr>
        <w:pStyle w:val="Paragraphedeliste"/>
        <w:numPr>
          <w:ilvl w:val="0"/>
          <w:numId w:val="3"/>
        </w:numPr>
        <w:tabs>
          <w:tab w:val="left" w:pos="593"/>
          <w:tab w:val="left" w:pos="595"/>
        </w:tabs>
        <w:spacing w:line="243" w:lineRule="exact"/>
        <w:ind w:left="1247" w:hanging="487"/>
        <w:rPr>
          <w:sz w:val="20"/>
        </w:rPr>
      </w:pPr>
      <w:proofErr w:type="gramStart"/>
      <w:r>
        <w:rPr>
          <w:sz w:val="20"/>
        </w:rPr>
        <w:t>nomenclature</w:t>
      </w:r>
      <w:proofErr w:type="gramEnd"/>
      <w:r>
        <w:rPr>
          <w:spacing w:val="-3"/>
          <w:sz w:val="20"/>
        </w:rPr>
        <w:t xml:space="preserve"> </w:t>
      </w:r>
      <w:r>
        <w:rPr>
          <w:sz w:val="20"/>
        </w:rPr>
        <w:t>du</w:t>
      </w:r>
      <w:r>
        <w:rPr>
          <w:spacing w:val="-2"/>
          <w:sz w:val="20"/>
        </w:rPr>
        <w:t xml:space="preserve"> </w:t>
      </w:r>
      <w:r>
        <w:rPr>
          <w:sz w:val="20"/>
        </w:rPr>
        <w:t>matériel,</w:t>
      </w:r>
      <w:r>
        <w:rPr>
          <w:spacing w:val="-2"/>
          <w:sz w:val="20"/>
        </w:rPr>
        <w:t xml:space="preserve"> </w:t>
      </w:r>
      <w:r>
        <w:rPr>
          <w:sz w:val="20"/>
        </w:rPr>
        <w:t>y</w:t>
      </w:r>
      <w:r>
        <w:rPr>
          <w:spacing w:val="-2"/>
          <w:sz w:val="20"/>
        </w:rPr>
        <w:t xml:space="preserve"> </w:t>
      </w:r>
      <w:r>
        <w:rPr>
          <w:sz w:val="20"/>
        </w:rPr>
        <w:t>compris</w:t>
      </w:r>
      <w:r>
        <w:rPr>
          <w:spacing w:val="-4"/>
          <w:sz w:val="20"/>
        </w:rPr>
        <w:t xml:space="preserve"> </w:t>
      </w:r>
      <w:r>
        <w:rPr>
          <w:sz w:val="20"/>
        </w:rPr>
        <w:t>le</w:t>
      </w:r>
      <w:r>
        <w:rPr>
          <w:spacing w:val="-2"/>
          <w:sz w:val="20"/>
        </w:rPr>
        <w:t xml:space="preserve"> </w:t>
      </w:r>
      <w:r>
        <w:rPr>
          <w:sz w:val="20"/>
        </w:rPr>
        <w:t>nom</w:t>
      </w:r>
      <w:r>
        <w:rPr>
          <w:spacing w:val="-3"/>
          <w:sz w:val="20"/>
        </w:rPr>
        <w:t xml:space="preserve"> </w:t>
      </w:r>
      <w:r>
        <w:rPr>
          <w:sz w:val="20"/>
        </w:rPr>
        <w:t>du</w:t>
      </w:r>
      <w:r>
        <w:rPr>
          <w:spacing w:val="-5"/>
          <w:sz w:val="20"/>
        </w:rPr>
        <w:t xml:space="preserve"> </w:t>
      </w:r>
      <w:r>
        <w:rPr>
          <w:sz w:val="20"/>
        </w:rPr>
        <w:t>fournisseur,</w:t>
      </w:r>
    </w:p>
    <w:p w14:paraId="2A550CFE" w14:textId="77777777" w:rsidR="009B5EA1" w:rsidRDefault="008B7A2C" w:rsidP="006B512C">
      <w:pPr>
        <w:pStyle w:val="Paragraphedeliste"/>
        <w:numPr>
          <w:ilvl w:val="0"/>
          <w:numId w:val="3"/>
        </w:numPr>
        <w:tabs>
          <w:tab w:val="left" w:pos="593"/>
          <w:tab w:val="left" w:pos="595"/>
        </w:tabs>
        <w:ind w:left="1247" w:hanging="487"/>
        <w:rPr>
          <w:sz w:val="20"/>
        </w:rPr>
      </w:pPr>
      <w:proofErr w:type="gramStart"/>
      <w:r>
        <w:rPr>
          <w:sz w:val="20"/>
        </w:rPr>
        <w:t>notices</w:t>
      </w:r>
      <w:proofErr w:type="gramEnd"/>
      <w:r>
        <w:rPr>
          <w:spacing w:val="-5"/>
          <w:sz w:val="20"/>
        </w:rPr>
        <w:t xml:space="preserve"> </w:t>
      </w:r>
      <w:r>
        <w:rPr>
          <w:sz w:val="20"/>
        </w:rPr>
        <w:t>d’exploitation</w:t>
      </w:r>
      <w:r>
        <w:rPr>
          <w:spacing w:val="-1"/>
          <w:sz w:val="20"/>
        </w:rPr>
        <w:t xml:space="preserve"> </w:t>
      </w:r>
      <w:r>
        <w:rPr>
          <w:sz w:val="20"/>
        </w:rPr>
        <w:t>et</w:t>
      </w:r>
      <w:r>
        <w:rPr>
          <w:spacing w:val="-3"/>
          <w:sz w:val="20"/>
        </w:rPr>
        <w:t xml:space="preserve"> </w:t>
      </w:r>
      <w:r>
        <w:rPr>
          <w:sz w:val="20"/>
        </w:rPr>
        <w:t>de</w:t>
      </w:r>
      <w:r>
        <w:rPr>
          <w:spacing w:val="-3"/>
          <w:sz w:val="20"/>
        </w:rPr>
        <w:t xml:space="preserve"> </w:t>
      </w:r>
      <w:r>
        <w:rPr>
          <w:sz w:val="20"/>
        </w:rPr>
        <w:t>réglage</w:t>
      </w:r>
      <w:r>
        <w:rPr>
          <w:spacing w:val="-4"/>
          <w:sz w:val="20"/>
        </w:rPr>
        <w:t xml:space="preserve"> </w:t>
      </w:r>
      <w:r>
        <w:rPr>
          <w:sz w:val="20"/>
        </w:rPr>
        <w:t>des</w:t>
      </w:r>
      <w:r>
        <w:rPr>
          <w:spacing w:val="-6"/>
          <w:sz w:val="20"/>
        </w:rPr>
        <w:t xml:space="preserve"> </w:t>
      </w:r>
      <w:r>
        <w:rPr>
          <w:sz w:val="20"/>
        </w:rPr>
        <w:t>installations,</w:t>
      </w:r>
    </w:p>
    <w:p w14:paraId="1BE02E4A" w14:textId="77777777" w:rsidR="009B5EA1" w:rsidRDefault="008B7A2C" w:rsidP="006B512C">
      <w:pPr>
        <w:pStyle w:val="Paragraphedeliste"/>
        <w:numPr>
          <w:ilvl w:val="0"/>
          <w:numId w:val="3"/>
        </w:numPr>
        <w:tabs>
          <w:tab w:val="left" w:pos="593"/>
          <w:tab w:val="left" w:pos="595"/>
        </w:tabs>
        <w:spacing w:before="1"/>
        <w:ind w:left="1247" w:hanging="487"/>
        <w:rPr>
          <w:sz w:val="20"/>
        </w:rPr>
      </w:pPr>
      <w:proofErr w:type="gramStart"/>
      <w:r>
        <w:rPr>
          <w:sz w:val="20"/>
        </w:rPr>
        <w:t>liste</w:t>
      </w:r>
      <w:proofErr w:type="gramEnd"/>
      <w:r>
        <w:rPr>
          <w:spacing w:val="-3"/>
          <w:sz w:val="20"/>
        </w:rPr>
        <w:t xml:space="preserve"> </w:t>
      </w:r>
      <w:r>
        <w:rPr>
          <w:sz w:val="20"/>
        </w:rPr>
        <w:t>des</w:t>
      </w:r>
      <w:r>
        <w:rPr>
          <w:spacing w:val="-3"/>
          <w:sz w:val="20"/>
        </w:rPr>
        <w:t xml:space="preserve"> </w:t>
      </w:r>
      <w:r>
        <w:rPr>
          <w:sz w:val="20"/>
        </w:rPr>
        <w:t>pièces</w:t>
      </w:r>
      <w:r>
        <w:rPr>
          <w:spacing w:val="-4"/>
          <w:sz w:val="20"/>
        </w:rPr>
        <w:t xml:space="preserve"> </w:t>
      </w:r>
      <w:r>
        <w:rPr>
          <w:sz w:val="20"/>
        </w:rPr>
        <w:t>de</w:t>
      </w:r>
      <w:r>
        <w:rPr>
          <w:spacing w:val="-3"/>
          <w:sz w:val="20"/>
        </w:rPr>
        <w:t xml:space="preserve"> </w:t>
      </w:r>
      <w:r>
        <w:rPr>
          <w:sz w:val="20"/>
        </w:rPr>
        <w:t>rechange,</w:t>
      </w:r>
    </w:p>
    <w:p w14:paraId="025C8156" w14:textId="77777777" w:rsidR="00E6718F" w:rsidRDefault="008B7A2C" w:rsidP="006B512C">
      <w:pPr>
        <w:pStyle w:val="Paragraphedeliste"/>
        <w:numPr>
          <w:ilvl w:val="0"/>
          <w:numId w:val="3"/>
        </w:numPr>
        <w:tabs>
          <w:tab w:val="left" w:pos="593"/>
          <w:tab w:val="left" w:pos="595"/>
        </w:tabs>
        <w:spacing w:before="1"/>
        <w:ind w:left="1247" w:right="1362" w:hanging="625"/>
        <w:rPr>
          <w:sz w:val="20"/>
        </w:rPr>
      </w:pPr>
      <w:proofErr w:type="gramStart"/>
      <w:r>
        <w:rPr>
          <w:sz w:val="20"/>
        </w:rPr>
        <w:t>liste</w:t>
      </w:r>
      <w:proofErr w:type="gramEnd"/>
      <w:r>
        <w:rPr>
          <w:sz w:val="20"/>
        </w:rPr>
        <w:t xml:space="preserve"> non exhaustive suivant le matériel installé et les recommandations des fabricants</w:t>
      </w:r>
      <w:r w:rsidR="00E6718F">
        <w:rPr>
          <w:sz w:val="20"/>
        </w:rPr>
        <w:t xml:space="preserve"> </w:t>
      </w:r>
      <w:r>
        <w:rPr>
          <w:sz w:val="20"/>
        </w:rPr>
        <w:t>afin d’assurer</w:t>
      </w:r>
      <w:r w:rsidR="00DF26C3">
        <w:rPr>
          <w:sz w:val="20"/>
        </w:rPr>
        <w:t xml:space="preserve"> l</w:t>
      </w:r>
      <w:r w:rsidR="00E6718F">
        <w:rPr>
          <w:sz w:val="20"/>
        </w:rPr>
        <w:t xml:space="preserve">a </w:t>
      </w:r>
      <w:r>
        <w:rPr>
          <w:sz w:val="20"/>
        </w:rPr>
        <w:t>garantie</w:t>
      </w:r>
    </w:p>
    <w:p w14:paraId="31DA796A" w14:textId="77777777" w:rsidR="00A64BAE" w:rsidRDefault="00A64BAE" w:rsidP="006B512C">
      <w:pPr>
        <w:pStyle w:val="Paragraphedeliste"/>
        <w:numPr>
          <w:ilvl w:val="0"/>
          <w:numId w:val="3"/>
        </w:numPr>
        <w:tabs>
          <w:tab w:val="left" w:pos="593"/>
          <w:tab w:val="left" w:pos="595"/>
        </w:tabs>
        <w:spacing w:before="1"/>
        <w:ind w:left="1247" w:right="1362" w:hanging="625"/>
        <w:rPr>
          <w:sz w:val="20"/>
        </w:rPr>
      </w:pPr>
      <w:proofErr w:type="gramStart"/>
      <w:r w:rsidRPr="000139B3">
        <w:rPr>
          <w:sz w:val="20"/>
        </w:rPr>
        <w:t>composition</w:t>
      </w:r>
      <w:proofErr w:type="gramEnd"/>
      <w:r w:rsidRPr="000139B3">
        <w:rPr>
          <w:spacing w:val="-3"/>
          <w:sz w:val="20"/>
        </w:rPr>
        <w:t xml:space="preserve"> </w:t>
      </w:r>
      <w:r w:rsidRPr="000139B3">
        <w:rPr>
          <w:sz w:val="20"/>
        </w:rPr>
        <w:t>du</w:t>
      </w:r>
      <w:r w:rsidRPr="000139B3">
        <w:rPr>
          <w:spacing w:val="-2"/>
          <w:sz w:val="20"/>
        </w:rPr>
        <w:t xml:space="preserve"> </w:t>
      </w:r>
      <w:r w:rsidRPr="000139B3">
        <w:rPr>
          <w:sz w:val="20"/>
        </w:rPr>
        <w:t>dallage</w:t>
      </w:r>
    </w:p>
    <w:p w14:paraId="2570A1B1" w14:textId="77777777" w:rsidR="00A64BAE" w:rsidRPr="000139B3" w:rsidRDefault="00A64BAE" w:rsidP="006B512C">
      <w:pPr>
        <w:pStyle w:val="Paragraphedeliste"/>
        <w:numPr>
          <w:ilvl w:val="0"/>
          <w:numId w:val="3"/>
        </w:numPr>
        <w:tabs>
          <w:tab w:val="left" w:pos="593"/>
          <w:tab w:val="left" w:pos="595"/>
        </w:tabs>
        <w:spacing w:before="1"/>
        <w:ind w:left="1247" w:right="1362" w:hanging="625"/>
        <w:rPr>
          <w:sz w:val="20"/>
        </w:rPr>
      </w:pPr>
      <w:proofErr w:type="gramStart"/>
      <w:r w:rsidRPr="000139B3">
        <w:rPr>
          <w:sz w:val="20"/>
        </w:rPr>
        <w:t>plan</w:t>
      </w:r>
      <w:proofErr w:type="gramEnd"/>
      <w:r w:rsidRPr="000139B3">
        <w:rPr>
          <w:spacing w:val="-3"/>
          <w:sz w:val="20"/>
        </w:rPr>
        <w:t xml:space="preserve"> </w:t>
      </w:r>
      <w:r w:rsidRPr="000139B3">
        <w:rPr>
          <w:sz w:val="20"/>
        </w:rPr>
        <w:t>des</w:t>
      </w:r>
      <w:r w:rsidRPr="000139B3">
        <w:rPr>
          <w:spacing w:val="-4"/>
          <w:sz w:val="20"/>
        </w:rPr>
        <w:t xml:space="preserve"> </w:t>
      </w:r>
      <w:r w:rsidRPr="000139B3">
        <w:rPr>
          <w:sz w:val="20"/>
        </w:rPr>
        <w:t>réseaux</w:t>
      </w:r>
      <w:r w:rsidRPr="000139B3">
        <w:rPr>
          <w:spacing w:val="-3"/>
          <w:sz w:val="20"/>
        </w:rPr>
        <w:t xml:space="preserve"> </w:t>
      </w:r>
      <w:r w:rsidRPr="000139B3">
        <w:rPr>
          <w:sz w:val="20"/>
        </w:rPr>
        <w:t>enterrés</w:t>
      </w:r>
    </w:p>
    <w:p w14:paraId="6CF7C709" w14:textId="77777777" w:rsidR="00DF26C3" w:rsidRDefault="00DF26C3">
      <w:pPr>
        <w:pStyle w:val="Corpsdetexte"/>
      </w:pPr>
    </w:p>
    <w:p w14:paraId="789B85E6" w14:textId="77777777" w:rsidR="009B5EA1" w:rsidRPr="00DF26C3" w:rsidRDefault="00022E53" w:rsidP="00DF26C3">
      <w:pPr>
        <w:pStyle w:val="Corpsdetexte"/>
        <w:spacing w:before="6"/>
        <w:rPr>
          <w:sz w:val="19"/>
        </w:rPr>
      </w:pPr>
      <w:r>
        <w:rPr>
          <w:noProof/>
        </w:rPr>
        <mc:AlternateContent>
          <mc:Choice Requires="wpg">
            <w:drawing>
              <wp:anchor distT="0" distB="0" distL="0" distR="0" simplePos="0" relativeHeight="487589888" behindDoc="1" locked="0" layoutInCell="1" allowOverlap="1" wp14:anchorId="2F074217" wp14:editId="447F2E24">
                <wp:simplePos x="0" y="0"/>
                <wp:positionH relativeFrom="page">
                  <wp:posOffset>949960</wp:posOffset>
                </wp:positionH>
                <wp:positionV relativeFrom="paragraph">
                  <wp:posOffset>176530</wp:posOffset>
                </wp:positionV>
                <wp:extent cx="5779135" cy="382905"/>
                <wp:effectExtent l="0" t="0" r="0" b="0"/>
                <wp:wrapTopAndBottom/>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135" cy="382905"/>
                          <a:chOff x="1496" y="278"/>
                          <a:chExt cx="9101" cy="603"/>
                        </a:xfrm>
                      </wpg:grpSpPr>
                      <wps:wsp>
                        <wps:cNvPr id="6" name="Freeform 4"/>
                        <wps:cNvSpPr>
                          <a:spLocks/>
                        </wps:cNvSpPr>
                        <wps:spPr bwMode="auto">
                          <a:xfrm>
                            <a:off x="1495" y="277"/>
                            <a:ext cx="9101" cy="603"/>
                          </a:xfrm>
                          <a:custGeom>
                            <a:avLst/>
                            <a:gdLst>
                              <a:gd name="T0" fmla="+- 0 10596 1496"/>
                              <a:gd name="T1" fmla="*/ T0 w 9101"/>
                              <a:gd name="T2" fmla="+- 0 278 278"/>
                              <a:gd name="T3" fmla="*/ 278 h 603"/>
                              <a:gd name="T4" fmla="+- 0 10586 1496"/>
                              <a:gd name="T5" fmla="*/ T4 w 9101"/>
                              <a:gd name="T6" fmla="+- 0 278 278"/>
                              <a:gd name="T7" fmla="*/ 278 h 603"/>
                              <a:gd name="T8" fmla="+- 0 1505 1496"/>
                              <a:gd name="T9" fmla="*/ T8 w 9101"/>
                              <a:gd name="T10" fmla="+- 0 278 278"/>
                              <a:gd name="T11" fmla="*/ 278 h 603"/>
                              <a:gd name="T12" fmla="+- 0 1496 1496"/>
                              <a:gd name="T13" fmla="*/ T12 w 9101"/>
                              <a:gd name="T14" fmla="+- 0 278 278"/>
                              <a:gd name="T15" fmla="*/ 278 h 603"/>
                              <a:gd name="T16" fmla="+- 0 1496 1496"/>
                              <a:gd name="T17" fmla="*/ T16 w 9101"/>
                              <a:gd name="T18" fmla="+- 0 287 278"/>
                              <a:gd name="T19" fmla="*/ 287 h 603"/>
                              <a:gd name="T20" fmla="+- 0 1496 1496"/>
                              <a:gd name="T21" fmla="*/ T20 w 9101"/>
                              <a:gd name="T22" fmla="+- 0 871 278"/>
                              <a:gd name="T23" fmla="*/ 871 h 603"/>
                              <a:gd name="T24" fmla="+- 0 1496 1496"/>
                              <a:gd name="T25" fmla="*/ T24 w 9101"/>
                              <a:gd name="T26" fmla="+- 0 880 278"/>
                              <a:gd name="T27" fmla="*/ 880 h 603"/>
                              <a:gd name="T28" fmla="+- 0 1505 1496"/>
                              <a:gd name="T29" fmla="*/ T28 w 9101"/>
                              <a:gd name="T30" fmla="+- 0 880 278"/>
                              <a:gd name="T31" fmla="*/ 880 h 603"/>
                              <a:gd name="T32" fmla="+- 0 10586 1496"/>
                              <a:gd name="T33" fmla="*/ T32 w 9101"/>
                              <a:gd name="T34" fmla="+- 0 880 278"/>
                              <a:gd name="T35" fmla="*/ 880 h 603"/>
                              <a:gd name="T36" fmla="+- 0 10596 1496"/>
                              <a:gd name="T37" fmla="*/ T36 w 9101"/>
                              <a:gd name="T38" fmla="+- 0 880 278"/>
                              <a:gd name="T39" fmla="*/ 880 h 603"/>
                              <a:gd name="T40" fmla="+- 0 10596 1496"/>
                              <a:gd name="T41" fmla="*/ T40 w 9101"/>
                              <a:gd name="T42" fmla="+- 0 871 278"/>
                              <a:gd name="T43" fmla="*/ 871 h 603"/>
                              <a:gd name="T44" fmla="+- 0 10596 1496"/>
                              <a:gd name="T45" fmla="*/ T44 w 9101"/>
                              <a:gd name="T46" fmla="+- 0 287 278"/>
                              <a:gd name="T47" fmla="*/ 287 h 603"/>
                              <a:gd name="T48" fmla="+- 0 10596 1496"/>
                              <a:gd name="T49" fmla="*/ T48 w 9101"/>
                              <a:gd name="T50" fmla="+- 0 278 278"/>
                              <a:gd name="T51" fmla="*/ 278 h 6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101" h="603">
                                <a:moveTo>
                                  <a:pt x="9100" y="0"/>
                                </a:moveTo>
                                <a:lnTo>
                                  <a:pt x="9090" y="0"/>
                                </a:lnTo>
                                <a:lnTo>
                                  <a:pt x="9" y="0"/>
                                </a:lnTo>
                                <a:lnTo>
                                  <a:pt x="0" y="0"/>
                                </a:lnTo>
                                <a:lnTo>
                                  <a:pt x="0" y="9"/>
                                </a:lnTo>
                                <a:lnTo>
                                  <a:pt x="0" y="593"/>
                                </a:lnTo>
                                <a:lnTo>
                                  <a:pt x="0" y="602"/>
                                </a:lnTo>
                                <a:lnTo>
                                  <a:pt x="9" y="602"/>
                                </a:lnTo>
                                <a:lnTo>
                                  <a:pt x="9090" y="602"/>
                                </a:lnTo>
                                <a:lnTo>
                                  <a:pt x="9100" y="602"/>
                                </a:lnTo>
                                <a:lnTo>
                                  <a:pt x="9100" y="593"/>
                                </a:lnTo>
                                <a:lnTo>
                                  <a:pt x="9100" y="9"/>
                                </a:lnTo>
                                <a:lnTo>
                                  <a:pt x="9100" y="0"/>
                                </a:lnTo>
                                <a:close/>
                              </a:path>
                            </a:pathLst>
                          </a:custGeom>
                          <a:solidFill>
                            <a:srgbClr val="9933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Text Box 3"/>
                        <wps:cNvSpPr txBox="1">
                          <a:spLocks noChangeArrowheads="1"/>
                        </wps:cNvSpPr>
                        <wps:spPr bwMode="auto">
                          <a:xfrm>
                            <a:off x="1500" y="277"/>
                            <a:ext cx="9091" cy="6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2A5C0" w14:textId="77777777" w:rsidR="006B512C" w:rsidRDefault="006B512C">
                              <w:pPr>
                                <w:spacing w:before="131"/>
                                <w:ind w:left="112"/>
                                <w:rPr>
                                  <w:b/>
                                  <w:sz w:val="28"/>
                                </w:rPr>
                              </w:pPr>
                              <w:r>
                                <w:rPr>
                                  <w:b/>
                                  <w:color w:val="FFFFFF"/>
                                  <w:sz w:val="28"/>
                                </w:rPr>
                                <w:t>1.3</w:t>
                              </w:r>
                              <w:r>
                                <w:rPr>
                                  <w:b/>
                                  <w:color w:val="FFFFFF"/>
                                  <w:spacing w:val="14"/>
                                  <w:sz w:val="28"/>
                                </w:rPr>
                                <w:t xml:space="preserve"> </w:t>
                              </w:r>
                              <w:r>
                                <w:rPr>
                                  <w:b/>
                                  <w:color w:val="FFFFFF"/>
                                  <w:sz w:val="28"/>
                                </w:rPr>
                                <w:t>-</w:t>
                              </w:r>
                              <w:r>
                                <w:rPr>
                                  <w:b/>
                                  <w:color w:val="FFFFFF"/>
                                  <w:spacing w:val="-3"/>
                                  <w:sz w:val="28"/>
                                </w:rPr>
                                <w:t xml:space="preserve"> </w:t>
                              </w:r>
                              <w:r>
                                <w:rPr>
                                  <w:b/>
                                  <w:color w:val="FFFFFF"/>
                                  <w:sz w:val="28"/>
                                </w:rPr>
                                <w:t>DESCRIPTION</w:t>
                              </w:r>
                              <w:r>
                                <w:rPr>
                                  <w:b/>
                                  <w:color w:val="FFFFFF"/>
                                  <w:spacing w:val="-4"/>
                                  <w:sz w:val="28"/>
                                </w:rPr>
                                <w:t xml:space="preserve"> </w:t>
                              </w:r>
                              <w:r>
                                <w:rPr>
                                  <w:b/>
                                  <w:color w:val="FFFFFF"/>
                                  <w:sz w:val="28"/>
                                </w:rPr>
                                <w:t>DES</w:t>
                              </w:r>
                              <w:r>
                                <w:rPr>
                                  <w:b/>
                                  <w:color w:val="FFFFFF"/>
                                  <w:spacing w:val="-3"/>
                                  <w:sz w:val="28"/>
                                </w:rPr>
                                <w:t xml:space="preserve"> </w:t>
                              </w:r>
                              <w:r>
                                <w:rPr>
                                  <w:b/>
                                  <w:color w:val="FFFFFF"/>
                                  <w:sz w:val="28"/>
                                </w:rPr>
                                <w:t>TRAVAUX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074217" id="Group 2" o:spid="_x0000_s1030" style="position:absolute;margin-left:74.8pt;margin-top:13.9pt;width:455.05pt;height:30.15pt;z-index:-15726592;mso-wrap-distance-left:0;mso-wrap-distance-right:0;mso-position-horizontal-relative:page" coordorigin="1496,278" coordsize="9101,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">
                <v:shape id="Freeform 4" o:spid="_x0000_s1031" style="position:absolute;left:1495;top:277;width:9101;height:603;visibility:visible;mso-wrap-style:square;v-text-anchor:top" coordsize="9101,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" path="m9100,r-10,l9,,,,,9,,593r,9l9,602r9081,l9100,602r,-9l9100,9r,-9xe" fillcolor="#936" stroked="f">
                  <v:path arrowok="t" o:connecttype="custom" o:connectlocs="9100,278;9090,278;9,278;0,278;0,287;0,871;0,880;9,880;9090,880;9100,880;9100,871;9100,287;9100,278" o:connectangles="0,0,0,0,0,0,0,0,0,0,0,0,0"/>
                </v:shape>
                <v:shape id="Text Box 3" o:spid="_x0000_s1032" type="#_x0000_t202" style="position:absolute;left:1500;top:277;width:9091;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7AB2A5C0" w14:textId="77777777" w:rsidR="006B512C" w:rsidRDefault="006B512C">
                        <w:pPr>
                          <w:spacing w:before="131"/>
                          <w:ind w:left="112"/>
                          <w:rPr>
                            <w:b/>
                            <w:sz w:val="28"/>
                          </w:rPr>
                        </w:pPr>
                        <w:r>
                          <w:rPr>
                            <w:b/>
                            <w:color w:val="FFFFFF"/>
                            <w:sz w:val="28"/>
                          </w:rPr>
                          <w:t>1.3</w:t>
                        </w:r>
                        <w:r>
                          <w:rPr>
                            <w:b/>
                            <w:color w:val="FFFFFF"/>
                            <w:spacing w:val="14"/>
                            <w:sz w:val="28"/>
                          </w:rPr>
                          <w:t xml:space="preserve"> </w:t>
                        </w:r>
                        <w:r>
                          <w:rPr>
                            <w:b/>
                            <w:color w:val="FFFFFF"/>
                            <w:sz w:val="28"/>
                          </w:rPr>
                          <w:t>-</w:t>
                        </w:r>
                        <w:r>
                          <w:rPr>
                            <w:b/>
                            <w:color w:val="FFFFFF"/>
                            <w:spacing w:val="-3"/>
                            <w:sz w:val="28"/>
                          </w:rPr>
                          <w:t xml:space="preserve"> </w:t>
                        </w:r>
                        <w:r>
                          <w:rPr>
                            <w:b/>
                            <w:color w:val="FFFFFF"/>
                            <w:sz w:val="28"/>
                          </w:rPr>
                          <w:t>DESCRIPTION</w:t>
                        </w:r>
                        <w:r>
                          <w:rPr>
                            <w:b/>
                            <w:color w:val="FFFFFF"/>
                            <w:spacing w:val="-4"/>
                            <w:sz w:val="28"/>
                          </w:rPr>
                          <w:t xml:space="preserve"> </w:t>
                        </w:r>
                        <w:r>
                          <w:rPr>
                            <w:b/>
                            <w:color w:val="FFFFFF"/>
                            <w:sz w:val="28"/>
                          </w:rPr>
                          <w:t>DES</w:t>
                        </w:r>
                        <w:r>
                          <w:rPr>
                            <w:b/>
                            <w:color w:val="FFFFFF"/>
                            <w:spacing w:val="-3"/>
                            <w:sz w:val="28"/>
                          </w:rPr>
                          <w:t xml:space="preserve"> </w:t>
                        </w:r>
                        <w:r>
                          <w:rPr>
                            <w:b/>
                            <w:color w:val="FFFFFF"/>
                            <w:sz w:val="28"/>
                          </w:rPr>
                          <w:t>TRAVAUX</w:t>
                        </w:r>
                      </w:p>
                    </w:txbxContent>
                  </v:textbox>
                </v:shape>
                <w10:wrap type="topAndBottom" anchorx="page"/>
              </v:group>
            </w:pict>
          </mc:Fallback>
        </mc:AlternateContent>
      </w:r>
    </w:p>
    <w:p w14:paraId="016CBC79" w14:textId="77777777" w:rsidR="009B5EA1" w:rsidRPr="00751154" w:rsidRDefault="009B5EA1">
      <w:pPr>
        <w:pStyle w:val="Corpsdetexte"/>
      </w:pPr>
    </w:p>
    <w:p w14:paraId="4387216F" w14:textId="77777777" w:rsidR="009B5EA1" w:rsidRDefault="008B7A2C">
      <w:pPr>
        <w:pStyle w:val="Titre2"/>
        <w:numPr>
          <w:ilvl w:val="2"/>
          <w:numId w:val="2"/>
        </w:numPr>
        <w:tabs>
          <w:tab w:val="left" w:pos="1257"/>
        </w:tabs>
        <w:spacing w:before="1"/>
        <w:rPr>
          <w:u w:val="none"/>
        </w:rPr>
      </w:pPr>
      <w:r>
        <w:rPr>
          <w:spacing w:val="-3"/>
        </w:rPr>
        <w:t>-</w:t>
      </w:r>
      <w:r>
        <w:rPr>
          <w:spacing w:val="-10"/>
        </w:rPr>
        <w:t xml:space="preserve"> </w:t>
      </w:r>
      <w:r w:rsidR="0020713D">
        <w:rPr>
          <w:spacing w:val="-10"/>
        </w:rPr>
        <w:t>CONTEXTE</w:t>
      </w:r>
    </w:p>
    <w:p w14:paraId="321A7100" w14:textId="77777777" w:rsidR="009B5EA1" w:rsidRPr="003C44C0" w:rsidRDefault="009B5EA1">
      <w:pPr>
        <w:pStyle w:val="Corpsdetexte"/>
        <w:spacing w:before="12"/>
      </w:pPr>
    </w:p>
    <w:p w14:paraId="3B6DCB7E" w14:textId="77777777" w:rsidR="0020713D" w:rsidRDefault="0020713D" w:rsidP="0020713D">
      <w:pPr>
        <w:pStyle w:val="Corpsdetexte"/>
        <w:spacing w:before="59"/>
        <w:ind w:left="737"/>
        <w:jc w:val="both"/>
        <w:rPr>
          <w:rStyle w:val="fontstyle01"/>
          <w:rFonts w:asciiTheme="minorHAnsi" w:hAnsiTheme="minorHAnsi" w:cstheme="minorHAnsi"/>
          <w:sz w:val="20"/>
          <w:szCs w:val="20"/>
        </w:rPr>
      </w:pPr>
      <w:r w:rsidRPr="0020713D">
        <w:rPr>
          <w:rStyle w:val="fontstyle01"/>
          <w:rFonts w:asciiTheme="minorHAnsi" w:hAnsiTheme="minorHAnsi" w:cstheme="minorHAnsi"/>
          <w:sz w:val="20"/>
          <w:szCs w:val="20"/>
        </w:rPr>
        <w:t>L’ensemble des travaux d’aménagement et réseaux sera conduit suivant les</w:t>
      </w:r>
      <w:r>
        <w:rPr>
          <w:rFonts w:asciiTheme="minorHAnsi" w:hAnsiTheme="minorHAnsi" w:cstheme="minorHAnsi"/>
          <w:color w:val="000000"/>
        </w:rPr>
        <w:t xml:space="preserve"> </w:t>
      </w:r>
      <w:r w:rsidRPr="0020713D">
        <w:rPr>
          <w:rStyle w:val="fontstyle01"/>
          <w:rFonts w:asciiTheme="minorHAnsi" w:hAnsiTheme="minorHAnsi" w:cstheme="minorHAnsi"/>
          <w:sz w:val="20"/>
          <w:szCs w:val="20"/>
        </w:rPr>
        <w:t xml:space="preserve">règles de l’art et en </w:t>
      </w:r>
      <w:r>
        <w:rPr>
          <w:rStyle w:val="fontstyle01"/>
          <w:rFonts w:asciiTheme="minorHAnsi" w:hAnsiTheme="minorHAnsi" w:cstheme="minorHAnsi"/>
          <w:sz w:val="20"/>
          <w:szCs w:val="20"/>
        </w:rPr>
        <w:t xml:space="preserve">lien </w:t>
      </w:r>
      <w:r w:rsidRPr="0020713D">
        <w:rPr>
          <w:rStyle w:val="fontstyle01"/>
          <w:rFonts w:asciiTheme="minorHAnsi" w:hAnsiTheme="minorHAnsi" w:cstheme="minorHAnsi"/>
          <w:sz w:val="20"/>
          <w:szCs w:val="20"/>
        </w:rPr>
        <w:t xml:space="preserve">avec les </w:t>
      </w:r>
      <w:r>
        <w:rPr>
          <w:rStyle w:val="fontstyle01"/>
          <w:rFonts w:asciiTheme="minorHAnsi" w:hAnsiTheme="minorHAnsi" w:cstheme="minorHAnsi"/>
          <w:sz w:val="20"/>
          <w:szCs w:val="20"/>
        </w:rPr>
        <w:t>autres documents du DCE.</w:t>
      </w:r>
    </w:p>
    <w:p w14:paraId="7E2466FA" w14:textId="77777777" w:rsidR="003834C7" w:rsidRDefault="0020713D" w:rsidP="0020713D">
      <w:pPr>
        <w:pStyle w:val="Corpsdetexte"/>
        <w:spacing w:before="59"/>
        <w:ind w:left="737"/>
        <w:jc w:val="both"/>
        <w:rPr>
          <w:rFonts w:asciiTheme="minorHAnsi" w:hAnsiTheme="minorHAnsi" w:cstheme="minorHAnsi"/>
          <w:color w:val="000000"/>
        </w:rPr>
      </w:pPr>
      <w:r w:rsidRPr="0020713D">
        <w:rPr>
          <w:rStyle w:val="fontstyle01"/>
          <w:rFonts w:asciiTheme="minorHAnsi" w:hAnsiTheme="minorHAnsi" w:cstheme="minorHAnsi"/>
          <w:sz w:val="20"/>
          <w:szCs w:val="20"/>
        </w:rPr>
        <w:t>L’entreprise doit intégrer dans ses prix les contraintes liées au site, à son</w:t>
      </w:r>
      <w:r w:rsidR="003834C7">
        <w:rPr>
          <w:rFonts w:asciiTheme="minorHAnsi" w:hAnsiTheme="minorHAnsi" w:cstheme="minorHAnsi"/>
          <w:color w:val="000000"/>
        </w:rPr>
        <w:t xml:space="preserve"> </w:t>
      </w:r>
      <w:r w:rsidRPr="0020713D">
        <w:rPr>
          <w:rStyle w:val="fontstyle01"/>
          <w:rFonts w:asciiTheme="minorHAnsi" w:hAnsiTheme="minorHAnsi" w:cstheme="minorHAnsi"/>
          <w:sz w:val="20"/>
          <w:szCs w:val="20"/>
        </w:rPr>
        <w:t>occupation, à son environnement.</w:t>
      </w:r>
      <w:r w:rsidR="003834C7">
        <w:rPr>
          <w:rFonts w:asciiTheme="minorHAnsi" w:hAnsiTheme="minorHAnsi" w:cstheme="minorHAnsi"/>
          <w:color w:val="000000"/>
        </w:rPr>
        <w:t xml:space="preserve"> </w:t>
      </w:r>
    </w:p>
    <w:p w14:paraId="558F8C97" w14:textId="77777777" w:rsidR="003C44C0" w:rsidRDefault="0020713D" w:rsidP="003C44C0">
      <w:pPr>
        <w:pStyle w:val="Corpsdetexte"/>
        <w:spacing w:before="59"/>
        <w:ind w:left="737"/>
        <w:jc w:val="both"/>
        <w:rPr>
          <w:rStyle w:val="fontstyle01"/>
          <w:rFonts w:asciiTheme="minorHAnsi" w:hAnsiTheme="minorHAnsi" w:cstheme="minorHAnsi"/>
          <w:sz w:val="20"/>
          <w:szCs w:val="20"/>
        </w:rPr>
      </w:pPr>
      <w:r w:rsidRPr="0020713D">
        <w:rPr>
          <w:rStyle w:val="fontstyle01"/>
          <w:rFonts w:asciiTheme="minorHAnsi" w:hAnsiTheme="minorHAnsi" w:cstheme="minorHAnsi"/>
          <w:sz w:val="20"/>
          <w:szCs w:val="20"/>
        </w:rPr>
        <w:t>Les travaux sont à exécuter tels qu’ils sont définis par les plans et dans les</w:t>
      </w:r>
      <w:r w:rsidR="003C44C0">
        <w:rPr>
          <w:rFonts w:asciiTheme="minorHAnsi" w:hAnsiTheme="minorHAnsi" w:cstheme="minorHAnsi"/>
          <w:color w:val="000000"/>
        </w:rPr>
        <w:t xml:space="preserve"> </w:t>
      </w:r>
      <w:r w:rsidRPr="0020713D">
        <w:rPr>
          <w:rStyle w:val="fontstyle01"/>
          <w:rFonts w:asciiTheme="minorHAnsi" w:hAnsiTheme="minorHAnsi" w:cstheme="minorHAnsi"/>
          <w:sz w:val="20"/>
          <w:szCs w:val="20"/>
        </w:rPr>
        <w:t>conditions précisées dans le présent C.C.T.</w:t>
      </w:r>
      <w:r w:rsidR="003C44C0">
        <w:rPr>
          <w:rStyle w:val="fontstyle01"/>
          <w:rFonts w:asciiTheme="minorHAnsi" w:hAnsiTheme="minorHAnsi" w:cstheme="minorHAnsi"/>
          <w:sz w:val="20"/>
          <w:szCs w:val="20"/>
        </w:rPr>
        <w:t>P.</w:t>
      </w:r>
    </w:p>
    <w:p w14:paraId="7F115BC9" w14:textId="77777777" w:rsidR="003C44C0" w:rsidRDefault="0020713D" w:rsidP="003C44C0">
      <w:pPr>
        <w:pStyle w:val="Corpsdetexte"/>
        <w:spacing w:before="59"/>
        <w:ind w:left="737"/>
        <w:jc w:val="both"/>
        <w:rPr>
          <w:rFonts w:asciiTheme="minorHAnsi" w:hAnsiTheme="minorHAnsi" w:cstheme="minorHAnsi"/>
          <w:color w:val="000000"/>
        </w:rPr>
      </w:pPr>
      <w:r w:rsidRPr="0020713D">
        <w:rPr>
          <w:rStyle w:val="fontstyle01"/>
          <w:rFonts w:asciiTheme="minorHAnsi" w:hAnsiTheme="minorHAnsi" w:cstheme="minorHAnsi"/>
          <w:sz w:val="20"/>
          <w:szCs w:val="20"/>
        </w:rPr>
        <w:t>Le présent marché est à Prix Global et Forfaitaire.</w:t>
      </w:r>
      <w:r w:rsidR="003C44C0">
        <w:rPr>
          <w:rFonts w:asciiTheme="minorHAnsi" w:hAnsiTheme="minorHAnsi" w:cstheme="minorHAnsi"/>
          <w:color w:val="000000"/>
        </w:rPr>
        <w:t xml:space="preserve"> </w:t>
      </w:r>
      <w:r w:rsidRPr="0020713D">
        <w:rPr>
          <w:rStyle w:val="fontstyle01"/>
          <w:rFonts w:asciiTheme="minorHAnsi" w:hAnsiTheme="minorHAnsi" w:cstheme="minorHAnsi"/>
          <w:sz w:val="20"/>
          <w:szCs w:val="20"/>
        </w:rPr>
        <w:t>En conséquence, l’entrepreneur ne pourra jamais arguer que des erreurs ou</w:t>
      </w:r>
      <w:r w:rsidR="003C44C0">
        <w:rPr>
          <w:rFonts w:asciiTheme="minorHAnsi" w:hAnsiTheme="minorHAnsi" w:cstheme="minorHAnsi"/>
          <w:color w:val="000000"/>
        </w:rPr>
        <w:t xml:space="preserve"> </w:t>
      </w:r>
      <w:r w:rsidRPr="0020713D">
        <w:rPr>
          <w:rStyle w:val="fontstyle01"/>
          <w:rFonts w:asciiTheme="minorHAnsi" w:hAnsiTheme="minorHAnsi" w:cstheme="minorHAnsi"/>
          <w:sz w:val="20"/>
          <w:szCs w:val="20"/>
        </w:rPr>
        <w:t>omissions aux plans et CCTP puissent le dispenser de tous les travaux de son</w:t>
      </w:r>
      <w:r w:rsidR="003C44C0">
        <w:rPr>
          <w:rFonts w:asciiTheme="minorHAnsi" w:hAnsiTheme="minorHAnsi" w:cstheme="minorHAnsi"/>
          <w:color w:val="000000"/>
        </w:rPr>
        <w:t xml:space="preserve"> </w:t>
      </w:r>
      <w:r w:rsidRPr="0020713D">
        <w:rPr>
          <w:rStyle w:val="fontstyle01"/>
          <w:rFonts w:asciiTheme="minorHAnsi" w:hAnsiTheme="minorHAnsi" w:cstheme="minorHAnsi"/>
          <w:sz w:val="20"/>
          <w:szCs w:val="20"/>
        </w:rPr>
        <w:t>corps d’état ou fassent l’objet</w:t>
      </w:r>
      <w:r w:rsidR="003C44C0">
        <w:rPr>
          <w:rStyle w:val="fontstyle01"/>
          <w:rFonts w:asciiTheme="minorHAnsi" w:hAnsiTheme="minorHAnsi" w:cstheme="minorHAnsi"/>
          <w:sz w:val="20"/>
          <w:szCs w:val="20"/>
        </w:rPr>
        <w:t xml:space="preserve"> </w:t>
      </w:r>
      <w:r w:rsidRPr="0020713D">
        <w:rPr>
          <w:rStyle w:val="fontstyle01"/>
          <w:rFonts w:asciiTheme="minorHAnsi" w:hAnsiTheme="minorHAnsi" w:cstheme="minorHAnsi"/>
          <w:sz w:val="20"/>
          <w:szCs w:val="20"/>
        </w:rPr>
        <w:t>d’une demande de supplément de prix.</w:t>
      </w:r>
    </w:p>
    <w:p w14:paraId="57FB338A" w14:textId="77777777" w:rsidR="009B5EA1" w:rsidRPr="003C44C0" w:rsidRDefault="0020713D" w:rsidP="003C44C0">
      <w:pPr>
        <w:pStyle w:val="Corpsdetexte"/>
        <w:spacing w:before="59"/>
        <w:ind w:left="737"/>
        <w:jc w:val="both"/>
        <w:rPr>
          <w:rFonts w:asciiTheme="minorHAnsi" w:hAnsiTheme="minorHAnsi" w:cstheme="minorHAnsi"/>
          <w:color w:val="000000"/>
        </w:rPr>
      </w:pPr>
      <w:r w:rsidRPr="0020713D">
        <w:rPr>
          <w:rStyle w:val="fontstyle01"/>
          <w:rFonts w:asciiTheme="minorHAnsi" w:hAnsiTheme="minorHAnsi" w:cstheme="minorHAnsi"/>
          <w:sz w:val="20"/>
          <w:szCs w:val="20"/>
        </w:rPr>
        <w:t>Les spécifications techniques indiquées dans le présent C.C.T.P. ne sont pas</w:t>
      </w:r>
      <w:r w:rsidR="003C44C0">
        <w:rPr>
          <w:rFonts w:asciiTheme="minorHAnsi" w:hAnsiTheme="minorHAnsi" w:cstheme="minorHAnsi"/>
          <w:color w:val="000000"/>
        </w:rPr>
        <w:t xml:space="preserve"> </w:t>
      </w:r>
      <w:r w:rsidRPr="0020713D">
        <w:rPr>
          <w:rStyle w:val="fontstyle01"/>
          <w:rFonts w:asciiTheme="minorHAnsi" w:hAnsiTheme="minorHAnsi" w:cstheme="minorHAnsi"/>
          <w:sz w:val="20"/>
          <w:szCs w:val="20"/>
        </w:rPr>
        <w:t>limitatives et constituent les prestations minimales. L’entrepreneur devra prévoir</w:t>
      </w:r>
      <w:r w:rsidR="003C44C0">
        <w:rPr>
          <w:rFonts w:asciiTheme="minorHAnsi" w:hAnsiTheme="minorHAnsi" w:cstheme="minorHAnsi"/>
          <w:color w:val="000000"/>
        </w:rPr>
        <w:t xml:space="preserve"> </w:t>
      </w:r>
      <w:r w:rsidRPr="0020713D">
        <w:rPr>
          <w:rStyle w:val="fontstyle01"/>
          <w:rFonts w:asciiTheme="minorHAnsi" w:hAnsiTheme="minorHAnsi" w:cstheme="minorHAnsi"/>
          <w:sz w:val="20"/>
          <w:szCs w:val="20"/>
        </w:rPr>
        <w:t>l’intégralité des travaux nécessaires au complet achèvement des travaux e</w:t>
      </w:r>
      <w:r w:rsidR="003C44C0">
        <w:rPr>
          <w:rStyle w:val="fontstyle01"/>
          <w:rFonts w:asciiTheme="minorHAnsi" w:hAnsiTheme="minorHAnsi" w:cstheme="minorHAnsi"/>
          <w:sz w:val="20"/>
          <w:szCs w:val="20"/>
        </w:rPr>
        <w:t xml:space="preserve">t </w:t>
      </w:r>
      <w:r w:rsidRPr="0020713D">
        <w:rPr>
          <w:rStyle w:val="fontstyle01"/>
          <w:rFonts w:asciiTheme="minorHAnsi" w:hAnsiTheme="minorHAnsi" w:cstheme="minorHAnsi"/>
          <w:sz w:val="20"/>
          <w:szCs w:val="20"/>
        </w:rPr>
        <w:t>au</w:t>
      </w:r>
      <w:r w:rsidR="003C44C0">
        <w:rPr>
          <w:rFonts w:asciiTheme="minorHAnsi" w:hAnsiTheme="minorHAnsi" w:cstheme="minorHAnsi"/>
          <w:color w:val="000000"/>
        </w:rPr>
        <w:t xml:space="preserve"> </w:t>
      </w:r>
      <w:r w:rsidRPr="0020713D">
        <w:rPr>
          <w:rStyle w:val="fontstyle01"/>
          <w:rFonts w:asciiTheme="minorHAnsi" w:hAnsiTheme="minorHAnsi" w:cstheme="minorHAnsi"/>
          <w:sz w:val="20"/>
          <w:szCs w:val="20"/>
        </w:rPr>
        <w:t>bon fonctionnement et à la remise en état d</w:t>
      </w:r>
      <w:r w:rsidR="003C44C0">
        <w:rPr>
          <w:rStyle w:val="fontstyle01"/>
          <w:rFonts w:asciiTheme="minorHAnsi" w:hAnsiTheme="minorHAnsi" w:cstheme="minorHAnsi"/>
          <w:sz w:val="20"/>
          <w:szCs w:val="20"/>
        </w:rPr>
        <w:t>u site.</w:t>
      </w:r>
    </w:p>
    <w:p w14:paraId="5AF52958" w14:textId="77777777" w:rsidR="009B5EA1" w:rsidRDefault="009B5EA1" w:rsidP="003C44C0">
      <w:pPr>
        <w:pStyle w:val="Corpsdetexte"/>
      </w:pPr>
      <w:bookmarkStart w:id="2" w:name="_Hlk156817268"/>
    </w:p>
    <w:p w14:paraId="0A400A9C" w14:textId="77777777" w:rsidR="009B5EA1" w:rsidRPr="00751154" w:rsidRDefault="009B5EA1" w:rsidP="003C44C0">
      <w:pPr>
        <w:pStyle w:val="Corpsdetexte"/>
        <w:spacing w:before="7"/>
      </w:pPr>
    </w:p>
    <w:p w14:paraId="55E3BCE4" w14:textId="77777777" w:rsidR="009B5EA1" w:rsidRDefault="008B7A2C">
      <w:pPr>
        <w:pStyle w:val="Titre2"/>
        <w:numPr>
          <w:ilvl w:val="2"/>
          <w:numId w:val="2"/>
        </w:numPr>
        <w:tabs>
          <w:tab w:val="left" w:pos="1257"/>
        </w:tabs>
        <w:rPr>
          <w:u w:val="none"/>
        </w:rPr>
      </w:pPr>
      <w:bookmarkStart w:id="3" w:name="_Hlk156817114"/>
      <w:r>
        <w:rPr>
          <w:spacing w:val="-3"/>
        </w:rPr>
        <w:t>–</w:t>
      </w:r>
      <w:r>
        <w:rPr>
          <w:spacing w:val="-11"/>
        </w:rPr>
        <w:t xml:space="preserve"> </w:t>
      </w:r>
      <w:r w:rsidR="003C44C0">
        <w:rPr>
          <w:spacing w:val="-11"/>
        </w:rPr>
        <w:t>CONTROLE</w:t>
      </w:r>
    </w:p>
    <w:p w14:paraId="1CD255D7" w14:textId="77777777" w:rsidR="009B5EA1" w:rsidRPr="003C44C0" w:rsidRDefault="009B5EA1">
      <w:pPr>
        <w:pStyle w:val="Corpsdetexte"/>
        <w:spacing w:before="6"/>
      </w:pPr>
    </w:p>
    <w:p w14:paraId="4C33D8DE" w14:textId="77777777" w:rsidR="00A64BAE" w:rsidRPr="003C44C0" w:rsidRDefault="003C44C0" w:rsidP="003C44C0">
      <w:pPr>
        <w:spacing w:before="120"/>
        <w:ind w:left="737"/>
        <w:rPr>
          <w:rFonts w:asciiTheme="minorHAnsi" w:hAnsiTheme="minorHAnsi" w:cstheme="minorHAnsi"/>
          <w:sz w:val="20"/>
          <w:szCs w:val="20"/>
        </w:rPr>
      </w:pPr>
      <w:r w:rsidRPr="003C44C0">
        <w:rPr>
          <w:rStyle w:val="fontstyle01"/>
          <w:rFonts w:asciiTheme="minorHAnsi" w:hAnsiTheme="minorHAnsi" w:cstheme="minorHAnsi"/>
          <w:sz w:val="20"/>
          <w:szCs w:val="20"/>
        </w:rPr>
        <w:t xml:space="preserve">L’entrepreneur doit tenir compte, à ses frais, </w:t>
      </w:r>
      <w:r w:rsidRPr="000139B3">
        <w:rPr>
          <w:rStyle w:val="fontstyle01"/>
          <w:rFonts w:asciiTheme="minorHAnsi" w:hAnsiTheme="minorHAnsi" w:cstheme="minorHAnsi"/>
          <w:color w:val="auto"/>
          <w:sz w:val="20"/>
          <w:szCs w:val="20"/>
        </w:rPr>
        <w:t>de l’ensemble des observations du</w:t>
      </w:r>
      <w:r w:rsidRPr="000139B3">
        <w:rPr>
          <w:rFonts w:asciiTheme="minorHAnsi" w:hAnsiTheme="minorHAnsi" w:cstheme="minorHAnsi"/>
          <w:sz w:val="20"/>
          <w:szCs w:val="20"/>
        </w:rPr>
        <w:t xml:space="preserve"> </w:t>
      </w:r>
      <w:r w:rsidRPr="000139B3">
        <w:rPr>
          <w:rStyle w:val="fontstyle01"/>
          <w:rFonts w:asciiTheme="minorHAnsi" w:hAnsiTheme="minorHAnsi" w:cstheme="minorHAnsi"/>
          <w:color w:val="auto"/>
          <w:sz w:val="20"/>
          <w:szCs w:val="20"/>
        </w:rPr>
        <w:t xml:space="preserve">contrôleur technique, afin d’obtenir </w:t>
      </w:r>
      <w:r w:rsidRPr="003C44C0">
        <w:rPr>
          <w:rStyle w:val="fontstyle01"/>
          <w:rFonts w:asciiTheme="minorHAnsi" w:hAnsiTheme="minorHAnsi" w:cstheme="minorHAnsi"/>
          <w:sz w:val="20"/>
          <w:szCs w:val="20"/>
        </w:rPr>
        <w:t>un accord sans réserve tant au stade des</w:t>
      </w:r>
      <w:r>
        <w:rPr>
          <w:rFonts w:asciiTheme="minorHAnsi" w:hAnsiTheme="minorHAnsi" w:cstheme="minorHAnsi"/>
          <w:color w:val="000000"/>
          <w:sz w:val="20"/>
          <w:szCs w:val="20"/>
        </w:rPr>
        <w:t xml:space="preserve"> </w:t>
      </w:r>
      <w:r w:rsidRPr="003C44C0">
        <w:rPr>
          <w:rStyle w:val="fontstyle01"/>
          <w:rFonts w:asciiTheme="minorHAnsi" w:hAnsiTheme="minorHAnsi" w:cstheme="minorHAnsi"/>
          <w:sz w:val="20"/>
          <w:szCs w:val="20"/>
        </w:rPr>
        <w:t>études que de la réalisation de l’ouvrage.</w:t>
      </w:r>
    </w:p>
    <w:bookmarkEnd w:id="3"/>
    <w:bookmarkEnd w:id="2"/>
    <w:p w14:paraId="7C13AC97" w14:textId="77777777" w:rsidR="003C44C0" w:rsidRDefault="003C44C0" w:rsidP="003C44C0">
      <w:pPr>
        <w:pStyle w:val="Corpsdetexte"/>
        <w:spacing w:before="7"/>
      </w:pPr>
    </w:p>
    <w:p w14:paraId="19D104EF" w14:textId="77777777" w:rsidR="003C44C0" w:rsidRPr="00751154" w:rsidRDefault="003C44C0" w:rsidP="003C44C0">
      <w:pPr>
        <w:pStyle w:val="Corpsdetexte"/>
        <w:spacing w:before="7"/>
      </w:pPr>
    </w:p>
    <w:p w14:paraId="02B703D8" w14:textId="77777777" w:rsidR="003C44C0" w:rsidRPr="003C44C0" w:rsidRDefault="003C44C0" w:rsidP="003C44C0">
      <w:pPr>
        <w:pStyle w:val="Titre2"/>
        <w:numPr>
          <w:ilvl w:val="2"/>
          <w:numId w:val="2"/>
        </w:numPr>
        <w:tabs>
          <w:tab w:val="left" w:pos="1257"/>
        </w:tabs>
        <w:rPr>
          <w:u w:val="none"/>
        </w:rPr>
      </w:pPr>
      <w:r>
        <w:rPr>
          <w:spacing w:val="-3"/>
        </w:rPr>
        <w:t>–</w:t>
      </w:r>
      <w:r>
        <w:rPr>
          <w:spacing w:val="-11"/>
        </w:rPr>
        <w:t xml:space="preserve"> </w:t>
      </w:r>
      <w:r w:rsidR="00EB2534">
        <w:rPr>
          <w:spacing w:val="-11"/>
        </w:rPr>
        <w:t>TOPOGRAPHIE</w:t>
      </w:r>
    </w:p>
    <w:p w14:paraId="421B1FBA" w14:textId="77777777" w:rsidR="003C44C0" w:rsidRPr="003C44C0" w:rsidRDefault="003C44C0" w:rsidP="003C44C0">
      <w:pPr>
        <w:spacing w:before="3"/>
        <w:rPr>
          <w:sz w:val="20"/>
          <w:szCs w:val="20"/>
        </w:rPr>
      </w:pPr>
    </w:p>
    <w:p w14:paraId="259D0D7F" w14:textId="77777777" w:rsidR="00EB2534" w:rsidRDefault="00EB2534" w:rsidP="00EB2534">
      <w:pPr>
        <w:spacing w:before="120"/>
        <w:ind w:left="737"/>
        <w:rPr>
          <w:rFonts w:asciiTheme="minorHAnsi" w:hAnsiTheme="minorHAnsi" w:cstheme="minorHAnsi"/>
          <w:color w:val="000000"/>
          <w:sz w:val="20"/>
          <w:szCs w:val="20"/>
        </w:rPr>
      </w:pPr>
      <w:r w:rsidRPr="00EB2534">
        <w:rPr>
          <w:rStyle w:val="fontstyle01"/>
          <w:rFonts w:asciiTheme="minorHAnsi" w:hAnsiTheme="minorHAnsi" w:cstheme="minorHAnsi"/>
          <w:sz w:val="20"/>
          <w:szCs w:val="20"/>
        </w:rPr>
        <w:t xml:space="preserve">Le terrain a fait l’objet d’un </w:t>
      </w:r>
      <w:r>
        <w:rPr>
          <w:rStyle w:val="fontstyle01"/>
          <w:rFonts w:asciiTheme="minorHAnsi" w:hAnsiTheme="minorHAnsi" w:cstheme="minorHAnsi"/>
          <w:sz w:val="20"/>
          <w:szCs w:val="20"/>
        </w:rPr>
        <w:t>re</w:t>
      </w:r>
      <w:r w:rsidRPr="00EB2534">
        <w:rPr>
          <w:rStyle w:val="fontstyle01"/>
          <w:rFonts w:asciiTheme="minorHAnsi" w:hAnsiTheme="minorHAnsi" w:cstheme="minorHAnsi"/>
          <w:sz w:val="20"/>
          <w:szCs w:val="20"/>
        </w:rPr>
        <w:t xml:space="preserve">levé par </w:t>
      </w:r>
      <w:r>
        <w:rPr>
          <w:rStyle w:val="fontstyle01"/>
          <w:rFonts w:asciiTheme="minorHAnsi" w:hAnsiTheme="minorHAnsi" w:cstheme="minorHAnsi"/>
          <w:sz w:val="20"/>
          <w:szCs w:val="20"/>
        </w:rPr>
        <w:t>PRIGENT &amp; Associés.</w:t>
      </w:r>
    </w:p>
    <w:p w14:paraId="151B9356" w14:textId="77777777" w:rsidR="003C44C0" w:rsidRPr="00EB2534" w:rsidRDefault="00EB2534" w:rsidP="00EB2534">
      <w:pPr>
        <w:spacing w:before="120"/>
        <w:ind w:left="737"/>
        <w:rPr>
          <w:rFonts w:asciiTheme="minorHAnsi" w:hAnsiTheme="minorHAnsi" w:cstheme="minorHAnsi"/>
          <w:sz w:val="20"/>
          <w:szCs w:val="20"/>
        </w:rPr>
      </w:pPr>
      <w:r w:rsidRPr="00EB2534">
        <w:rPr>
          <w:rStyle w:val="fontstyle01"/>
          <w:rFonts w:asciiTheme="minorHAnsi" w:hAnsiTheme="minorHAnsi" w:cstheme="minorHAnsi"/>
          <w:sz w:val="20"/>
          <w:szCs w:val="20"/>
        </w:rPr>
        <w:t>Ce relevé est joint au présent dossier.</w:t>
      </w:r>
    </w:p>
    <w:p w14:paraId="5DF007AF" w14:textId="77777777" w:rsidR="00EB2534" w:rsidRDefault="00EB2534" w:rsidP="00EB2534">
      <w:pPr>
        <w:pStyle w:val="Corpsdetexte"/>
        <w:spacing w:before="7"/>
      </w:pPr>
    </w:p>
    <w:p w14:paraId="5C639C50" w14:textId="77777777" w:rsidR="00EB2534" w:rsidRPr="00751154" w:rsidRDefault="00EB2534" w:rsidP="00EB2534">
      <w:pPr>
        <w:pStyle w:val="Corpsdetexte"/>
        <w:spacing w:before="7"/>
      </w:pPr>
    </w:p>
    <w:p w14:paraId="74709DCC" w14:textId="77777777" w:rsidR="00EB2534" w:rsidRPr="003C44C0" w:rsidRDefault="00EB2534" w:rsidP="00EB2534">
      <w:pPr>
        <w:pStyle w:val="Titre2"/>
        <w:numPr>
          <w:ilvl w:val="2"/>
          <w:numId w:val="2"/>
        </w:numPr>
        <w:tabs>
          <w:tab w:val="left" w:pos="1257"/>
        </w:tabs>
        <w:rPr>
          <w:u w:val="none"/>
        </w:rPr>
      </w:pPr>
      <w:r>
        <w:rPr>
          <w:spacing w:val="-3"/>
        </w:rPr>
        <w:t>–</w:t>
      </w:r>
      <w:r>
        <w:rPr>
          <w:spacing w:val="-11"/>
        </w:rPr>
        <w:t xml:space="preserve"> </w:t>
      </w:r>
      <w:r w:rsidR="00A347CD">
        <w:rPr>
          <w:spacing w:val="-11"/>
        </w:rPr>
        <w:t xml:space="preserve">PRESENTATION </w:t>
      </w:r>
      <w:r>
        <w:rPr>
          <w:spacing w:val="-11"/>
        </w:rPr>
        <w:t>DES TRAVAUX</w:t>
      </w:r>
    </w:p>
    <w:p w14:paraId="1F629B2A" w14:textId="77777777" w:rsidR="00EB2534" w:rsidRPr="003C44C0" w:rsidRDefault="00EB2534" w:rsidP="00EB2534">
      <w:pPr>
        <w:spacing w:before="3"/>
        <w:rPr>
          <w:sz w:val="20"/>
          <w:szCs w:val="20"/>
        </w:rPr>
      </w:pPr>
    </w:p>
    <w:p w14:paraId="24E75E12" w14:textId="77777777" w:rsidR="00EB2534" w:rsidRDefault="00A3625F" w:rsidP="003B479A">
      <w:pPr>
        <w:spacing w:before="120"/>
        <w:ind w:left="737"/>
        <w:rPr>
          <w:rFonts w:asciiTheme="minorHAnsi" w:hAnsiTheme="minorHAnsi" w:cstheme="minorHAnsi"/>
          <w:color w:val="000000"/>
          <w:sz w:val="20"/>
          <w:szCs w:val="20"/>
        </w:rPr>
      </w:pPr>
      <w:r w:rsidRPr="00A347CD">
        <w:rPr>
          <w:rFonts w:asciiTheme="minorHAnsi" w:hAnsiTheme="minorHAnsi" w:cstheme="minorHAnsi"/>
          <w:color w:val="000000"/>
          <w:sz w:val="20"/>
          <w:szCs w:val="20"/>
        </w:rPr>
        <w:t>Les travaux s</w:t>
      </w:r>
      <w:r w:rsidR="003B479A">
        <w:rPr>
          <w:rFonts w:asciiTheme="minorHAnsi" w:hAnsiTheme="minorHAnsi" w:cstheme="minorHAnsi"/>
          <w:color w:val="000000"/>
          <w:sz w:val="20"/>
          <w:szCs w:val="20"/>
        </w:rPr>
        <w:t>ont</w:t>
      </w:r>
      <w:r w:rsidRPr="00A347CD">
        <w:rPr>
          <w:rFonts w:asciiTheme="minorHAnsi" w:hAnsiTheme="minorHAnsi" w:cstheme="minorHAnsi"/>
          <w:color w:val="000000"/>
          <w:sz w:val="20"/>
          <w:szCs w:val="20"/>
        </w:rPr>
        <w:t xml:space="preserve"> compos</w:t>
      </w:r>
      <w:r w:rsidR="003B479A">
        <w:rPr>
          <w:rFonts w:asciiTheme="minorHAnsi" w:hAnsiTheme="minorHAnsi" w:cstheme="minorHAnsi"/>
          <w:color w:val="000000"/>
          <w:sz w:val="20"/>
          <w:szCs w:val="20"/>
        </w:rPr>
        <w:t xml:space="preserve">és de </w:t>
      </w:r>
      <w:r w:rsidR="00A347CD">
        <w:rPr>
          <w:rFonts w:asciiTheme="minorHAnsi" w:hAnsiTheme="minorHAnsi" w:cstheme="minorHAnsi"/>
          <w:color w:val="000000"/>
          <w:sz w:val="20"/>
          <w:szCs w:val="20"/>
        </w:rPr>
        <w:t xml:space="preserve">4 courts et </w:t>
      </w:r>
      <w:r w:rsidR="003B479A">
        <w:rPr>
          <w:rFonts w:asciiTheme="minorHAnsi" w:hAnsiTheme="minorHAnsi" w:cstheme="minorHAnsi"/>
          <w:color w:val="000000"/>
          <w:sz w:val="20"/>
          <w:szCs w:val="20"/>
        </w:rPr>
        <w:t>d</w:t>
      </w:r>
      <w:r w:rsidR="00A347CD">
        <w:rPr>
          <w:rFonts w:asciiTheme="minorHAnsi" w:hAnsiTheme="minorHAnsi" w:cstheme="minorHAnsi"/>
          <w:color w:val="000000"/>
          <w:sz w:val="20"/>
          <w:szCs w:val="20"/>
        </w:rPr>
        <w:t>es accès</w:t>
      </w:r>
    </w:p>
    <w:p w14:paraId="5B109AC6" w14:textId="77777777" w:rsidR="00A347CD" w:rsidRDefault="00A347CD" w:rsidP="00882D84">
      <w:pPr>
        <w:spacing w:before="120"/>
        <w:rPr>
          <w:rFonts w:asciiTheme="minorHAnsi" w:hAnsiTheme="minorHAnsi" w:cstheme="minorHAnsi"/>
          <w:color w:val="000000"/>
          <w:sz w:val="20"/>
          <w:szCs w:val="20"/>
        </w:rPr>
      </w:pPr>
    </w:p>
    <w:p w14:paraId="270E8DA6" w14:textId="77777777" w:rsidR="00882D84" w:rsidRPr="00751154" w:rsidRDefault="00882D84" w:rsidP="00882D84">
      <w:pPr>
        <w:pStyle w:val="Corpsdetexte"/>
        <w:spacing w:before="7"/>
      </w:pPr>
    </w:p>
    <w:p w14:paraId="745CEC79" w14:textId="77777777" w:rsidR="00882D84" w:rsidRPr="003C44C0" w:rsidRDefault="00882D84" w:rsidP="00882D84">
      <w:pPr>
        <w:pStyle w:val="Titre2"/>
        <w:numPr>
          <w:ilvl w:val="2"/>
          <w:numId w:val="2"/>
        </w:numPr>
        <w:tabs>
          <w:tab w:val="left" w:pos="1257"/>
        </w:tabs>
        <w:rPr>
          <w:u w:val="none"/>
        </w:rPr>
      </w:pPr>
      <w:r>
        <w:rPr>
          <w:spacing w:val="-3"/>
        </w:rPr>
        <w:t>–</w:t>
      </w:r>
      <w:r>
        <w:rPr>
          <w:spacing w:val="-11"/>
        </w:rPr>
        <w:t xml:space="preserve"> PRISE DE POSSESSION DU TERRAIN</w:t>
      </w:r>
    </w:p>
    <w:p w14:paraId="2BE8CFA0" w14:textId="77777777" w:rsidR="00882D84" w:rsidRPr="003C44C0" w:rsidRDefault="00882D84" w:rsidP="00882D84">
      <w:pPr>
        <w:spacing w:before="3"/>
        <w:rPr>
          <w:sz w:val="20"/>
          <w:szCs w:val="20"/>
        </w:rPr>
      </w:pPr>
    </w:p>
    <w:p w14:paraId="1D71F5BC" w14:textId="51B7F3F0" w:rsidR="00882D84" w:rsidRDefault="00882D84" w:rsidP="00882D84">
      <w:pPr>
        <w:spacing w:before="120"/>
        <w:ind w:left="737"/>
        <w:rPr>
          <w:rFonts w:asciiTheme="minorHAnsi" w:hAnsiTheme="minorHAnsi" w:cstheme="minorHAnsi"/>
          <w:color w:val="000000"/>
          <w:sz w:val="20"/>
          <w:szCs w:val="20"/>
        </w:rPr>
      </w:pPr>
      <w:r w:rsidRPr="00882D84">
        <w:rPr>
          <w:rStyle w:val="fontstyle01"/>
          <w:rFonts w:asciiTheme="minorHAnsi" w:hAnsiTheme="minorHAnsi" w:cstheme="minorHAnsi"/>
          <w:sz w:val="20"/>
          <w:szCs w:val="20"/>
        </w:rPr>
        <w:t xml:space="preserve">A la date de démarrage des travaux, prescrite par </w:t>
      </w:r>
      <w:r>
        <w:rPr>
          <w:rStyle w:val="fontstyle01"/>
          <w:rFonts w:asciiTheme="minorHAnsi" w:hAnsiTheme="minorHAnsi" w:cstheme="minorHAnsi"/>
          <w:sz w:val="20"/>
          <w:szCs w:val="20"/>
        </w:rPr>
        <w:t>O</w:t>
      </w:r>
      <w:r w:rsidRPr="00882D84">
        <w:rPr>
          <w:rStyle w:val="fontstyle01"/>
          <w:rFonts w:asciiTheme="minorHAnsi" w:hAnsiTheme="minorHAnsi" w:cstheme="minorHAnsi"/>
          <w:sz w:val="20"/>
          <w:szCs w:val="20"/>
        </w:rPr>
        <w:t xml:space="preserve">rdre de </w:t>
      </w:r>
      <w:r>
        <w:rPr>
          <w:rStyle w:val="fontstyle01"/>
          <w:rFonts w:asciiTheme="minorHAnsi" w:hAnsiTheme="minorHAnsi" w:cstheme="minorHAnsi"/>
          <w:sz w:val="20"/>
          <w:szCs w:val="20"/>
        </w:rPr>
        <w:t>S</w:t>
      </w:r>
      <w:r w:rsidRPr="00882D84">
        <w:rPr>
          <w:rStyle w:val="fontstyle01"/>
          <w:rFonts w:asciiTheme="minorHAnsi" w:hAnsiTheme="minorHAnsi" w:cstheme="minorHAnsi"/>
          <w:sz w:val="20"/>
          <w:szCs w:val="20"/>
        </w:rPr>
        <w:t>ervice, un état des</w:t>
      </w:r>
      <w:r>
        <w:rPr>
          <w:rFonts w:asciiTheme="minorHAnsi" w:hAnsiTheme="minorHAnsi" w:cstheme="minorHAnsi"/>
          <w:color w:val="000000"/>
          <w:sz w:val="20"/>
          <w:szCs w:val="20"/>
        </w:rPr>
        <w:t xml:space="preserve"> </w:t>
      </w:r>
      <w:r w:rsidRPr="00882D84">
        <w:rPr>
          <w:rStyle w:val="fontstyle01"/>
          <w:rFonts w:asciiTheme="minorHAnsi" w:hAnsiTheme="minorHAnsi" w:cstheme="minorHAnsi"/>
          <w:sz w:val="20"/>
          <w:szCs w:val="20"/>
        </w:rPr>
        <w:t>lieux contradictoire du site sera réalisé entre l’entreprise titulaire du marché</w:t>
      </w:r>
      <w:r>
        <w:rPr>
          <w:rStyle w:val="fontstyle01"/>
          <w:rFonts w:asciiTheme="minorHAnsi" w:hAnsiTheme="minorHAnsi" w:cstheme="minorHAnsi"/>
          <w:sz w:val="20"/>
          <w:szCs w:val="20"/>
        </w:rPr>
        <w:t xml:space="preserve"> et le </w:t>
      </w:r>
      <w:r w:rsidR="00EE6E04">
        <w:rPr>
          <w:rStyle w:val="fontstyle01"/>
          <w:rFonts w:asciiTheme="minorHAnsi" w:hAnsiTheme="minorHAnsi" w:cstheme="minorHAnsi"/>
          <w:sz w:val="20"/>
          <w:szCs w:val="20"/>
        </w:rPr>
        <w:t>M</w:t>
      </w:r>
      <w:r w:rsidRPr="00882D84">
        <w:rPr>
          <w:rStyle w:val="fontstyle01"/>
          <w:rFonts w:asciiTheme="minorHAnsi" w:hAnsiTheme="minorHAnsi" w:cstheme="minorHAnsi"/>
          <w:sz w:val="20"/>
          <w:szCs w:val="20"/>
        </w:rPr>
        <w:t xml:space="preserve">aître d'œuvre et </w:t>
      </w:r>
      <w:r w:rsidR="00EE6E04">
        <w:rPr>
          <w:rStyle w:val="fontstyle01"/>
          <w:rFonts w:asciiTheme="minorHAnsi" w:hAnsiTheme="minorHAnsi" w:cstheme="minorHAnsi"/>
          <w:sz w:val="20"/>
          <w:szCs w:val="20"/>
        </w:rPr>
        <w:t>M</w:t>
      </w:r>
      <w:r w:rsidRPr="00882D84">
        <w:rPr>
          <w:rStyle w:val="fontstyle01"/>
          <w:rFonts w:asciiTheme="minorHAnsi" w:hAnsiTheme="minorHAnsi" w:cstheme="minorHAnsi"/>
          <w:sz w:val="20"/>
          <w:szCs w:val="20"/>
        </w:rPr>
        <w:t>aître d’ouvrage. Cet état des lieux fera l’objet d'un</w:t>
      </w:r>
      <w:r>
        <w:rPr>
          <w:rStyle w:val="fontstyle01"/>
          <w:rFonts w:asciiTheme="minorHAnsi" w:hAnsiTheme="minorHAnsi" w:cstheme="minorHAnsi"/>
          <w:sz w:val="20"/>
          <w:szCs w:val="20"/>
        </w:rPr>
        <w:t xml:space="preserve"> </w:t>
      </w:r>
      <w:r w:rsidRPr="00882D84">
        <w:rPr>
          <w:rStyle w:val="fontstyle01"/>
          <w:rFonts w:asciiTheme="minorHAnsi" w:hAnsiTheme="minorHAnsi" w:cstheme="minorHAnsi"/>
          <w:sz w:val="20"/>
          <w:szCs w:val="20"/>
        </w:rPr>
        <w:t>procès</w:t>
      </w:r>
      <w:r w:rsidR="003B479A">
        <w:rPr>
          <w:rFonts w:asciiTheme="minorHAnsi" w:hAnsiTheme="minorHAnsi" w:cstheme="minorHAnsi"/>
          <w:color w:val="000000"/>
          <w:sz w:val="20"/>
          <w:szCs w:val="20"/>
        </w:rPr>
        <w:t>-</w:t>
      </w:r>
      <w:r w:rsidRPr="00882D84">
        <w:rPr>
          <w:rStyle w:val="fontstyle01"/>
          <w:rFonts w:asciiTheme="minorHAnsi" w:hAnsiTheme="minorHAnsi" w:cstheme="minorHAnsi"/>
          <w:sz w:val="20"/>
          <w:szCs w:val="20"/>
        </w:rPr>
        <w:t>verbal.</w:t>
      </w:r>
    </w:p>
    <w:p w14:paraId="37ECE126" w14:textId="77777777" w:rsidR="00A347CD" w:rsidRPr="00882D84" w:rsidRDefault="00882D84" w:rsidP="00882D84">
      <w:pPr>
        <w:spacing w:before="120"/>
        <w:ind w:left="737"/>
        <w:rPr>
          <w:rFonts w:asciiTheme="minorHAnsi" w:hAnsiTheme="minorHAnsi" w:cstheme="minorHAnsi"/>
          <w:color w:val="000000"/>
          <w:sz w:val="20"/>
          <w:szCs w:val="20"/>
        </w:rPr>
      </w:pPr>
      <w:r w:rsidRPr="00882D84">
        <w:rPr>
          <w:rStyle w:val="fontstyle01"/>
          <w:rFonts w:asciiTheme="minorHAnsi" w:hAnsiTheme="minorHAnsi" w:cstheme="minorHAnsi"/>
          <w:sz w:val="20"/>
          <w:szCs w:val="20"/>
        </w:rPr>
        <w:t>L’entreprise sera alors responsable, jusqu'à réception des travaux</w:t>
      </w:r>
      <w:r>
        <w:rPr>
          <w:rStyle w:val="fontstyle01"/>
          <w:rFonts w:asciiTheme="minorHAnsi" w:hAnsiTheme="minorHAnsi" w:cstheme="minorHAnsi"/>
          <w:sz w:val="20"/>
          <w:szCs w:val="20"/>
        </w:rPr>
        <w:t>,</w:t>
      </w:r>
      <w:r w:rsidRPr="00882D84">
        <w:rPr>
          <w:rStyle w:val="fontstyle01"/>
          <w:rFonts w:asciiTheme="minorHAnsi" w:hAnsiTheme="minorHAnsi" w:cstheme="minorHAnsi"/>
          <w:sz w:val="20"/>
          <w:szCs w:val="20"/>
        </w:rPr>
        <w:t xml:space="preserve"> de l'état de</w:t>
      </w:r>
      <w:r>
        <w:rPr>
          <w:rFonts w:asciiTheme="minorHAnsi" w:hAnsiTheme="minorHAnsi" w:cstheme="minorHAnsi"/>
          <w:color w:val="000000"/>
          <w:sz w:val="20"/>
          <w:szCs w:val="20"/>
        </w:rPr>
        <w:t xml:space="preserve"> </w:t>
      </w:r>
      <w:r w:rsidRPr="00882D84">
        <w:rPr>
          <w:rStyle w:val="fontstyle01"/>
          <w:rFonts w:asciiTheme="minorHAnsi" w:hAnsiTheme="minorHAnsi" w:cstheme="minorHAnsi"/>
          <w:sz w:val="20"/>
          <w:szCs w:val="20"/>
        </w:rPr>
        <w:t>propreté des abords du chantier et des ouvrages et végétations existants</w:t>
      </w:r>
      <w:r>
        <w:rPr>
          <w:rFonts w:asciiTheme="minorHAnsi" w:hAnsiTheme="minorHAnsi" w:cstheme="minorHAnsi"/>
          <w:color w:val="000000"/>
          <w:sz w:val="20"/>
          <w:szCs w:val="20"/>
        </w:rPr>
        <w:t xml:space="preserve"> et </w:t>
      </w:r>
      <w:r w:rsidRPr="00882D84">
        <w:rPr>
          <w:rStyle w:val="fontstyle01"/>
          <w:rFonts w:asciiTheme="minorHAnsi" w:hAnsiTheme="minorHAnsi" w:cstheme="minorHAnsi"/>
          <w:sz w:val="20"/>
          <w:szCs w:val="20"/>
        </w:rPr>
        <w:t>conservés en place</w:t>
      </w:r>
      <w:r>
        <w:rPr>
          <w:rStyle w:val="fontstyle01"/>
          <w:rFonts w:asciiTheme="minorHAnsi" w:hAnsiTheme="minorHAnsi" w:cstheme="minorHAnsi"/>
          <w:sz w:val="20"/>
          <w:szCs w:val="20"/>
        </w:rPr>
        <w:t>.</w:t>
      </w:r>
    </w:p>
    <w:p w14:paraId="15863CF5" w14:textId="77777777" w:rsidR="00EB2534" w:rsidRDefault="00EB2534" w:rsidP="00EB2534">
      <w:pPr>
        <w:pStyle w:val="Corpsdetexte"/>
        <w:spacing w:before="7"/>
      </w:pPr>
    </w:p>
    <w:p w14:paraId="59DD47C9" w14:textId="77777777" w:rsidR="00E6718F" w:rsidRPr="00751154" w:rsidRDefault="00E6718F" w:rsidP="00882D84">
      <w:pPr>
        <w:pStyle w:val="Corpsdetexte"/>
        <w:spacing w:before="7"/>
      </w:pPr>
    </w:p>
    <w:p w14:paraId="1917E07C" w14:textId="77777777" w:rsidR="00882D84" w:rsidRPr="003C44C0" w:rsidRDefault="00882D84" w:rsidP="00882D84">
      <w:pPr>
        <w:pStyle w:val="Titre2"/>
        <w:numPr>
          <w:ilvl w:val="2"/>
          <w:numId w:val="2"/>
        </w:numPr>
        <w:tabs>
          <w:tab w:val="left" w:pos="1257"/>
        </w:tabs>
        <w:rPr>
          <w:u w:val="none"/>
        </w:rPr>
      </w:pPr>
      <w:r>
        <w:rPr>
          <w:spacing w:val="-3"/>
        </w:rPr>
        <w:t>–</w:t>
      </w:r>
      <w:r>
        <w:rPr>
          <w:spacing w:val="-11"/>
        </w:rPr>
        <w:t xml:space="preserve"> </w:t>
      </w:r>
      <w:r w:rsidR="00122A19">
        <w:rPr>
          <w:spacing w:val="-11"/>
        </w:rPr>
        <w:t>IMPLANTATION DE L’OUVRAGE</w:t>
      </w:r>
    </w:p>
    <w:p w14:paraId="440BAF31" w14:textId="77777777" w:rsidR="00882D84" w:rsidRPr="003C44C0" w:rsidRDefault="00882D84" w:rsidP="00882D84">
      <w:pPr>
        <w:spacing w:before="3"/>
        <w:rPr>
          <w:sz w:val="20"/>
          <w:szCs w:val="20"/>
        </w:rPr>
      </w:pPr>
    </w:p>
    <w:p w14:paraId="0F4CC2D8" w14:textId="77777777" w:rsidR="003C44C0" w:rsidRDefault="00122A19" w:rsidP="00122A19">
      <w:pPr>
        <w:pStyle w:val="Corpsdetexte"/>
        <w:spacing w:before="7"/>
        <w:ind w:left="737"/>
        <w:rPr>
          <w:rStyle w:val="fontstyle01"/>
          <w:rFonts w:asciiTheme="minorHAnsi" w:hAnsiTheme="minorHAnsi" w:cstheme="minorHAnsi"/>
          <w:sz w:val="20"/>
          <w:szCs w:val="20"/>
        </w:rPr>
      </w:pPr>
      <w:r w:rsidRPr="00122A19">
        <w:rPr>
          <w:rStyle w:val="fontstyle01"/>
          <w:rFonts w:asciiTheme="minorHAnsi" w:hAnsiTheme="minorHAnsi" w:cstheme="minorHAnsi"/>
          <w:sz w:val="20"/>
          <w:szCs w:val="20"/>
        </w:rPr>
        <w:t>L’entrepr</w:t>
      </w:r>
      <w:r>
        <w:rPr>
          <w:rStyle w:val="fontstyle01"/>
          <w:rFonts w:asciiTheme="minorHAnsi" w:hAnsiTheme="minorHAnsi" w:cstheme="minorHAnsi"/>
          <w:sz w:val="20"/>
          <w:szCs w:val="20"/>
        </w:rPr>
        <w:t>ise</w:t>
      </w:r>
      <w:r w:rsidRPr="00122A19">
        <w:rPr>
          <w:rStyle w:val="fontstyle01"/>
          <w:rFonts w:asciiTheme="minorHAnsi" w:hAnsiTheme="minorHAnsi" w:cstheme="minorHAnsi"/>
          <w:sz w:val="20"/>
          <w:szCs w:val="20"/>
        </w:rPr>
        <w:t xml:space="preserve"> aura la charge et la responsabilité</w:t>
      </w:r>
      <w:r>
        <w:rPr>
          <w:rFonts w:asciiTheme="minorHAnsi" w:hAnsiTheme="minorHAnsi" w:cstheme="minorHAnsi"/>
          <w:color w:val="000000"/>
        </w:rPr>
        <w:t xml:space="preserve"> </w:t>
      </w:r>
      <w:r w:rsidRPr="00122A19">
        <w:rPr>
          <w:rStyle w:val="fontstyle01"/>
          <w:rFonts w:asciiTheme="minorHAnsi" w:hAnsiTheme="minorHAnsi" w:cstheme="minorHAnsi"/>
          <w:sz w:val="20"/>
          <w:szCs w:val="20"/>
        </w:rPr>
        <w:t>du piquetage des ouvrages, tant en plan qu’en altimétrie.</w:t>
      </w:r>
    </w:p>
    <w:p w14:paraId="0EDB9C5B" w14:textId="77777777" w:rsidR="00122A19" w:rsidRDefault="00122A19" w:rsidP="00122A19">
      <w:pPr>
        <w:pStyle w:val="Corpsdetexte"/>
        <w:spacing w:before="7"/>
        <w:ind w:left="737"/>
        <w:rPr>
          <w:rStyle w:val="fontstyle01"/>
          <w:rFonts w:asciiTheme="minorHAnsi" w:hAnsiTheme="minorHAnsi" w:cstheme="minorHAnsi"/>
          <w:sz w:val="20"/>
          <w:szCs w:val="20"/>
        </w:rPr>
      </w:pPr>
      <w:r>
        <w:rPr>
          <w:rStyle w:val="fontstyle01"/>
          <w:rFonts w:asciiTheme="minorHAnsi" w:hAnsiTheme="minorHAnsi" w:cstheme="minorHAnsi"/>
          <w:sz w:val="20"/>
          <w:szCs w:val="20"/>
        </w:rPr>
        <w:t>Elle</w:t>
      </w:r>
      <w:r w:rsidRPr="00122A19">
        <w:rPr>
          <w:rStyle w:val="fontstyle01"/>
          <w:rFonts w:asciiTheme="minorHAnsi" w:hAnsiTheme="minorHAnsi" w:cstheme="minorHAnsi"/>
          <w:sz w:val="20"/>
          <w:szCs w:val="20"/>
        </w:rPr>
        <w:t xml:space="preserve"> devra assurer la maintenance des repères fixes qui doivent permettre de vérifier à tout</w:t>
      </w:r>
      <w:r>
        <w:rPr>
          <w:rFonts w:asciiTheme="minorHAnsi" w:hAnsiTheme="minorHAnsi" w:cstheme="minorHAnsi"/>
          <w:color w:val="000000"/>
        </w:rPr>
        <w:t xml:space="preserve"> </w:t>
      </w:r>
      <w:r w:rsidRPr="00122A19">
        <w:rPr>
          <w:rStyle w:val="fontstyle01"/>
          <w:rFonts w:asciiTheme="minorHAnsi" w:hAnsiTheme="minorHAnsi" w:cstheme="minorHAnsi"/>
          <w:sz w:val="20"/>
          <w:szCs w:val="20"/>
        </w:rPr>
        <w:t>moment</w:t>
      </w:r>
      <w:r>
        <w:rPr>
          <w:rStyle w:val="fontstyle01"/>
          <w:rFonts w:asciiTheme="minorHAnsi" w:hAnsiTheme="minorHAnsi" w:cstheme="minorHAnsi"/>
          <w:sz w:val="20"/>
          <w:szCs w:val="20"/>
        </w:rPr>
        <w:t xml:space="preserve"> </w:t>
      </w:r>
      <w:r w:rsidRPr="00122A19">
        <w:rPr>
          <w:rStyle w:val="fontstyle01"/>
          <w:rFonts w:asciiTheme="minorHAnsi" w:hAnsiTheme="minorHAnsi" w:cstheme="minorHAnsi"/>
          <w:sz w:val="20"/>
          <w:szCs w:val="20"/>
        </w:rPr>
        <w:t xml:space="preserve">l’implantation de </w:t>
      </w:r>
      <w:r>
        <w:rPr>
          <w:rStyle w:val="fontstyle01"/>
          <w:rFonts w:asciiTheme="minorHAnsi" w:hAnsiTheme="minorHAnsi" w:cstheme="minorHAnsi"/>
          <w:sz w:val="20"/>
          <w:szCs w:val="20"/>
        </w:rPr>
        <w:t>l’</w:t>
      </w:r>
      <w:r w:rsidRPr="00122A19">
        <w:rPr>
          <w:rStyle w:val="fontstyle01"/>
          <w:rFonts w:asciiTheme="minorHAnsi" w:hAnsiTheme="minorHAnsi" w:cstheme="minorHAnsi"/>
          <w:sz w:val="20"/>
          <w:szCs w:val="20"/>
        </w:rPr>
        <w:t>ouvrage en cours de réalisation.</w:t>
      </w:r>
    </w:p>
    <w:p w14:paraId="1A0A1844" w14:textId="77777777" w:rsidR="00122A19" w:rsidRDefault="00122A19" w:rsidP="00122A19">
      <w:pPr>
        <w:pStyle w:val="Corpsdetexte"/>
        <w:spacing w:before="7"/>
      </w:pPr>
    </w:p>
    <w:p w14:paraId="69B82B13" w14:textId="77777777" w:rsidR="003B479A" w:rsidRDefault="003B479A" w:rsidP="00122A19">
      <w:pPr>
        <w:pStyle w:val="Corpsdetexte"/>
        <w:spacing w:before="7"/>
      </w:pPr>
    </w:p>
    <w:p w14:paraId="5959788E" w14:textId="77777777" w:rsidR="003B479A" w:rsidRPr="00751154" w:rsidRDefault="003B479A" w:rsidP="00122A19">
      <w:pPr>
        <w:pStyle w:val="Corpsdetexte"/>
        <w:spacing w:before="7"/>
      </w:pPr>
    </w:p>
    <w:p w14:paraId="5872B4B4" w14:textId="77777777" w:rsidR="00122A19" w:rsidRPr="003C44C0" w:rsidRDefault="00122A19" w:rsidP="00122A19">
      <w:pPr>
        <w:pStyle w:val="Titre2"/>
        <w:numPr>
          <w:ilvl w:val="2"/>
          <w:numId w:val="2"/>
        </w:numPr>
        <w:tabs>
          <w:tab w:val="left" w:pos="1257"/>
        </w:tabs>
        <w:rPr>
          <w:u w:val="none"/>
        </w:rPr>
      </w:pPr>
      <w:r>
        <w:rPr>
          <w:spacing w:val="-3"/>
        </w:rPr>
        <w:t>–</w:t>
      </w:r>
      <w:r>
        <w:rPr>
          <w:spacing w:val="-11"/>
        </w:rPr>
        <w:t xml:space="preserve"> DOCUMENTS TECHNIQUES DE REFERENCE</w:t>
      </w:r>
    </w:p>
    <w:p w14:paraId="438B446B" w14:textId="77777777" w:rsidR="00122A19" w:rsidRPr="003C44C0" w:rsidRDefault="00122A19" w:rsidP="008E7FFE">
      <w:pPr>
        <w:rPr>
          <w:sz w:val="20"/>
          <w:szCs w:val="20"/>
        </w:rPr>
      </w:pPr>
    </w:p>
    <w:p w14:paraId="7DE70A42" w14:textId="77777777" w:rsidR="00EE6E04" w:rsidRDefault="00122A19" w:rsidP="00122A19">
      <w:pPr>
        <w:pStyle w:val="Corpsdetexte"/>
        <w:spacing w:before="7"/>
        <w:ind w:left="737"/>
        <w:rPr>
          <w:rFonts w:asciiTheme="minorHAnsi" w:hAnsiTheme="minorHAnsi" w:cstheme="minorHAnsi"/>
          <w:color w:val="000000"/>
        </w:rPr>
      </w:pPr>
      <w:r w:rsidRPr="00122A19">
        <w:rPr>
          <w:rStyle w:val="fontstyle01"/>
          <w:rFonts w:asciiTheme="minorHAnsi" w:hAnsiTheme="minorHAnsi" w:cstheme="minorHAnsi"/>
          <w:sz w:val="20"/>
          <w:szCs w:val="20"/>
        </w:rPr>
        <w:t>L’</w:t>
      </w:r>
      <w:r w:rsidRPr="00122A19">
        <w:rPr>
          <w:rFonts w:asciiTheme="minorHAnsi" w:hAnsiTheme="minorHAnsi" w:cstheme="minorHAnsi"/>
          <w:color w:val="000000"/>
        </w:rPr>
        <w:t>entreprise devra se conformer aux normes en vigueur, aux règles de l'art, aux</w:t>
      </w:r>
      <w:r>
        <w:rPr>
          <w:rFonts w:asciiTheme="minorHAnsi" w:hAnsiTheme="minorHAnsi" w:cstheme="minorHAnsi"/>
          <w:color w:val="000000"/>
        </w:rPr>
        <w:t xml:space="preserve"> </w:t>
      </w:r>
      <w:r w:rsidRPr="00122A19">
        <w:rPr>
          <w:rFonts w:asciiTheme="minorHAnsi" w:hAnsiTheme="minorHAnsi" w:cstheme="minorHAnsi"/>
          <w:color w:val="000000"/>
        </w:rPr>
        <w:t>prescriptions particulières des fabricants et des fournisseurs, et aux fascicules du</w:t>
      </w:r>
      <w:r>
        <w:rPr>
          <w:rFonts w:asciiTheme="minorHAnsi" w:hAnsiTheme="minorHAnsi" w:cstheme="minorHAnsi"/>
          <w:color w:val="000000"/>
        </w:rPr>
        <w:t xml:space="preserve"> </w:t>
      </w:r>
      <w:r w:rsidRPr="00122A19">
        <w:rPr>
          <w:rFonts w:asciiTheme="minorHAnsi" w:hAnsiTheme="minorHAnsi" w:cstheme="minorHAnsi"/>
          <w:color w:val="000000"/>
        </w:rPr>
        <w:t>Cahier des Clauses Techniques Générales (C.C.T.G.), notamment les suivants :</w:t>
      </w:r>
    </w:p>
    <w:p w14:paraId="38F19C75" w14:textId="77777777" w:rsidR="00EE6E04" w:rsidRDefault="00EE6E04" w:rsidP="00122A19">
      <w:pPr>
        <w:pStyle w:val="Corpsdetexte"/>
        <w:spacing w:before="7"/>
        <w:ind w:left="737"/>
        <w:rPr>
          <w:rFonts w:asciiTheme="minorHAnsi" w:hAnsiTheme="minorHAnsi" w:cstheme="minorHAnsi"/>
          <w:color w:val="000000"/>
        </w:rPr>
      </w:pPr>
    </w:p>
    <w:p w14:paraId="50CC8D58" w14:textId="23817852" w:rsidR="00122A19" w:rsidRDefault="00122A19" w:rsidP="00122A19">
      <w:pPr>
        <w:pStyle w:val="Corpsdetexte"/>
        <w:spacing w:before="7"/>
        <w:ind w:left="737"/>
        <w:rPr>
          <w:rFonts w:asciiTheme="minorHAnsi" w:hAnsiTheme="minorHAnsi" w:cstheme="minorHAnsi"/>
          <w:color w:val="000000"/>
        </w:rPr>
      </w:pPr>
      <w:r w:rsidRPr="00122A19">
        <w:rPr>
          <w:rFonts w:asciiTheme="minorHAnsi" w:hAnsiTheme="minorHAnsi" w:cstheme="minorHAnsi"/>
          <w:color w:val="000000"/>
        </w:rPr>
        <w:lastRenderedPageBreak/>
        <w:br/>
        <w:t>• Fascicule 2, terrassements généraux</w:t>
      </w:r>
      <w:r w:rsidRPr="00122A19">
        <w:rPr>
          <w:rFonts w:asciiTheme="minorHAnsi" w:hAnsiTheme="minorHAnsi" w:cstheme="minorHAnsi"/>
          <w:color w:val="000000"/>
        </w:rPr>
        <w:br/>
        <w:t>• Fascicule 23, granulats de construction et de l’entretien des chaussées</w:t>
      </w:r>
      <w:r w:rsidRPr="00122A19">
        <w:rPr>
          <w:rFonts w:asciiTheme="minorHAnsi" w:hAnsiTheme="minorHAnsi" w:cstheme="minorHAnsi"/>
          <w:color w:val="000000"/>
        </w:rPr>
        <w:br/>
        <w:t>• Fascicule 24, liants hydrocarbonés pour la construction et l’entretien</w:t>
      </w:r>
      <w:r>
        <w:rPr>
          <w:rFonts w:asciiTheme="minorHAnsi" w:hAnsiTheme="minorHAnsi" w:cstheme="minorHAnsi"/>
          <w:color w:val="000000"/>
        </w:rPr>
        <w:t xml:space="preserve"> </w:t>
      </w:r>
      <w:r w:rsidRPr="00122A19">
        <w:rPr>
          <w:rFonts w:asciiTheme="minorHAnsi" w:hAnsiTheme="minorHAnsi" w:cstheme="minorHAnsi"/>
          <w:color w:val="000000"/>
        </w:rPr>
        <w:t>des chaussées</w:t>
      </w:r>
      <w:r w:rsidRPr="00122A19">
        <w:rPr>
          <w:rFonts w:asciiTheme="minorHAnsi" w:hAnsiTheme="minorHAnsi" w:cstheme="minorHAnsi"/>
          <w:color w:val="000000"/>
        </w:rPr>
        <w:br/>
        <w:t>• Fascicule 27, fabrication et mise en œuvre des enrobés</w:t>
      </w:r>
      <w:r w:rsidRPr="00122A19">
        <w:rPr>
          <w:rFonts w:asciiTheme="minorHAnsi" w:hAnsiTheme="minorHAnsi" w:cstheme="minorHAnsi"/>
          <w:color w:val="000000"/>
        </w:rPr>
        <w:br/>
        <w:t>• Fascicule 31, bordures et caniveaux en pierre ou béton</w:t>
      </w:r>
      <w:r w:rsidRPr="00122A19">
        <w:rPr>
          <w:rFonts w:asciiTheme="minorHAnsi" w:hAnsiTheme="minorHAnsi" w:cstheme="minorHAnsi"/>
          <w:color w:val="000000"/>
        </w:rPr>
        <w:br/>
        <w:t>• Fascicule 32, construction de trottoirs</w:t>
      </w:r>
      <w:r w:rsidRPr="00122A19">
        <w:rPr>
          <w:rFonts w:asciiTheme="minorHAnsi" w:hAnsiTheme="minorHAnsi" w:cstheme="minorHAnsi"/>
          <w:color w:val="000000"/>
        </w:rPr>
        <w:br/>
        <w:t>• Fascicule 35, travaux d’espaces verts, d’aires de sports et de loisirs</w:t>
      </w:r>
      <w:r w:rsidRPr="00122A19">
        <w:rPr>
          <w:rFonts w:asciiTheme="minorHAnsi" w:hAnsiTheme="minorHAnsi" w:cstheme="minorHAnsi"/>
          <w:color w:val="000000"/>
        </w:rPr>
        <w:br/>
        <w:t>• Fascicule 61, titre IV, section II dit « Règles N 84 » : actions</w:t>
      </w:r>
      <w:r>
        <w:rPr>
          <w:rFonts w:asciiTheme="minorHAnsi" w:hAnsiTheme="minorHAnsi" w:cstheme="minorHAnsi"/>
          <w:color w:val="000000"/>
        </w:rPr>
        <w:t xml:space="preserve"> </w:t>
      </w:r>
      <w:r w:rsidRPr="00122A19">
        <w:rPr>
          <w:rFonts w:asciiTheme="minorHAnsi" w:hAnsiTheme="minorHAnsi" w:cstheme="minorHAnsi"/>
          <w:color w:val="000000"/>
        </w:rPr>
        <w:t>climatiques</w:t>
      </w:r>
      <w:r w:rsidRPr="00122A19">
        <w:rPr>
          <w:rFonts w:asciiTheme="minorHAnsi" w:hAnsiTheme="minorHAnsi" w:cstheme="minorHAnsi"/>
          <w:color w:val="000000"/>
        </w:rPr>
        <w:br/>
        <w:t>• Fascicule 63, exécution et mise en œuvre des bétons non armés,</w:t>
      </w:r>
      <w:r>
        <w:rPr>
          <w:rFonts w:asciiTheme="minorHAnsi" w:hAnsiTheme="minorHAnsi" w:cstheme="minorHAnsi"/>
          <w:color w:val="000000"/>
        </w:rPr>
        <w:t xml:space="preserve"> </w:t>
      </w:r>
      <w:r w:rsidRPr="00122A19">
        <w:rPr>
          <w:rFonts w:asciiTheme="minorHAnsi" w:hAnsiTheme="minorHAnsi" w:cstheme="minorHAnsi"/>
          <w:color w:val="000000"/>
        </w:rPr>
        <w:t>confection des mortiers</w:t>
      </w:r>
      <w:r w:rsidRPr="00122A19">
        <w:rPr>
          <w:rFonts w:asciiTheme="minorHAnsi" w:hAnsiTheme="minorHAnsi" w:cstheme="minorHAnsi"/>
          <w:color w:val="000000"/>
        </w:rPr>
        <w:br/>
        <w:t>• Fascicule 65 B, exécution des ouvrages en béton de faible importance</w:t>
      </w:r>
      <w:r w:rsidRPr="00122A19">
        <w:rPr>
          <w:rFonts w:asciiTheme="minorHAnsi" w:hAnsiTheme="minorHAnsi" w:cstheme="minorHAnsi"/>
          <w:color w:val="000000"/>
        </w:rPr>
        <w:br/>
        <w:t>• Fascicule 70, canalisations d’assainissement et ouvrages annexes</w:t>
      </w:r>
      <w:r w:rsidRPr="00122A19">
        <w:rPr>
          <w:rFonts w:asciiTheme="minorHAnsi" w:hAnsiTheme="minorHAnsi" w:cstheme="minorHAnsi"/>
          <w:color w:val="000000"/>
        </w:rPr>
        <w:br/>
        <w:t>• Fascicule 81-13bis, travaux de VRD</w:t>
      </w:r>
    </w:p>
    <w:p w14:paraId="525745F4" w14:textId="77777777" w:rsidR="00122A19" w:rsidRDefault="00122A19" w:rsidP="008E7FFE">
      <w:pPr>
        <w:pStyle w:val="Corpsdetexte"/>
        <w:rPr>
          <w:rFonts w:asciiTheme="minorHAnsi" w:hAnsiTheme="minorHAnsi" w:cstheme="minorHAnsi"/>
          <w:color w:val="000000"/>
        </w:rPr>
      </w:pPr>
    </w:p>
    <w:p w14:paraId="79238B70" w14:textId="77777777" w:rsidR="00122A19" w:rsidRPr="00122A19" w:rsidRDefault="00122A19" w:rsidP="00122A19">
      <w:pPr>
        <w:pStyle w:val="Corpsdetexte"/>
        <w:spacing w:before="7"/>
        <w:ind w:left="737"/>
        <w:rPr>
          <w:rStyle w:val="fontstyle01"/>
          <w:rFonts w:asciiTheme="minorHAnsi" w:hAnsiTheme="minorHAnsi" w:cstheme="minorHAnsi"/>
          <w:sz w:val="20"/>
          <w:szCs w:val="20"/>
        </w:rPr>
      </w:pPr>
      <w:r w:rsidRPr="00122A19">
        <w:rPr>
          <w:rFonts w:asciiTheme="minorHAnsi" w:hAnsiTheme="minorHAnsi" w:cstheme="minorHAnsi"/>
          <w:color w:val="000000"/>
        </w:rPr>
        <w:t>Les provenances, les qualités, les caractéristiques, les types, dimensions et</w:t>
      </w:r>
      <w:r>
        <w:rPr>
          <w:rFonts w:asciiTheme="minorHAnsi" w:hAnsiTheme="minorHAnsi" w:cstheme="minorHAnsi"/>
          <w:color w:val="000000"/>
        </w:rPr>
        <w:t xml:space="preserve"> </w:t>
      </w:r>
      <w:r w:rsidRPr="00122A19">
        <w:rPr>
          <w:rFonts w:asciiTheme="minorHAnsi" w:hAnsiTheme="minorHAnsi" w:cstheme="minorHAnsi"/>
          <w:color w:val="000000"/>
        </w:rPr>
        <w:t>poids, les procédés de fabrication, les modalités d’essais, de marquage, de</w:t>
      </w:r>
      <w:r>
        <w:rPr>
          <w:rFonts w:asciiTheme="minorHAnsi" w:hAnsiTheme="minorHAnsi" w:cstheme="minorHAnsi"/>
          <w:color w:val="000000"/>
        </w:rPr>
        <w:t xml:space="preserve"> </w:t>
      </w:r>
      <w:r w:rsidRPr="00122A19">
        <w:rPr>
          <w:rFonts w:asciiTheme="minorHAnsi" w:hAnsiTheme="minorHAnsi" w:cstheme="minorHAnsi"/>
          <w:color w:val="000000"/>
        </w:rPr>
        <w:t>contrôle et de réception des matériaux et produits fabriqués doivent être</w:t>
      </w:r>
      <w:r>
        <w:rPr>
          <w:rFonts w:asciiTheme="minorHAnsi" w:hAnsiTheme="minorHAnsi" w:cstheme="minorHAnsi"/>
          <w:color w:val="000000"/>
        </w:rPr>
        <w:t xml:space="preserve"> </w:t>
      </w:r>
      <w:r w:rsidRPr="00122A19">
        <w:rPr>
          <w:rFonts w:asciiTheme="minorHAnsi" w:hAnsiTheme="minorHAnsi" w:cstheme="minorHAnsi"/>
          <w:color w:val="000000"/>
        </w:rPr>
        <w:t>conformes aux normes françaises homologuées par l’Association française de</w:t>
      </w:r>
      <w:r>
        <w:rPr>
          <w:rFonts w:asciiTheme="minorHAnsi" w:hAnsiTheme="minorHAnsi" w:cstheme="minorHAnsi"/>
          <w:color w:val="000000"/>
        </w:rPr>
        <w:t xml:space="preserve"> </w:t>
      </w:r>
      <w:r w:rsidRPr="00122A19">
        <w:rPr>
          <w:rFonts w:asciiTheme="minorHAnsi" w:hAnsiTheme="minorHAnsi" w:cstheme="minorHAnsi"/>
          <w:color w:val="000000"/>
        </w:rPr>
        <w:t>Normalisation (AFNOR),</w:t>
      </w:r>
      <w:r>
        <w:rPr>
          <w:rFonts w:asciiTheme="minorHAnsi" w:hAnsiTheme="minorHAnsi" w:cstheme="minorHAnsi"/>
          <w:color w:val="000000"/>
        </w:rPr>
        <w:t xml:space="preserve"> </w:t>
      </w:r>
      <w:r w:rsidRPr="00122A19">
        <w:rPr>
          <w:rFonts w:asciiTheme="minorHAnsi" w:hAnsiTheme="minorHAnsi" w:cstheme="minorHAnsi"/>
          <w:color w:val="000000"/>
        </w:rPr>
        <w:t>réglementairement en vigueur au moment de la</w:t>
      </w:r>
      <w:r>
        <w:rPr>
          <w:rFonts w:asciiTheme="minorHAnsi" w:hAnsiTheme="minorHAnsi" w:cstheme="minorHAnsi"/>
          <w:color w:val="000000"/>
        </w:rPr>
        <w:t xml:space="preserve"> </w:t>
      </w:r>
      <w:r w:rsidRPr="00122A19">
        <w:rPr>
          <w:rFonts w:asciiTheme="minorHAnsi" w:hAnsiTheme="minorHAnsi" w:cstheme="minorHAnsi"/>
          <w:color w:val="000000"/>
        </w:rPr>
        <w:t>signature du marché, et notamment pour ce marché, dans les limites de leurs</w:t>
      </w:r>
      <w:r>
        <w:rPr>
          <w:rFonts w:asciiTheme="minorHAnsi" w:hAnsiTheme="minorHAnsi" w:cstheme="minorHAnsi"/>
          <w:color w:val="000000"/>
        </w:rPr>
        <w:t xml:space="preserve"> </w:t>
      </w:r>
      <w:r w:rsidRPr="00122A19">
        <w:rPr>
          <w:rFonts w:asciiTheme="minorHAnsi" w:hAnsiTheme="minorHAnsi" w:cstheme="minorHAnsi"/>
          <w:color w:val="000000"/>
        </w:rPr>
        <w:t>conditions de normes expérimentales ou de leurs éventuelles révisions en cours :</w:t>
      </w:r>
    </w:p>
    <w:p w14:paraId="63A933CF" w14:textId="77777777" w:rsidR="00122A19" w:rsidRDefault="00122A19" w:rsidP="008E7FFE">
      <w:pPr>
        <w:pStyle w:val="Corpsdetexte"/>
      </w:pPr>
    </w:p>
    <w:p w14:paraId="6D356A3B" w14:textId="77777777" w:rsidR="00A441B1" w:rsidRDefault="00122A19" w:rsidP="00122A19">
      <w:pPr>
        <w:pStyle w:val="Corpsdetexte"/>
        <w:spacing w:before="7"/>
        <w:ind w:left="737"/>
        <w:rPr>
          <w:rFonts w:asciiTheme="minorHAnsi" w:hAnsiTheme="minorHAnsi" w:cstheme="minorHAnsi"/>
          <w:color w:val="000000"/>
        </w:rPr>
      </w:pPr>
      <w:bookmarkStart w:id="4" w:name="_Hlk170198332"/>
      <w:r w:rsidRPr="00122A19">
        <w:rPr>
          <w:rFonts w:asciiTheme="minorHAnsi" w:hAnsiTheme="minorHAnsi" w:cstheme="minorHAnsi"/>
          <w:color w:val="000000"/>
        </w:rPr>
        <w:t xml:space="preserve">• NF EN 14877 </w:t>
      </w:r>
      <w:bookmarkEnd w:id="4"/>
      <w:r w:rsidRPr="00122A19">
        <w:rPr>
          <w:rFonts w:asciiTheme="minorHAnsi" w:hAnsiTheme="minorHAnsi" w:cstheme="minorHAnsi"/>
          <w:color w:val="000000"/>
        </w:rPr>
        <w:t>et NF 90-100 « Sols sportifs - Piste d’athlétisme et aires</w:t>
      </w:r>
      <w:r>
        <w:rPr>
          <w:rFonts w:asciiTheme="minorHAnsi" w:hAnsiTheme="minorHAnsi" w:cstheme="minorHAnsi"/>
          <w:color w:val="000000"/>
        </w:rPr>
        <w:t xml:space="preserve"> </w:t>
      </w:r>
      <w:r w:rsidRPr="00122A19">
        <w:rPr>
          <w:rFonts w:asciiTheme="minorHAnsi" w:hAnsiTheme="minorHAnsi" w:cstheme="minorHAnsi"/>
          <w:color w:val="000000"/>
        </w:rPr>
        <w:t>d’élan avec revêtement de surface en matériau synthétique »</w:t>
      </w:r>
      <w:r w:rsidRPr="00122A19">
        <w:rPr>
          <w:rFonts w:asciiTheme="minorHAnsi" w:hAnsiTheme="minorHAnsi" w:cstheme="minorHAnsi"/>
          <w:color w:val="000000"/>
        </w:rPr>
        <w:br/>
        <w:t>• NF 90-112 « Sols sportifs – Terrains de grands jeux en gazon</w:t>
      </w:r>
      <w:r>
        <w:rPr>
          <w:rFonts w:asciiTheme="minorHAnsi" w:hAnsiTheme="minorHAnsi" w:cstheme="minorHAnsi"/>
          <w:color w:val="000000"/>
        </w:rPr>
        <w:t xml:space="preserve"> </w:t>
      </w:r>
      <w:r w:rsidRPr="00122A19">
        <w:rPr>
          <w:rFonts w:asciiTheme="minorHAnsi" w:hAnsiTheme="minorHAnsi" w:cstheme="minorHAnsi"/>
          <w:color w:val="000000"/>
        </w:rPr>
        <w:t>synthétique »</w:t>
      </w:r>
      <w:r w:rsidRPr="00122A19">
        <w:rPr>
          <w:rFonts w:asciiTheme="minorHAnsi" w:hAnsiTheme="minorHAnsi" w:cstheme="minorHAnsi"/>
          <w:color w:val="000000"/>
        </w:rPr>
        <w:br/>
        <w:t>• NF EN 15330-1 « Sols sportifs - Surfaces en gazon synthétique et</w:t>
      </w:r>
      <w:r>
        <w:rPr>
          <w:rFonts w:asciiTheme="minorHAnsi" w:hAnsiTheme="minorHAnsi" w:cstheme="minorHAnsi"/>
          <w:color w:val="000000"/>
        </w:rPr>
        <w:t xml:space="preserve"> </w:t>
      </w:r>
      <w:r w:rsidRPr="00122A19">
        <w:rPr>
          <w:rFonts w:asciiTheme="minorHAnsi" w:hAnsiTheme="minorHAnsi" w:cstheme="minorHAnsi"/>
          <w:color w:val="000000"/>
        </w:rPr>
        <w:t>surfaces en textile aiguilleté principalement</w:t>
      </w:r>
      <w:r>
        <w:rPr>
          <w:rFonts w:asciiTheme="minorHAnsi" w:hAnsiTheme="minorHAnsi" w:cstheme="minorHAnsi"/>
          <w:color w:val="000000"/>
        </w:rPr>
        <w:t xml:space="preserve"> </w:t>
      </w:r>
      <w:r w:rsidRPr="00122A19">
        <w:rPr>
          <w:rFonts w:asciiTheme="minorHAnsi" w:hAnsiTheme="minorHAnsi" w:cstheme="minorHAnsi"/>
          <w:color w:val="000000"/>
        </w:rPr>
        <w:t>destinées à l’usage en</w:t>
      </w:r>
      <w:r w:rsidR="00D9634B">
        <w:rPr>
          <w:rFonts w:asciiTheme="minorHAnsi" w:hAnsiTheme="minorHAnsi" w:cstheme="minorHAnsi"/>
          <w:color w:val="000000"/>
        </w:rPr>
        <w:t xml:space="preserve"> </w:t>
      </w:r>
      <w:r w:rsidRPr="00122A19">
        <w:rPr>
          <w:rFonts w:asciiTheme="minorHAnsi" w:hAnsiTheme="minorHAnsi" w:cstheme="minorHAnsi"/>
          <w:color w:val="000000"/>
        </w:rPr>
        <w:t>extérieur - Partie 1 : spécifications relatives aux surfaces en gazon</w:t>
      </w:r>
      <w:r w:rsidR="00D9634B">
        <w:rPr>
          <w:rFonts w:asciiTheme="minorHAnsi" w:hAnsiTheme="minorHAnsi" w:cstheme="minorHAnsi"/>
          <w:color w:val="000000"/>
        </w:rPr>
        <w:t xml:space="preserve"> </w:t>
      </w:r>
      <w:r w:rsidRPr="00122A19">
        <w:rPr>
          <w:rFonts w:asciiTheme="minorHAnsi" w:hAnsiTheme="minorHAnsi" w:cstheme="minorHAnsi"/>
          <w:color w:val="000000"/>
        </w:rPr>
        <w:t>synthétique destinées à la pratique du football, du hockey ou du</w:t>
      </w:r>
      <w:r w:rsidR="00D9634B">
        <w:rPr>
          <w:rFonts w:asciiTheme="minorHAnsi" w:hAnsiTheme="minorHAnsi" w:cstheme="minorHAnsi"/>
          <w:color w:val="000000"/>
        </w:rPr>
        <w:t xml:space="preserve"> </w:t>
      </w:r>
      <w:r w:rsidRPr="00122A19">
        <w:rPr>
          <w:rFonts w:asciiTheme="minorHAnsi" w:hAnsiTheme="minorHAnsi" w:cstheme="minorHAnsi"/>
          <w:color w:val="000000"/>
        </w:rPr>
        <w:t>tennis, aux entrainements de rugby, ou à un usage multisports »</w:t>
      </w:r>
      <w:r w:rsidRPr="00122A19">
        <w:rPr>
          <w:rFonts w:asciiTheme="minorHAnsi" w:hAnsiTheme="minorHAnsi" w:cstheme="minorHAnsi"/>
          <w:color w:val="000000"/>
        </w:rPr>
        <w:br/>
        <w:t>• NF P 90-113 (version 2008 en vigueur) « Terrains de grands jeux en</w:t>
      </w:r>
      <w:r w:rsidR="00D9634B">
        <w:rPr>
          <w:rFonts w:asciiTheme="minorHAnsi" w:hAnsiTheme="minorHAnsi" w:cstheme="minorHAnsi"/>
          <w:color w:val="000000"/>
        </w:rPr>
        <w:t xml:space="preserve"> </w:t>
      </w:r>
      <w:r w:rsidRPr="00122A19">
        <w:rPr>
          <w:rFonts w:asciiTheme="minorHAnsi" w:hAnsiTheme="minorHAnsi" w:cstheme="minorHAnsi"/>
          <w:color w:val="000000"/>
        </w:rPr>
        <w:t>gazon synthétique »</w:t>
      </w:r>
      <w:r w:rsidRPr="00122A19">
        <w:rPr>
          <w:rFonts w:asciiTheme="minorHAnsi" w:hAnsiTheme="minorHAnsi" w:cstheme="minorHAnsi"/>
          <w:color w:val="000000"/>
        </w:rPr>
        <w:br/>
        <w:t>• P 18-101 Granulats – Vocabulaire – Définition et classification</w:t>
      </w:r>
      <w:r w:rsidRPr="00122A19">
        <w:rPr>
          <w:rFonts w:asciiTheme="minorHAnsi" w:hAnsiTheme="minorHAnsi" w:cstheme="minorHAnsi"/>
          <w:color w:val="000000"/>
        </w:rPr>
        <w:br/>
        <w:t>• P 18-560 Granulats – Analyse granulométrique par tamisage</w:t>
      </w:r>
      <w:r w:rsidRPr="00122A19">
        <w:rPr>
          <w:rFonts w:asciiTheme="minorHAnsi" w:hAnsiTheme="minorHAnsi" w:cstheme="minorHAnsi"/>
          <w:color w:val="000000"/>
        </w:rPr>
        <w:br/>
        <w:t>• P 18- 573 Granulats – Essai Los Angeles</w:t>
      </w:r>
      <w:r w:rsidRPr="00122A19">
        <w:rPr>
          <w:rFonts w:asciiTheme="minorHAnsi" w:hAnsiTheme="minorHAnsi" w:cstheme="minorHAnsi"/>
          <w:color w:val="000000"/>
        </w:rPr>
        <w:br/>
        <w:t>• P 18- 576 Granulats – Mesure du coefficient de friabilité des sables</w:t>
      </w:r>
      <w:r w:rsidRPr="00122A19">
        <w:rPr>
          <w:rFonts w:asciiTheme="minorHAnsi" w:hAnsiTheme="minorHAnsi" w:cstheme="minorHAnsi"/>
          <w:color w:val="000000"/>
        </w:rPr>
        <w:br/>
        <w:t>• P 18- 591 Granulats – Détermination de la propreté superficielle</w:t>
      </w:r>
      <w:r w:rsidRPr="00122A19">
        <w:rPr>
          <w:rFonts w:asciiTheme="minorHAnsi" w:hAnsiTheme="minorHAnsi" w:cstheme="minorHAnsi"/>
          <w:color w:val="000000"/>
        </w:rPr>
        <w:br/>
        <w:t>• P 18- 592 Granulats – Essai au bleu de méthylène</w:t>
      </w:r>
      <w:r w:rsidRPr="00122A19">
        <w:rPr>
          <w:rFonts w:asciiTheme="minorHAnsi" w:hAnsiTheme="minorHAnsi" w:cstheme="minorHAnsi"/>
          <w:color w:val="000000"/>
        </w:rPr>
        <w:br/>
        <w:t>• P 18- 593 Granulats – Sensibilité au gel</w:t>
      </w:r>
      <w:r w:rsidRPr="00122A19">
        <w:rPr>
          <w:rFonts w:asciiTheme="minorHAnsi" w:hAnsiTheme="minorHAnsi" w:cstheme="minorHAnsi"/>
          <w:color w:val="000000"/>
        </w:rPr>
        <w:br/>
        <w:t>• P 18- 595 Granulats – Valeur de bleu de méthylène</w:t>
      </w:r>
      <w:r w:rsidRPr="00122A19">
        <w:rPr>
          <w:rFonts w:asciiTheme="minorHAnsi" w:hAnsiTheme="minorHAnsi" w:cstheme="minorHAnsi"/>
          <w:color w:val="000000"/>
        </w:rPr>
        <w:br/>
        <w:t>• P 18- 598 Granulats – Equivalent de sable</w:t>
      </w:r>
      <w:r w:rsidRPr="00122A19">
        <w:rPr>
          <w:rFonts w:asciiTheme="minorHAnsi" w:hAnsiTheme="minorHAnsi" w:cstheme="minorHAnsi"/>
          <w:color w:val="000000"/>
        </w:rPr>
        <w:br/>
        <w:t xml:space="preserve">• </w:t>
      </w:r>
      <w:bookmarkStart w:id="5" w:name="_Hlk170198294"/>
      <w:r w:rsidRPr="00122A19">
        <w:rPr>
          <w:rFonts w:asciiTheme="minorHAnsi" w:hAnsiTheme="minorHAnsi" w:cstheme="minorHAnsi"/>
          <w:color w:val="000000"/>
        </w:rPr>
        <w:t>NF P 90-107 Sols sportifs – Mesure de la vitesse d’infiltration</w:t>
      </w:r>
    </w:p>
    <w:p w14:paraId="35395810" w14:textId="77777777" w:rsidR="00D9634B" w:rsidRDefault="00A441B1" w:rsidP="00122A19">
      <w:pPr>
        <w:pStyle w:val="Corpsdetexte"/>
        <w:spacing w:before="7"/>
        <w:ind w:left="737"/>
        <w:rPr>
          <w:rFonts w:asciiTheme="minorHAnsi" w:hAnsiTheme="minorHAnsi" w:cstheme="minorHAnsi"/>
          <w:color w:val="000000"/>
        </w:rPr>
      </w:pPr>
      <w:r w:rsidRPr="00122A19">
        <w:rPr>
          <w:rFonts w:asciiTheme="minorHAnsi" w:hAnsiTheme="minorHAnsi" w:cstheme="minorHAnsi"/>
          <w:color w:val="000000"/>
        </w:rPr>
        <w:t xml:space="preserve">• NF </w:t>
      </w:r>
      <w:r>
        <w:rPr>
          <w:rFonts w:asciiTheme="minorHAnsi" w:hAnsiTheme="minorHAnsi" w:cstheme="minorHAnsi"/>
          <w:color w:val="000000"/>
        </w:rPr>
        <w:t xml:space="preserve">P 90-110 </w:t>
      </w:r>
      <w:r w:rsidRPr="00122A19">
        <w:rPr>
          <w:rFonts w:asciiTheme="minorHAnsi" w:hAnsiTheme="minorHAnsi" w:cstheme="minorHAnsi"/>
          <w:color w:val="000000"/>
        </w:rPr>
        <w:t>–</w:t>
      </w:r>
      <w:r>
        <w:rPr>
          <w:rFonts w:asciiTheme="minorHAnsi" w:hAnsiTheme="minorHAnsi" w:cstheme="minorHAnsi"/>
          <w:color w:val="000000"/>
        </w:rPr>
        <w:t xml:space="preserve"> Complexe de fondation</w:t>
      </w:r>
      <w:r w:rsidR="00122A19" w:rsidRPr="00122A19">
        <w:rPr>
          <w:rFonts w:asciiTheme="minorHAnsi" w:hAnsiTheme="minorHAnsi" w:cstheme="minorHAnsi"/>
          <w:color w:val="000000"/>
        </w:rPr>
        <w:br/>
      </w:r>
      <w:bookmarkEnd w:id="5"/>
      <w:r w:rsidR="00122A19" w:rsidRPr="00122A19">
        <w:rPr>
          <w:rFonts w:asciiTheme="minorHAnsi" w:hAnsiTheme="minorHAnsi" w:cstheme="minorHAnsi"/>
          <w:color w:val="000000"/>
        </w:rPr>
        <w:t>• Norme NF P 16-352 de novembre 1987 « Canalisations PVC »</w:t>
      </w:r>
    </w:p>
    <w:p w14:paraId="73F436C0" w14:textId="77777777" w:rsidR="00D9634B" w:rsidRDefault="00D9634B" w:rsidP="008E7FFE">
      <w:pPr>
        <w:pStyle w:val="Corpsdetexte"/>
        <w:ind w:left="737"/>
        <w:rPr>
          <w:rFonts w:asciiTheme="minorHAnsi" w:hAnsiTheme="minorHAnsi" w:cstheme="minorHAnsi"/>
          <w:color w:val="000000"/>
        </w:rPr>
      </w:pPr>
      <w:r w:rsidRPr="00122A19">
        <w:rPr>
          <w:rFonts w:asciiTheme="minorHAnsi" w:hAnsiTheme="minorHAnsi" w:cstheme="minorHAnsi"/>
          <w:color w:val="000000"/>
        </w:rPr>
        <w:t xml:space="preserve">• </w:t>
      </w:r>
      <w:r w:rsidR="00122A19" w:rsidRPr="00D9634B">
        <w:rPr>
          <w:rFonts w:asciiTheme="minorHAnsi" w:hAnsiTheme="minorHAnsi" w:cstheme="minorHAnsi"/>
          <w:color w:val="000000"/>
        </w:rPr>
        <w:t>Circulaire 74 140 du 14 mars 1974 applicable à la réalisation d’un</w:t>
      </w:r>
      <w:r>
        <w:rPr>
          <w:rFonts w:asciiTheme="minorHAnsi" w:hAnsiTheme="minorHAnsi" w:cstheme="minorHAnsi"/>
          <w:color w:val="000000"/>
        </w:rPr>
        <w:t xml:space="preserve"> </w:t>
      </w:r>
      <w:r w:rsidR="00122A19" w:rsidRPr="00D9634B">
        <w:rPr>
          <w:rFonts w:asciiTheme="minorHAnsi" w:hAnsiTheme="minorHAnsi" w:cstheme="minorHAnsi"/>
          <w:color w:val="000000"/>
        </w:rPr>
        <w:t>réseau d’éclairage public</w:t>
      </w:r>
      <w:r w:rsidR="00122A19" w:rsidRPr="00D9634B">
        <w:rPr>
          <w:rFonts w:asciiTheme="minorHAnsi" w:hAnsiTheme="minorHAnsi" w:cstheme="minorHAnsi"/>
          <w:color w:val="000000"/>
        </w:rPr>
        <w:br/>
      </w:r>
    </w:p>
    <w:p w14:paraId="7AE554E3" w14:textId="77777777" w:rsidR="00D9634B" w:rsidRDefault="00122A19" w:rsidP="008E7FFE">
      <w:pPr>
        <w:pStyle w:val="Corpsdetexte"/>
        <w:ind w:left="737"/>
        <w:rPr>
          <w:rFonts w:asciiTheme="minorHAnsi" w:hAnsiTheme="minorHAnsi" w:cstheme="minorHAnsi"/>
          <w:color w:val="000000"/>
        </w:rPr>
      </w:pPr>
      <w:r w:rsidRPr="00D9634B">
        <w:rPr>
          <w:rFonts w:asciiTheme="minorHAnsi" w:hAnsiTheme="minorHAnsi" w:cstheme="minorHAnsi"/>
          <w:color w:val="000000"/>
        </w:rPr>
        <w:t>Les entreprises sont réputées connaître ces normes. En cas d’absence des</w:t>
      </w:r>
      <w:r w:rsidR="00D9634B">
        <w:rPr>
          <w:rFonts w:asciiTheme="minorHAnsi" w:hAnsiTheme="minorHAnsi" w:cstheme="minorHAnsi"/>
          <w:color w:val="000000"/>
        </w:rPr>
        <w:t xml:space="preserve"> </w:t>
      </w:r>
      <w:r w:rsidRPr="00D9634B">
        <w:rPr>
          <w:rFonts w:asciiTheme="minorHAnsi" w:hAnsiTheme="minorHAnsi" w:cstheme="minorHAnsi"/>
          <w:color w:val="000000"/>
        </w:rPr>
        <w:t>normes ou d’annulation de celles-ci ou de dérogations justifiées, notamment par</w:t>
      </w:r>
      <w:r w:rsidR="00D9634B">
        <w:rPr>
          <w:rFonts w:asciiTheme="minorHAnsi" w:hAnsiTheme="minorHAnsi" w:cstheme="minorHAnsi"/>
          <w:color w:val="000000"/>
        </w:rPr>
        <w:t xml:space="preserve"> </w:t>
      </w:r>
      <w:r w:rsidRPr="00D9634B">
        <w:rPr>
          <w:rFonts w:asciiTheme="minorHAnsi" w:hAnsiTheme="minorHAnsi" w:cstheme="minorHAnsi"/>
          <w:color w:val="000000"/>
        </w:rPr>
        <w:t>des progrès techniques, les propositions des entreprises seront soumises à</w:t>
      </w:r>
      <w:r w:rsidR="00D9634B">
        <w:rPr>
          <w:rFonts w:asciiTheme="minorHAnsi" w:hAnsiTheme="minorHAnsi" w:cstheme="minorHAnsi"/>
          <w:color w:val="000000"/>
        </w:rPr>
        <w:t xml:space="preserve"> </w:t>
      </w:r>
      <w:r w:rsidRPr="00D9634B">
        <w:rPr>
          <w:rFonts w:asciiTheme="minorHAnsi" w:hAnsiTheme="minorHAnsi" w:cstheme="minorHAnsi"/>
          <w:color w:val="000000"/>
        </w:rPr>
        <w:t>l’agrément du maître d’œuvre.</w:t>
      </w:r>
      <w:r w:rsidRPr="00D9634B">
        <w:rPr>
          <w:rFonts w:asciiTheme="minorHAnsi" w:hAnsiTheme="minorHAnsi" w:cstheme="minorHAnsi"/>
          <w:color w:val="000000"/>
        </w:rPr>
        <w:br/>
      </w:r>
    </w:p>
    <w:p w14:paraId="4AF69375" w14:textId="77777777" w:rsidR="00122A19" w:rsidRPr="008E7FFE" w:rsidRDefault="00122A19" w:rsidP="008E7FFE">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t>Les documents suivants sont également considérés comme documents généraux</w:t>
      </w:r>
      <w:r w:rsidR="00D9634B">
        <w:rPr>
          <w:rFonts w:asciiTheme="minorHAnsi" w:hAnsiTheme="minorHAnsi" w:cstheme="minorHAnsi"/>
          <w:color w:val="000000"/>
        </w:rPr>
        <w:t xml:space="preserve"> </w:t>
      </w:r>
      <w:r w:rsidRPr="00D9634B">
        <w:rPr>
          <w:rFonts w:asciiTheme="minorHAnsi" w:hAnsiTheme="minorHAnsi" w:cstheme="minorHAnsi"/>
          <w:color w:val="000000"/>
        </w:rPr>
        <w:t>applicables à ce projet :</w:t>
      </w:r>
      <w:r w:rsidRPr="00D9634B">
        <w:rPr>
          <w:rFonts w:asciiTheme="minorHAnsi" w:hAnsiTheme="minorHAnsi" w:cstheme="minorHAnsi"/>
          <w:color w:val="000000"/>
        </w:rPr>
        <w:br/>
      </w:r>
      <w:r w:rsidRPr="00D9634B">
        <w:rPr>
          <w:rFonts w:asciiTheme="minorHAnsi" w:hAnsiTheme="minorHAnsi" w:cstheme="minorHAnsi"/>
          <w:color w:val="000000"/>
        </w:rPr>
        <w:br/>
        <w:t>• Compactage des remblais de tranchée - Ministère des Transports -janvier 1981</w:t>
      </w:r>
    </w:p>
    <w:p w14:paraId="7083C73E" w14:textId="77777777" w:rsidR="00E823B4" w:rsidRDefault="00D9634B" w:rsidP="00D9634B">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t>• D.T.</w:t>
      </w:r>
      <w:r w:rsidR="00E823B4">
        <w:rPr>
          <w:rFonts w:asciiTheme="minorHAnsi" w:hAnsiTheme="minorHAnsi" w:cstheme="minorHAnsi"/>
          <w:color w:val="000000"/>
        </w:rPr>
        <w:t>U</w:t>
      </w:r>
      <w:r w:rsidRPr="00D9634B">
        <w:rPr>
          <w:rFonts w:asciiTheme="minorHAnsi" w:hAnsiTheme="minorHAnsi" w:cstheme="minorHAnsi"/>
          <w:color w:val="000000"/>
        </w:rPr>
        <w:t xml:space="preserve"> 12 - Travaux de terrassement</w:t>
      </w:r>
    </w:p>
    <w:p w14:paraId="0A7F8A44" w14:textId="77777777" w:rsidR="00E823B4" w:rsidRDefault="00E823B4" w:rsidP="00E823B4">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t>• D.T.</w:t>
      </w:r>
      <w:r>
        <w:rPr>
          <w:rFonts w:asciiTheme="minorHAnsi" w:hAnsiTheme="minorHAnsi" w:cstheme="minorHAnsi"/>
          <w:color w:val="000000"/>
        </w:rPr>
        <w:t>U 13.3</w:t>
      </w:r>
      <w:r w:rsidRPr="00D9634B">
        <w:rPr>
          <w:rFonts w:asciiTheme="minorHAnsi" w:hAnsiTheme="minorHAnsi" w:cstheme="minorHAnsi"/>
          <w:color w:val="000000"/>
        </w:rPr>
        <w:t xml:space="preserve"> - </w:t>
      </w:r>
      <w:r>
        <w:rPr>
          <w:rFonts w:asciiTheme="minorHAnsi" w:hAnsiTheme="minorHAnsi" w:cstheme="minorHAnsi"/>
          <w:color w:val="000000"/>
        </w:rPr>
        <w:t>Dallage</w:t>
      </w:r>
    </w:p>
    <w:p w14:paraId="59E8062D" w14:textId="77777777" w:rsidR="00E823B4" w:rsidRDefault="00E823B4" w:rsidP="00E823B4">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t>• D.T.</w:t>
      </w:r>
      <w:r>
        <w:rPr>
          <w:rFonts w:asciiTheme="minorHAnsi" w:hAnsiTheme="minorHAnsi" w:cstheme="minorHAnsi"/>
          <w:color w:val="000000"/>
        </w:rPr>
        <w:t>U 13.11</w:t>
      </w:r>
      <w:r w:rsidRPr="00D9634B">
        <w:rPr>
          <w:rFonts w:asciiTheme="minorHAnsi" w:hAnsiTheme="minorHAnsi" w:cstheme="minorHAnsi"/>
          <w:color w:val="000000"/>
        </w:rPr>
        <w:t xml:space="preserve"> </w:t>
      </w:r>
      <w:r>
        <w:rPr>
          <w:rFonts w:asciiTheme="minorHAnsi" w:hAnsiTheme="minorHAnsi" w:cstheme="minorHAnsi"/>
          <w:color w:val="000000"/>
        </w:rPr>
        <w:t>–</w:t>
      </w:r>
      <w:r w:rsidRPr="00D9634B">
        <w:rPr>
          <w:rFonts w:asciiTheme="minorHAnsi" w:hAnsiTheme="minorHAnsi" w:cstheme="minorHAnsi"/>
          <w:color w:val="000000"/>
        </w:rPr>
        <w:t xml:space="preserve"> </w:t>
      </w:r>
      <w:r>
        <w:rPr>
          <w:rFonts w:asciiTheme="minorHAnsi" w:hAnsiTheme="minorHAnsi" w:cstheme="minorHAnsi"/>
          <w:color w:val="000000"/>
        </w:rPr>
        <w:t>Fondations superficielles</w:t>
      </w:r>
    </w:p>
    <w:p w14:paraId="3541E462" w14:textId="77777777" w:rsidR="00E823B4" w:rsidRDefault="00E823B4" w:rsidP="00E823B4">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t>• D.T.</w:t>
      </w:r>
      <w:r>
        <w:rPr>
          <w:rFonts w:asciiTheme="minorHAnsi" w:hAnsiTheme="minorHAnsi" w:cstheme="minorHAnsi"/>
          <w:color w:val="000000"/>
        </w:rPr>
        <w:t>U 21</w:t>
      </w:r>
      <w:r w:rsidRPr="00D9634B">
        <w:rPr>
          <w:rFonts w:asciiTheme="minorHAnsi" w:hAnsiTheme="minorHAnsi" w:cstheme="minorHAnsi"/>
          <w:color w:val="000000"/>
        </w:rPr>
        <w:t xml:space="preserve"> </w:t>
      </w:r>
      <w:r>
        <w:rPr>
          <w:rFonts w:asciiTheme="minorHAnsi" w:hAnsiTheme="minorHAnsi" w:cstheme="minorHAnsi"/>
          <w:color w:val="000000"/>
        </w:rPr>
        <w:t>–</w:t>
      </w:r>
      <w:r w:rsidRPr="00D9634B">
        <w:rPr>
          <w:rFonts w:asciiTheme="minorHAnsi" w:hAnsiTheme="minorHAnsi" w:cstheme="minorHAnsi"/>
          <w:color w:val="000000"/>
        </w:rPr>
        <w:t xml:space="preserve"> </w:t>
      </w:r>
      <w:r>
        <w:rPr>
          <w:rFonts w:asciiTheme="minorHAnsi" w:hAnsiTheme="minorHAnsi" w:cstheme="minorHAnsi"/>
          <w:color w:val="000000"/>
        </w:rPr>
        <w:t>Exécution de travaux en béton</w:t>
      </w:r>
    </w:p>
    <w:p w14:paraId="0DFDDC42" w14:textId="280C16F6" w:rsidR="00FC637A" w:rsidRDefault="00D9634B" w:rsidP="00EE6E04">
      <w:pPr>
        <w:pStyle w:val="Corpsdetexte"/>
        <w:spacing w:before="7"/>
        <w:ind w:left="737"/>
        <w:rPr>
          <w:rFonts w:asciiTheme="minorHAnsi" w:hAnsiTheme="minorHAnsi" w:cstheme="minorHAnsi"/>
          <w:color w:val="000000"/>
        </w:rPr>
      </w:pPr>
      <w:bookmarkStart w:id="6" w:name="_Hlk156824343"/>
      <w:r w:rsidRPr="00D9634B">
        <w:rPr>
          <w:rFonts w:asciiTheme="minorHAnsi" w:hAnsiTheme="minorHAnsi" w:cstheme="minorHAnsi"/>
          <w:color w:val="000000"/>
        </w:rPr>
        <w:t xml:space="preserve">• Recommandations </w:t>
      </w:r>
      <w:bookmarkEnd w:id="6"/>
      <w:r w:rsidRPr="00D9634B">
        <w:rPr>
          <w:rFonts w:asciiTheme="minorHAnsi" w:hAnsiTheme="minorHAnsi" w:cstheme="minorHAnsi"/>
          <w:color w:val="000000"/>
        </w:rPr>
        <w:t>pour la réalisation des assises de chaussées en</w:t>
      </w:r>
      <w:r>
        <w:rPr>
          <w:rFonts w:asciiTheme="minorHAnsi" w:hAnsiTheme="minorHAnsi" w:cstheme="minorHAnsi"/>
          <w:color w:val="000000"/>
        </w:rPr>
        <w:t xml:space="preserve"> </w:t>
      </w:r>
      <w:r w:rsidRPr="00D9634B">
        <w:rPr>
          <w:rFonts w:asciiTheme="minorHAnsi" w:hAnsiTheme="minorHAnsi" w:cstheme="minorHAnsi"/>
          <w:color w:val="000000"/>
        </w:rPr>
        <w:t>graves non traitées : Ministère de l'Equipement - mai 1974</w:t>
      </w:r>
    </w:p>
    <w:p w14:paraId="5EF77597" w14:textId="77777777" w:rsidR="00FC637A" w:rsidRDefault="00FC637A" w:rsidP="00E823B4">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t>• Recommandation</w:t>
      </w:r>
      <w:r>
        <w:rPr>
          <w:rFonts w:asciiTheme="minorHAnsi" w:hAnsiTheme="minorHAnsi" w:cstheme="minorHAnsi"/>
          <w:color w:val="000000"/>
        </w:rPr>
        <w:t xml:space="preserve">s </w:t>
      </w:r>
      <w:r w:rsidRPr="00D9634B">
        <w:rPr>
          <w:rFonts w:asciiTheme="minorHAnsi" w:hAnsiTheme="minorHAnsi" w:cstheme="minorHAnsi"/>
          <w:color w:val="000000"/>
        </w:rPr>
        <w:t xml:space="preserve">pour les terrassements routiers (R.T.R) </w:t>
      </w:r>
      <w:r>
        <w:rPr>
          <w:rFonts w:asciiTheme="minorHAnsi" w:hAnsiTheme="minorHAnsi" w:cstheme="minorHAnsi"/>
          <w:color w:val="000000"/>
        </w:rPr>
        <w:t>–</w:t>
      </w:r>
      <w:r w:rsidRPr="00D9634B">
        <w:rPr>
          <w:rFonts w:asciiTheme="minorHAnsi" w:hAnsiTheme="minorHAnsi" w:cstheme="minorHAnsi"/>
          <w:color w:val="000000"/>
        </w:rPr>
        <w:t xml:space="preserve"> Ministère</w:t>
      </w:r>
      <w:r>
        <w:rPr>
          <w:rFonts w:asciiTheme="minorHAnsi" w:hAnsiTheme="minorHAnsi" w:cstheme="minorHAnsi"/>
          <w:color w:val="000000"/>
        </w:rPr>
        <w:t xml:space="preserve"> </w:t>
      </w:r>
      <w:r w:rsidRPr="00D9634B">
        <w:rPr>
          <w:rFonts w:asciiTheme="minorHAnsi" w:hAnsiTheme="minorHAnsi" w:cstheme="minorHAnsi"/>
          <w:color w:val="000000"/>
        </w:rPr>
        <w:t>de l'Equipement – 1976</w:t>
      </w:r>
      <w:r w:rsidR="00D9634B" w:rsidRPr="00D9634B">
        <w:rPr>
          <w:rFonts w:asciiTheme="minorHAnsi" w:hAnsiTheme="minorHAnsi" w:cstheme="minorHAnsi"/>
          <w:color w:val="000000"/>
        </w:rPr>
        <w:br/>
        <w:t>• Recommandations du SETRA pour l’exécution des diverses couches de</w:t>
      </w:r>
      <w:r w:rsidR="00D9634B">
        <w:rPr>
          <w:rFonts w:asciiTheme="minorHAnsi" w:hAnsiTheme="minorHAnsi" w:cstheme="minorHAnsi"/>
          <w:color w:val="000000"/>
        </w:rPr>
        <w:t xml:space="preserve"> </w:t>
      </w:r>
      <w:r w:rsidR="00D9634B" w:rsidRPr="00D9634B">
        <w:rPr>
          <w:rFonts w:asciiTheme="minorHAnsi" w:hAnsiTheme="minorHAnsi" w:cstheme="minorHAnsi"/>
          <w:color w:val="000000"/>
        </w:rPr>
        <w:t>structure</w:t>
      </w:r>
      <w:r w:rsidR="00D9634B" w:rsidRPr="00D9634B">
        <w:rPr>
          <w:rFonts w:asciiTheme="minorHAnsi" w:hAnsiTheme="minorHAnsi" w:cstheme="minorHAnsi"/>
          <w:color w:val="000000"/>
        </w:rPr>
        <w:br/>
        <w:t>• Recommandations du SETRA/LCPC pour les terrassements routiers</w:t>
      </w:r>
    </w:p>
    <w:p w14:paraId="232C5965" w14:textId="77777777" w:rsidR="00EE6E04" w:rsidRDefault="00FC637A" w:rsidP="00E823B4">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t>• Recommandations relatives à l’éclairage extérieur de l’Association</w:t>
      </w:r>
      <w:r>
        <w:rPr>
          <w:rFonts w:asciiTheme="minorHAnsi" w:hAnsiTheme="minorHAnsi" w:cstheme="minorHAnsi"/>
          <w:color w:val="000000"/>
        </w:rPr>
        <w:t xml:space="preserve"> </w:t>
      </w:r>
      <w:r w:rsidRPr="00D9634B">
        <w:rPr>
          <w:rFonts w:asciiTheme="minorHAnsi" w:hAnsiTheme="minorHAnsi" w:cstheme="minorHAnsi"/>
          <w:color w:val="000000"/>
        </w:rPr>
        <w:t>Française de l’Eclairage (A.F.E.)</w:t>
      </w:r>
      <w:r w:rsidR="00D9634B" w:rsidRPr="00D9634B">
        <w:rPr>
          <w:rFonts w:asciiTheme="minorHAnsi" w:hAnsiTheme="minorHAnsi" w:cstheme="minorHAnsi"/>
          <w:color w:val="000000"/>
        </w:rPr>
        <w:br/>
        <w:t>• Circulaire INT 77-284 « instruction technique relative aux réseaux</w:t>
      </w:r>
      <w:r w:rsidR="00D9634B">
        <w:rPr>
          <w:rFonts w:asciiTheme="minorHAnsi" w:hAnsiTheme="minorHAnsi" w:cstheme="minorHAnsi"/>
          <w:color w:val="000000"/>
        </w:rPr>
        <w:t xml:space="preserve"> </w:t>
      </w:r>
      <w:r w:rsidR="00D9634B" w:rsidRPr="00D9634B">
        <w:rPr>
          <w:rFonts w:asciiTheme="minorHAnsi" w:hAnsiTheme="minorHAnsi" w:cstheme="minorHAnsi"/>
          <w:color w:val="000000"/>
        </w:rPr>
        <w:t>d’assainissement des agglomérations »</w:t>
      </w:r>
    </w:p>
    <w:p w14:paraId="566702BD" w14:textId="72D9A8C4" w:rsidR="00D9634B" w:rsidRDefault="00D9634B" w:rsidP="00E823B4">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lastRenderedPageBreak/>
        <w:br/>
        <w:t>• Norme C 14-100 - Installations de branchement à basse tension</w:t>
      </w:r>
      <w:r w:rsidRPr="00D9634B">
        <w:rPr>
          <w:rFonts w:asciiTheme="minorHAnsi" w:hAnsiTheme="minorHAnsi" w:cstheme="minorHAnsi"/>
          <w:color w:val="000000"/>
        </w:rPr>
        <w:br/>
        <w:t>• Norme C 15-100 - Installations électriques à basse tension</w:t>
      </w:r>
      <w:r w:rsidRPr="00D9634B">
        <w:rPr>
          <w:rFonts w:asciiTheme="minorHAnsi" w:hAnsiTheme="minorHAnsi" w:cstheme="minorHAnsi"/>
          <w:color w:val="000000"/>
        </w:rPr>
        <w:br/>
        <w:t>• Circulaire n°74 140 du 14 mars 1974, applicable à la réalisation d’un</w:t>
      </w:r>
      <w:r>
        <w:rPr>
          <w:rFonts w:asciiTheme="minorHAnsi" w:hAnsiTheme="minorHAnsi" w:cstheme="minorHAnsi"/>
          <w:color w:val="000000"/>
        </w:rPr>
        <w:t xml:space="preserve"> </w:t>
      </w:r>
      <w:r w:rsidRPr="00D9634B">
        <w:rPr>
          <w:rFonts w:asciiTheme="minorHAnsi" w:hAnsiTheme="minorHAnsi" w:cstheme="minorHAnsi"/>
          <w:color w:val="000000"/>
        </w:rPr>
        <w:t>réseau d’éclairage public</w:t>
      </w:r>
      <w:r w:rsidRPr="00D9634B">
        <w:rPr>
          <w:rFonts w:asciiTheme="minorHAnsi" w:hAnsiTheme="minorHAnsi" w:cstheme="minorHAnsi"/>
          <w:color w:val="000000"/>
        </w:rPr>
        <w:br/>
      </w:r>
      <w:r w:rsidR="00FC637A" w:rsidRPr="00D9634B">
        <w:rPr>
          <w:rFonts w:asciiTheme="minorHAnsi" w:hAnsiTheme="minorHAnsi" w:cstheme="minorHAnsi"/>
          <w:color w:val="000000"/>
        </w:rPr>
        <w:t xml:space="preserve">• </w:t>
      </w:r>
      <w:r w:rsidR="00FC637A">
        <w:rPr>
          <w:rFonts w:asciiTheme="minorHAnsi" w:hAnsiTheme="minorHAnsi" w:cstheme="minorHAnsi"/>
          <w:color w:val="000000"/>
        </w:rPr>
        <w:t>Guide des Terrassements Routiers (GTR 2024) et guide de remblaiement des tranchées (ou norme NFP98-331 Chaussées et dépendances - Tranchées : ouverture, remblai, réfection)</w:t>
      </w:r>
    </w:p>
    <w:p w14:paraId="48E0E12E" w14:textId="77777777" w:rsidR="00FC637A" w:rsidRDefault="00FC637A" w:rsidP="00EE6E04">
      <w:pPr>
        <w:pStyle w:val="Corpsdetexte"/>
        <w:ind w:left="737"/>
        <w:rPr>
          <w:rFonts w:asciiTheme="minorHAnsi" w:hAnsiTheme="minorHAnsi" w:cstheme="minorHAnsi"/>
          <w:color w:val="000000"/>
        </w:rPr>
      </w:pPr>
    </w:p>
    <w:p w14:paraId="762B775A" w14:textId="77777777" w:rsidR="00D9634B" w:rsidRDefault="00D9634B" w:rsidP="00D9634B">
      <w:pPr>
        <w:pStyle w:val="Corpsdetexte"/>
        <w:spacing w:before="7"/>
        <w:ind w:left="737"/>
        <w:rPr>
          <w:rFonts w:asciiTheme="minorHAnsi" w:hAnsiTheme="minorHAnsi" w:cstheme="minorHAnsi"/>
          <w:color w:val="000000"/>
        </w:rPr>
      </w:pPr>
      <w:r w:rsidRPr="00D9634B">
        <w:rPr>
          <w:rFonts w:asciiTheme="minorHAnsi" w:hAnsiTheme="minorHAnsi" w:cstheme="minorHAnsi"/>
          <w:color w:val="000000"/>
        </w:rPr>
        <w:t>Cette liste n'est pas exhaustive.</w:t>
      </w:r>
    </w:p>
    <w:p w14:paraId="7C8EA922" w14:textId="77777777" w:rsidR="00D9634B" w:rsidRDefault="00D9634B" w:rsidP="000139B3">
      <w:pPr>
        <w:pStyle w:val="Corpsdetexte"/>
        <w:rPr>
          <w:rFonts w:asciiTheme="minorHAnsi" w:hAnsiTheme="minorHAnsi" w:cstheme="minorHAnsi"/>
        </w:rPr>
      </w:pPr>
    </w:p>
    <w:p w14:paraId="07FB7DDB" w14:textId="77777777" w:rsidR="00D9634B" w:rsidRPr="00D9634B" w:rsidRDefault="00D9634B" w:rsidP="000139B3">
      <w:pPr>
        <w:pStyle w:val="Corpsdetexte"/>
        <w:rPr>
          <w:rFonts w:asciiTheme="minorHAnsi" w:hAnsiTheme="minorHAnsi" w:cstheme="minorHAnsi"/>
        </w:rPr>
      </w:pPr>
    </w:p>
    <w:p w14:paraId="561801D0" w14:textId="77777777" w:rsidR="00D9634B" w:rsidRPr="003C44C0" w:rsidRDefault="00D9634B" w:rsidP="00D9634B">
      <w:pPr>
        <w:pStyle w:val="Titre2"/>
        <w:numPr>
          <w:ilvl w:val="2"/>
          <w:numId w:val="2"/>
        </w:numPr>
        <w:tabs>
          <w:tab w:val="left" w:pos="1257"/>
        </w:tabs>
        <w:rPr>
          <w:u w:val="none"/>
        </w:rPr>
      </w:pPr>
      <w:r>
        <w:rPr>
          <w:spacing w:val="-3"/>
        </w:rPr>
        <w:t>–</w:t>
      </w:r>
      <w:r>
        <w:rPr>
          <w:spacing w:val="-11"/>
        </w:rPr>
        <w:t xml:space="preserve"> </w:t>
      </w:r>
      <w:r>
        <w:rPr>
          <w:spacing w:val="-3"/>
        </w:rPr>
        <w:t>PREPARATION CHANTIER</w:t>
      </w:r>
    </w:p>
    <w:p w14:paraId="720A7ECC" w14:textId="77777777" w:rsidR="00D9634B" w:rsidRPr="003C44C0" w:rsidRDefault="00D9634B" w:rsidP="000139B3">
      <w:pPr>
        <w:rPr>
          <w:sz w:val="20"/>
          <w:szCs w:val="20"/>
        </w:rPr>
      </w:pPr>
    </w:p>
    <w:p w14:paraId="17AF4A14" w14:textId="4517CC0C" w:rsidR="00D9634B" w:rsidRDefault="00D9634B" w:rsidP="00D9634B">
      <w:pPr>
        <w:spacing w:before="59"/>
        <w:ind w:left="794"/>
        <w:rPr>
          <w:rFonts w:asciiTheme="minorHAnsi" w:hAnsiTheme="minorHAnsi" w:cstheme="minorHAnsi"/>
          <w:color w:val="000000"/>
          <w:sz w:val="20"/>
          <w:szCs w:val="20"/>
        </w:rPr>
      </w:pPr>
      <w:r w:rsidRPr="00D9634B">
        <w:rPr>
          <w:rFonts w:asciiTheme="minorHAnsi" w:hAnsiTheme="minorHAnsi" w:cstheme="minorHAnsi"/>
          <w:color w:val="000000"/>
          <w:sz w:val="20"/>
          <w:szCs w:val="20"/>
        </w:rPr>
        <w:t>Avant le démarrage du chantier, et dans un délai de deux semaines suivant la</w:t>
      </w:r>
      <w:r>
        <w:rPr>
          <w:rFonts w:asciiTheme="minorHAnsi" w:hAnsiTheme="minorHAnsi" w:cstheme="minorHAnsi"/>
          <w:color w:val="000000"/>
          <w:sz w:val="20"/>
          <w:szCs w:val="20"/>
        </w:rPr>
        <w:t xml:space="preserve"> </w:t>
      </w:r>
      <w:r w:rsidRPr="00D9634B">
        <w:rPr>
          <w:rFonts w:asciiTheme="minorHAnsi" w:hAnsiTheme="minorHAnsi" w:cstheme="minorHAnsi"/>
          <w:color w:val="000000"/>
          <w:sz w:val="20"/>
          <w:szCs w:val="20"/>
        </w:rPr>
        <w:t>notification du marché, l'entreprise devra :</w:t>
      </w:r>
      <w:r w:rsidRPr="00D9634B">
        <w:rPr>
          <w:rFonts w:asciiTheme="minorHAnsi" w:hAnsiTheme="minorHAnsi" w:cstheme="minorHAnsi"/>
          <w:color w:val="000000"/>
          <w:sz w:val="20"/>
          <w:szCs w:val="20"/>
        </w:rPr>
        <w:br/>
        <w:t>• proposer un plan d’installation de chantier soumis à l'agrément du</w:t>
      </w:r>
      <w:r>
        <w:rPr>
          <w:rFonts w:asciiTheme="minorHAnsi" w:hAnsiTheme="minorHAnsi" w:cstheme="minorHAnsi"/>
          <w:color w:val="000000"/>
          <w:sz w:val="20"/>
          <w:szCs w:val="20"/>
        </w:rPr>
        <w:t xml:space="preserve"> </w:t>
      </w:r>
      <w:r w:rsidR="00EE6E04">
        <w:rPr>
          <w:rFonts w:asciiTheme="minorHAnsi" w:hAnsiTheme="minorHAnsi" w:cstheme="minorHAnsi"/>
          <w:color w:val="000000"/>
          <w:sz w:val="20"/>
          <w:szCs w:val="20"/>
        </w:rPr>
        <w:t>M</w:t>
      </w:r>
      <w:r w:rsidRPr="00D9634B">
        <w:rPr>
          <w:rFonts w:asciiTheme="minorHAnsi" w:hAnsiTheme="minorHAnsi" w:cstheme="minorHAnsi"/>
          <w:color w:val="000000"/>
          <w:sz w:val="20"/>
          <w:szCs w:val="20"/>
        </w:rPr>
        <w:t>aître d'œuvre, comprenant notamment les zones de stockage</w:t>
      </w:r>
      <w:r w:rsidRPr="00D9634B">
        <w:rPr>
          <w:rFonts w:asciiTheme="minorHAnsi" w:hAnsiTheme="minorHAnsi" w:cstheme="minorHAnsi"/>
          <w:color w:val="000000"/>
          <w:sz w:val="20"/>
          <w:szCs w:val="20"/>
        </w:rPr>
        <w:br/>
        <w:t>• fournir au Maître d'œuvre l'ensemble des plans d'exécution nécessaires</w:t>
      </w:r>
      <w:r>
        <w:rPr>
          <w:rFonts w:asciiTheme="minorHAnsi" w:hAnsiTheme="minorHAnsi" w:cstheme="minorHAnsi"/>
          <w:color w:val="000000"/>
          <w:sz w:val="20"/>
          <w:szCs w:val="20"/>
        </w:rPr>
        <w:t xml:space="preserve"> </w:t>
      </w:r>
      <w:r w:rsidRPr="00D9634B">
        <w:rPr>
          <w:rFonts w:asciiTheme="minorHAnsi" w:hAnsiTheme="minorHAnsi" w:cstheme="minorHAnsi"/>
          <w:color w:val="000000"/>
          <w:sz w:val="20"/>
          <w:szCs w:val="20"/>
        </w:rPr>
        <w:t>à l'élaboration du projet (y compris plan</w:t>
      </w:r>
      <w:r>
        <w:rPr>
          <w:rFonts w:asciiTheme="minorHAnsi" w:hAnsiTheme="minorHAnsi" w:cstheme="minorHAnsi"/>
          <w:color w:val="000000"/>
          <w:sz w:val="20"/>
          <w:szCs w:val="20"/>
        </w:rPr>
        <w:t>s</w:t>
      </w:r>
      <w:r w:rsidRPr="00D9634B">
        <w:rPr>
          <w:rFonts w:asciiTheme="minorHAnsi" w:hAnsiTheme="minorHAnsi" w:cstheme="minorHAnsi"/>
          <w:color w:val="000000"/>
          <w:sz w:val="20"/>
          <w:szCs w:val="20"/>
        </w:rPr>
        <w:t xml:space="preserve"> de coupe</w:t>
      </w:r>
      <w:r>
        <w:rPr>
          <w:rFonts w:asciiTheme="minorHAnsi" w:hAnsiTheme="minorHAnsi" w:cstheme="minorHAnsi"/>
          <w:color w:val="000000"/>
          <w:sz w:val="20"/>
          <w:szCs w:val="20"/>
        </w:rPr>
        <w:t>s</w:t>
      </w:r>
      <w:r w:rsidRPr="00D9634B">
        <w:rPr>
          <w:rFonts w:asciiTheme="minorHAnsi" w:hAnsiTheme="minorHAnsi" w:cstheme="minorHAnsi"/>
          <w:color w:val="000000"/>
          <w:sz w:val="20"/>
          <w:szCs w:val="20"/>
        </w:rPr>
        <w:t>). Ces</w:t>
      </w:r>
      <w:r>
        <w:rPr>
          <w:rFonts w:asciiTheme="minorHAnsi" w:hAnsiTheme="minorHAnsi" w:cstheme="minorHAnsi"/>
          <w:color w:val="000000"/>
          <w:sz w:val="20"/>
          <w:szCs w:val="20"/>
        </w:rPr>
        <w:t xml:space="preserve"> </w:t>
      </w:r>
      <w:r w:rsidRPr="00D9634B">
        <w:rPr>
          <w:rFonts w:asciiTheme="minorHAnsi" w:hAnsiTheme="minorHAnsi" w:cstheme="minorHAnsi"/>
          <w:color w:val="000000"/>
          <w:sz w:val="20"/>
          <w:szCs w:val="20"/>
        </w:rPr>
        <w:t>plans concernent entre autres, les études techniques des bétons, des</w:t>
      </w:r>
      <w:r w:rsidR="007835E6">
        <w:rPr>
          <w:rFonts w:asciiTheme="minorHAnsi" w:hAnsiTheme="minorHAnsi" w:cstheme="minorHAnsi"/>
          <w:color w:val="000000"/>
          <w:sz w:val="20"/>
          <w:szCs w:val="20"/>
        </w:rPr>
        <w:t xml:space="preserve"> </w:t>
      </w:r>
      <w:r w:rsidRPr="00D9634B">
        <w:rPr>
          <w:rFonts w:asciiTheme="minorHAnsi" w:hAnsiTheme="minorHAnsi" w:cstheme="minorHAnsi"/>
          <w:color w:val="000000"/>
          <w:sz w:val="20"/>
          <w:szCs w:val="20"/>
        </w:rPr>
        <w:t>réseaux et de mise en œuvre</w:t>
      </w:r>
      <w:r w:rsidR="007835E6">
        <w:rPr>
          <w:rFonts w:asciiTheme="minorHAnsi" w:hAnsiTheme="minorHAnsi" w:cstheme="minorHAnsi"/>
          <w:color w:val="000000"/>
          <w:sz w:val="20"/>
          <w:szCs w:val="20"/>
        </w:rPr>
        <w:t xml:space="preserve"> </w:t>
      </w:r>
      <w:r w:rsidRPr="00D9634B">
        <w:rPr>
          <w:rFonts w:asciiTheme="minorHAnsi" w:hAnsiTheme="minorHAnsi" w:cstheme="minorHAnsi"/>
          <w:color w:val="000000"/>
          <w:sz w:val="20"/>
          <w:szCs w:val="20"/>
        </w:rPr>
        <w:t>des sols</w:t>
      </w:r>
    </w:p>
    <w:p w14:paraId="3AB99F62" w14:textId="77777777" w:rsidR="007835E6" w:rsidRDefault="007835E6" w:rsidP="000139B3">
      <w:pPr>
        <w:pStyle w:val="Corpsdetexte"/>
        <w:rPr>
          <w:rFonts w:asciiTheme="minorHAnsi" w:hAnsiTheme="minorHAnsi" w:cstheme="minorHAnsi"/>
        </w:rPr>
      </w:pPr>
    </w:p>
    <w:p w14:paraId="7E243C54" w14:textId="77777777" w:rsidR="007835E6" w:rsidRPr="00D9634B" w:rsidRDefault="007835E6" w:rsidP="007835E6">
      <w:pPr>
        <w:pStyle w:val="Corpsdetexte"/>
        <w:spacing w:before="7"/>
        <w:rPr>
          <w:rFonts w:asciiTheme="minorHAnsi" w:hAnsiTheme="minorHAnsi" w:cstheme="minorHAnsi"/>
        </w:rPr>
      </w:pPr>
    </w:p>
    <w:p w14:paraId="4F2B5887" w14:textId="77777777" w:rsidR="007835E6" w:rsidRPr="003C44C0" w:rsidRDefault="007835E6" w:rsidP="007835E6">
      <w:pPr>
        <w:pStyle w:val="Titre2"/>
        <w:numPr>
          <w:ilvl w:val="2"/>
          <w:numId w:val="2"/>
        </w:numPr>
        <w:tabs>
          <w:tab w:val="left" w:pos="1257"/>
        </w:tabs>
        <w:rPr>
          <w:u w:val="none"/>
        </w:rPr>
      </w:pPr>
      <w:r>
        <w:rPr>
          <w:spacing w:val="-3"/>
        </w:rPr>
        <w:t>–</w:t>
      </w:r>
      <w:r>
        <w:rPr>
          <w:spacing w:val="-11"/>
        </w:rPr>
        <w:t xml:space="preserve"> HYGIENE, </w:t>
      </w:r>
      <w:r>
        <w:rPr>
          <w:spacing w:val="-3"/>
        </w:rPr>
        <w:t>SECURITE ET NUISANCE</w:t>
      </w:r>
    </w:p>
    <w:p w14:paraId="4CF0102E" w14:textId="77777777" w:rsidR="007835E6" w:rsidRPr="003C44C0" w:rsidRDefault="007835E6" w:rsidP="007835E6">
      <w:pPr>
        <w:spacing w:before="3"/>
        <w:rPr>
          <w:sz w:val="20"/>
          <w:szCs w:val="20"/>
        </w:rPr>
      </w:pPr>
    </w:p>
    <w:p w14:paraId="30A98616" w14:textId="77777777" w:rsidR="007835E6" w:rsidRDefault="007835E6" w:rsidP="007835E6">
      <w:pPr>
        <w:spacing w:before="59"/>
        <w:ind w:left="794"/>
        <w:rPr>
          <w:rFonts w:asciiTheme="minorHAnsi" w:hAnsiTheme="minorHAnsi" w:cstheme="minorHAnsi"/>
          <w:color w:val="000000"/>
          <w:sz w:val="20"/>
          <w:szCs w:val="20"/>
        </w:rPr>
      </w:pPr>
      <w:r w:rsidRPr="007835E6">
        <w:rPr>
          <w:rFonts w:asciiTheme="minorHAnsi" w:hAnsiTheme="minorHAnsi" w:cstheme="minorHAnsi"/>
          <w:color w:val="000000"/>
          <w:sz w:val="20"/>
          <w:szCs w:val="20"/>
        </w:rPr>
        <w:t>L’entrepr</w:t>
      </w:r>
      <w:r w:rsidR="0019623B">
        <w:rPr>
          <w:rFonts w:asciiTheme="minorHAnsi" w:hAnsiTheme="minorHAnsi" w:cstheme="minorHAnsi"/>
          <w:color w:val="000000"/>
          <w:sz w:val="20"/>
          <w:szCs w:val="20"/>
        </w:rPr>
        <w:t>ise</w:t>
      </w:r>
      <w:r w:rsidRPr="007835E6">
        <w:rPr>
          <w:rFonts w:asciiTheme="minorHAnsi" w:hAnsiTheme="minorHAnsi" w:cstheme="minorHAnsi"/>
          <w:color w:val="000000"/>
          <w:sz w:val="20"/>
          <w:szCs w:val="20"/>
        </w:rPr>
        <w:t xml:space="preserve"> devra appliquer les règles d’hygiène et de sécurité prévues par :</w:t>
      </w:r>
      <w:r w:rsidRPr="007835E6">
        <w:rPr>
          <w:rFonts w:asciiTheme="minorHAnsi" w:hAnsiTheme="minorHAnsi" w:cstheme="minorHAnsi"/>
          <w:color w:val="000000"/>
          <w:sz w:val="20"/>
          <w:szCs w:val="20"/>
        </w:rPr>
        <w:br/>
        <w:t>• le décret du 8 janvier 1965, modifié par le décret du 6 mai 1995</w:t>
      </w:r>
      <w:r w:rsidRPr="007835E6">
        <w:rPr>
          <w:rFonts w:asciiTheme="minorHAnsi" w:hAnsiTheme="minorHAnsi" w:cstheme="minorHAnsi"/>
          <w:color w:val="000000"/>
          <w:sz w:val="20"/>
          <w:szCs w:val="20"/>
        </w:rPr>
        <w:br/>
        <w:t>• la loi n°93-1418 du 31 décembre 1993</w:t>
      </w:r>
      <w:r w:rsidRPr="007835E6">
        <w:rPr>
          <w:rFonts w:asciiTheme="minorHAnsi" w:hAnsiTheme="minorHAnsi" w:cstheme="minorHAnsi"/>
          <w:color w:val="000000"/>
          <w:sz w:val="20"/>
          <w:szCs w:val="20"/>
        </w:rPr>
        <w:br/>
        <w:t>• le décret n°94-1159 du 26 décembre 1994</w:t>
      </w:r>
      <w:r w:rsidRPr="007835E6">
        <w:rPr>
          <w:rFonts w:asciiTheme="minorHAnsi" w:hAnsiTheme="minorHAnsi" w:cstheme="minorHAnsi"/>
          <w:color w:val="000000"/>
          <w:sz w:val="20"/>
          <w:szCs w:val="20"/>
        </w:rPr>
        <w:br/>
      </w:r>
    </w:p>
    <w:p w14:paraId="7289B781" w14:textId="77777777" w:rsidR="007835E6" w:rsidRDefault="007835E6" w:rsidP="007835E6">
      <w:pPr>
        <w:spacing w:before="59"/>
        <w:ind w:left="794"/>
        <w:rPr>
          <w:rFonts w:asciiTheme="minorHAnsi" w:hAnsiTheme="minorHAnsi" w:cstheme="minorHAnsi"/>
          <w:color w:val="000000"/>
          <w:sz w:val="20"/>
          <w:szCs w:val="20"/>
        </w:rPr>
      </w:pPr>
      <w:r w:rsidRPr="007835E6">
        <w:rPr>
          <w:rFonts w:asciiTheme="minorHAnsi" w:hAnsiTheme="minorHAnsi" w:cstheme="minorHAnsi"/>
          <w:color w:val="000000"/>
          <w:sz w:val="20"/>
          <w:szCs w:val="20"/>
        </w:rPr>
        <w:t>Toutes les mesures efficaces devront être prises pour assurer et garantir dans</w:t>
      </w:r>
      <w:r>
        <w:rPr>
          <w:rFonts w:asciiTheme="minorHAnsi" w:hAnsiTheme="minorHAnsi" w:cstheme="minorHAnsi"/>
          <w:color w:val="000000"/>
          <w:sz w:val="20"/>
          <w:szCs w:val="20"/>
        </w:rPr>
        <w:t xml:space="preserve"> </w:t>
      </w:r>
      <w:r w:rsidRPr="007835E6">
        <w:rPr>
          <w:rFonts w:asciiTheme="minorHAnsi" w:hAnsiTheme="minorHAnsi" w:cstheme="minorHAnsi"/>
          <w:color w:val="000000"/>
          <w:sz w:val="20"/>
          <w:szCs w:val="20"/>
        </w:rPr>
        <w:t>tous les cas, conformément aux règlements en vigueur :</w:t>
      </w:r>
      <w:r w:rsidRPr="007835E6">
        <w:rPr>
          <w:rFonts w:asciiTheme="minorHAnsi" w:hAnsiTheme="minorHAnsi" w:cstheme="minorHAnsi"/>
          <w:color w:val="000000"/>
          <w:sz w:val="20"/>
          <w:szCs w:val="20"/>
        </w:rPr>
        <w:br/>
        <w:t>• la sécurité des tiers</w:t>
      </w:r>
      <w:r w:rsidRPr="007835E6">
        <w:rPr>
          <w:rFonts w:asciiTheme="minorHAnsi" w:hAnsiTheme="minorHAnsi" w:cstheme="minorHAnsi"/>
          <w:color w:val="000000"/>
          <w:sz w:val="20"/>
          <w:szCs w:val="20"/>
        </w:rPr>
        <w:br/>
        <w:t>• la protection de l’environnement</w:t>
      </w:r>
      <w:r w:rsidRPr="007835E6">
        <w:rPr>
          <w:rFonts w:asciiTheme="minorHAnsi" w:hAnsiTheme="minorHAnsi" w:cstheme="minorHAnsi"/>
          <w:color w:val="000000"/>
          <w:sz w:val="20"/>
          <w:szCs w:val="20"/>
        </w:rPr>
        <w:br/>
        <w:t>• la protection des domaines privés et publics</w:t>
      </w:r>
      <w:r w:rsidRPr="007835E6">
        <w:rPr>
          <w:rFonts w:asciiTheme="minorHAnsi" w:hAnsiTheme="minorHAnsi" w:cstheme="minorHAnsi"/>
          <w:color w:val="000000"/>
          <w:sz w:val="20"/>
          <w:szCs w:val="20"/>
        </w:rPr>
        <w:br/>
        <w:t>• l’hygiène aux abords du chantier</w:t>
      </w:r>
      <w:r w:rsidRPr="007835E6">
        <w:rPr>
          <w:rFonts w:asciiTheme="minorHAnsi" w:hAnsiTheme="minorHAnsi" w:cstheme="minorHAnsi"/>
          <w:color w:val="000000"/>
          <w:sz w:val="20"/>
          <w:szCs w:val="20"/>
        </w:rPr>
        <w:br/>
        <w:t>• la sauvegarde des canalisations, câbles, tuyauteries, etc. en service ou</w:t>
      </w:r>
      <w:r>
        <w:rPr>
          <w:rFonts w:asciiTheme="minorHAnsi" w:hAnsiTheme="minorHAnsi" w:cstheme="minorHAnsi"/>
          <w:color w:val="000000"/>
          <w:sz w:val="20"/>
          <w:szCs w:val="20"/>
        </w:rPr>
        <w:t xml:space="preserve"> </w:t>
      </w:r>
      <w:r w:rsidRPr="007835E6">
        <w:rPr>
          <w:rFonts w:asciiTheme="minorHAnsi" w:hAnsiTheme="minorHAnsi" w:cstheme="minorHAnsi"/>
          <w:color w:val="000000"/>
          <w:sz w:val="20"/>
          <w:szCs w:val="20"/>
        </w:rPr>
        <w:t>non, qui s’avèreraient nécessaires.</w:t>
      </w:r>
      <w:r w:rsidRPr="007835E6">
        <w:rPr>
          <w:rFonts w:asciiTheme="minorHAnsi" w:hAnsiTheme="minorHAnsi" w:cstheme="minorHAnsi"/>
          <w:color w:val="000000"/>
          <w:sz w:val="20"/>
          <w:szCs w:val="20"/>
        </w:rPr>
        <w:br/>
      </w:r>
    </w:p>
    <w:p w14:paraId="2851D4F0" w14:textId="77777777" w:rsidR="007835E6" w:rsidRDefault="007835E6" w:rsidP="007835E6">
      <w:pPr>
        <w:spacing w:before="59"/>
        <w:ind w:left="794"/>
        <w:rPr>
          <w:rFonts w:asciiTheme="minorHAnsi" w:hAnsiTheme="minorHAnsi" w:cstheme="minorHAnsi"/>
          <w:color w:val="000000"/>
          <w:sz w:val="20"/>
          <w:szCs w:val="20"/>
        </w:rPr>
      </w:pPr>
      <w:r w:rsidRPr="007835E6">
        <w:rPr>
          <w:rFonts w:asciiTheme="minorHAnsi" w:hAnsiTheme="minorHAnsi" w:cstheme="minorHAnsi"/>
          <w:color w:val="000000"/>
          <w:sz w:val="20"/>
          <w:szCs w:val="20"/>
        </w:rPr>
        <w:t>Les moteurs d’engins seront équipés conformément aux arrêtés interministériels</w:t>
      </w:r>
      <w:r w:rsidRPr="007835E6">
        <w:rPr>
          <w:rFonts w:asciiTheme="minorHAnsi" w:hAnsiTheme="minorHAnsi" w:cstheme="minorHAnsi"/>
          <w:color w:val="000000"/>
          <w:sz w:val="20"/>
          <w:szCs w:val="20"/>
        </w:rPr>
        <w:br/>
        <w:t>du 11 avril 1972.</w:t>
      </w:r>
      <w:r w:rsidRPr="007835E6">
        <w:rPr>
          <w:rFonts w:asciiTheme="minorHAnsi" w:hAnsiTheme="minorHAnsi" w:cstheme="minorHAnsi"/>
          <w:color w:val="000000"/>
          <w:sz w:val="20"/>
          <w:szCs w:val="20"/>
        </w:rPr>
        <w:br/>
      </w:r>
    </w:p>
    <w:p w14:paraId="6662C570" w14:textId="77777777" w:rsidR="007835E6" w:rsidRPr="002321C0" w:rsidRDefault="007835E6" w:rsidP="007835E6">
      <w:pPr>
        <w:spacing w:before="59"/>
        <w:ind w:left="794"/>
        <w:rPr>
          <w:rFonts w:asciiTheme="minorHAnsi" w:hAnsiTheme="minorHAnsi" w:cstheme="minorHAnsi"/>
          <w:sz w:val="20"/>
          <w:szCs w:val="20"/>
        </w:rPr>
      </w:pPr>
      <w:r w:rsidRPr="007835E6">
        <w:rPr>
          <w:rFonts w:asciiTheme="minorHAnsi" w:hAnsiTheme="minorHAnsi" w:cstheme="minorHAnsi"/>
          <w:color w:val="000000"/>
          <w:sz w:val="20"/>
          <w:szCs w:val="20"/>
        </w:rPr>
        <w:t>L’entrepr</w:t>
      </w:r>
      <w:r w:rsidR="0019623B">
        <w:rPr>
          <w:rFonts w:asciiTheme="minorHAnsi" w:hAnsiTheme="minorHAnsi" w:cstheme="minorHAnsi"/>
          <w:color w:val="000000"/>
          <w:sz w:val="20"/>
          <w:szCs w:val="20"/>
        </w:rPr>
        <w:t>ise</w:t>
      </w:r>
      <w:r w:rsidRPr="007835E6">
        <w:rPr>
          <w:rFonts w:asciiTheme="minorHAnsi" w:hAnsiTheme="minorHAnsi" w:cstheme="minorHAnsi"/>
          <w:color w:val="000000"/>
          <w:sz w:val="20"/>
          <w:szCs w:val="20"/>
        </w:rPr>
        <w:t xml:space="preserve"> devra :</w:t>
      </w:r>
      <w:r w:rsidRPr="002321C0">
        <w:rPr>
          <w:rFonts w:asciiTheme="minorHAnsi" w:hAnsiTheme="minorHAnsi" w:cstheme="minorHAnsi"/>
          <w:sz w:val="20"/>
          <w:szCs w:val="20"/>
        </w:rPr>
        <w:br/>
        <w:t>• transmettre au maître d’ouvrage tous les documents permettant d’établir un DIUO se rapportant aux prestations décrites dans le présent C.C.T.P.</w:t>
      </w:r>
      <w:r w:rsidRPr="002321C0">
        <w:rPr>
          <w:rFonts w:asciiTheme="minorHAnsi" w:hAnsiTheme="minorHAnsi" w:cstheme="minorHAnsi"/>
          <w:sz w:val="20"/>
          <w:szCs w:val="20"/>
        </w:rPr>
        <w:br/>
        <w:t>• participer aux éventuelles réunions provoquées par le coordonnateur</w:t>
      </w:r>
      <w:r w:rsidR="00E6718F" w:rsidRPr="002321C0">
        <w:rPr>
          <w:rFonts w:asciiTheme="minorHAnsi" w:hAnsiTheme="minorHAnsi" w:cstheme="minorHAnsi"/>
          <w:sz w:val="20"/>
          <w:szCs w:val="20"/>
        </w:rPr>
        <w:t xml:space="preserve"> </w:t>
      </w:r>
      <w:r w:rsidRPr="002321C0">
        <w:rPr>
          <w:rFonts w:asciiTheme="minorHAnsi" w:hAnsiTheme="minorHAnsi" w:cstheme="minorHAnsi"/>
          <w:sz w:val="20"/>
          <w:szCs w:val="20"/>
        </w:rPr>
        <w:t>S.P.S.</w:t>
      </w:r>
      <w:r w:rsidRPr="002321C0">
        <w:rPr>
          <w:rFonts w:asciiTheme="minorHAnsi" w:hAnsiTheme="minorHAnsi" w:cstheme="minorHAnsi"/>
          <w:sz w:val="20"/>
          <w:szCs w:val="20"/>
        </w:rPr>
        <w:br/>
        <w:t>• assister à la visite d’inspection commune avant toute intervention sur le</w:t>
      </w:r>
      <w:r w:rsidR="00E6718F" w:rsidRPr="002321C0">
        <w:rPr>
          <w:rFonts w:asciiTheme="minorHAnsi" w:hAnsiTheme="minorHAnsi" w:cstheme="minorHAnsi"/>
          <w:sz w:val="20"/>
          <w:szCs w:val="20"/>
        </w:rPr>
        <w:t xml:space="preserve"> </w:t>
      </w:r>
      <w:r w:rsidRPr="002321C0">
        <w:rPr>
          <w:rFonts w:asciiTheme="minorHAnsi" w:hAnsiTheme="minorHAnsi" w:cstheme="minorHAnsi"/>
          <w:sz w:val="20"/>
          <w:szCs w:val="20"/>
        </w:rPr>
        <w:t>chantier</w:t>
      </w:r>
      <w:r w:rsidRPr="002321C0">
        <w:rPr>
          <w:rFonts w:asciiTheme="minorHAnsi" w:hAnsiTheme="minorHAnsi" w:cstheme="minorHAnsi"/>
          <w:sz w:val="20"/>
          <w:szCs w:val="20"/>
        </w:rPr>
        <w:br/>
        <w:t>• établir son PPSPS avant toute intervention sur le chantier</w:t>
      </w:r>
    </w:p>
    <w:p w14:paraId="763D5A1D" w14:textId="77777777" w:rsidR="00D9634B" w:rsidRPr="00A64BAE" w:rsidRDefault="00D9634B" w:rsidP="00D9634B">
      <w:pPr>
        <w:spacing w:before="12"/>
        <w:rPr>
          <w:sz w:val="15"/>
          <w:szCs w:val="20"/>
        </w:rPr>
      </w:pPr>
    </w:p>
    <w:p w14:paraId="2AB6F11D" w14:textId="77777777" w:rsidR="007835E6" w:rsidRDefault="007835E6" w:rsidP="007835E6">
      <w:pPr>
        <w:pStyle w:val="Corpsdetexte"/>
        <w:spacing w:before="7"/>
        <w:ind w:left="794"/>
        <w:rPr>
          <w:rFonts w:asciiTheme="minorHAnsi" w:hAnsiTheme="minorHAnsi" w:cstheme="minorHAnsi"/>
          <w:color w:val="000000"/>
        </w:rPr>
      </w:pPr>
      <w:r w:rsidRPr="007835E6">
        <w:rPr>
          <w:rFonts w:asciiTheme="minorHAnsi" w:hAnsiTheme="minorHAnsi" w:cstheme="minorHAnsi"/>
          <w:color w:val="000000"/>
        </w:rPr>
        <w:t>Les travaux de la présente opération sont à réaliser à proximité d’ouvrages</w:t>
      </w:r>
      <w:r>
        <w:rPr>
          <w:rFonts w:asciiTheme="minorHAnsi" w:hAnsiTheme="minorHAnsi" w:cstheme="minorHAnsi"/>
          <w:color w:val="000000"/>
        </w:rPr>
        <w:t xml:space="preserve"> </w:t>
      </w:r>
      <w:r w:rsidRPr="007835E6">
        <w:rPr>
          <w:rFonts w:asciiTheme="minorHAnsi" w:hAnsiTheme="minorHAnsi" w:cstheme="minorHAnsi"/>
          <w:color w:val="000000"/>
        </w:rPr>
        <w:t>existant</w:t>
      </w:r>
      <w:r>
        <w:rPr>
          <w:rFonts w:asciiTheme="minorHAnsi" w:hAnsiTheme="minorHAnsi" w:cstheme="minorHAnsi"/>
          <w:color w:val="000000"/>
        </w:rPr>
        <w:t>s</w:t>
      </w:r>
      <w:r w:rsidRPr="007835E6">
        <w:rPr>
          <w:rFonts w:asciiTheme="minorHAnsi" w:hAnsiTheme="minorHAnsi" w:cstheme="minorHAnsi"/>
          <w:color w:val="000000"/>
        </w:rPr>
        <w:t xml:space="preserve"> en exploitation.</w:t>
      </w:r>
      <w:r w:rsidRPr="007835E6">
        <w:rPr>
          <w:rFonts w:asciiTheme="minorHAnsi" w:hAnsiTheme="minorHAnsi" w:cstheme="minorHAnsi"/>
          <w:color w:val="000000"/>
        </w:rPr>
        <w:br/>
        <w:t>L’entrepr</w:t>
      </w:r>
      <w:r w:rsidR="0019623B">
        <w:rPr>
          <w:rFonts w:asciiTheme="minorHAnsi" w:hAnsiTheme="minorHAnsi" w:cstheme="minorHAnsi"/>
          <w:color w:val="000000"/>
        </w:rPr>
        <w:t>ise</w:t>
      </w:r>
      <w:r w:rsidRPr="007835E6">
        <w:rPr>
          <w:rFonts w:asciiTheme="minorHAnsi" w:hAnsiTheme="minorHAnsi" w:cstheme="minorHAnsi"/>
          <w:color w:val="000000"/>
        </w:rPr>
        <w:t xml:space="preserve"> devra tenir compte des sujétions et obligations spéciales</w:t>
      </w:r>
      <w:r>
        <w:rPr>
          <w:rFonts w:asciiTheme="minorHAnsi" w:hAnsiTheme="minorHAnsi" w:cstheme="minorHAnsi"/>
          <w:color w:val="000000"/>
        </w:rPr>
        <w:t xml:space="preserve"> </w:t>
      </w:r>
      <w:r w:rsidRPr="007835E6">
        <w:rPr>
          <w:rFonts w:asciiTheme="minorHAnsi" w:hAnsiTheme="minorHAnsi" w:cstheme="minorHAnsi"/>
          <w:color w:val="000000"/>
        </w:rPr>
        <w:t>imposées par les conditions particulières du chantier, dont notamment la mise en place de toutes protections de quelque nature que ce soit, notamment l’interdiction formelle de circuler sur les terrains non concernés par les travaux</w:t>
      </w:r>
      <w:r w:rsidR="00415694">
        <w:rPr>
          <w:rFonts w:asciiTheme="minorHAnsi" w:hAnsiTheme="minorHAnsi" w:cstheme="minorHAnsi"/>
          <w:color w:val="000000"/>
        </w:rPr>
        <w:t>.</w:t>
      </w:r>
    </w:p>
    <w:p w14:paraId="474CB2A3" w14:textId="77777777" w:rsidR="00415694" w:rsidRDefault="00415694" w:rsidP="00E823B4">
      <w:pPr>
        <w:pStyle w:val="Corpsdetexte"/>
        <w:spacing w:before="7"/>
        <w:rPr>
          <w:rFonts w:asciiTheme="minorHAnsi" w:hAnsiTheme="minorHAnsi" w:cstheme="minorHAnsi"/>
        </w:rPr>
      </w:pPr>
    </w:p>
    <w:p w14:paraId="683E5DD5" w14:textId="77777777" w:rsidR="002C708F" w:rsidRPr="00D9634B" w:rsidRDefault="002C708F" w:rsidP="00E823B4">
      <w:pPr>
        <w:pStyle w:val="Corpsdetexte"/>
        <w:spacing w:before="7"/>
        <w:rPr>
          <w:rFonts w:asciiTheme="minorHAnsi" w:hAnsiTheme="minorHAnsi" w:cstheme="minorHAnsi"/>
        </w:rPr>
      </w:pPr>
    </w:p>
    <w:p w14:paraId="3BA2B601" w14:textId="77777777" w:rsidR="007835E6" w:rsidRPr="003C44C0" w:rsidRDefault="007835E6" w:rsidP="007835E6">
      <w:pPr>
        <w:pStyle w:val="Titre2"/>
        <w:numPr>
          <w:ilvl w:val="2"/>
          <w:numId w:val="2"/>
        </w:numPr>
        <w:tabs>
          <w:tab w:val="left" w:pos="1257"/>
        </w:tabs>
        <w:rPr>
          <w:u w:val="none"/>
        </w:rPr>
      </w:pPr>
      <w:r>
        <w:rPr>
          <w:spacing w:val="-3"/>
        </w:rPr>
        <w:t>–</w:t>
      </w:r>
      <w:r>
        <w:rPr>
          <w:spacing w:val="-11"/>
        </w:rPr>
        <w:t xml:space="preserve"> RECONNAISSANCE DES RESEAUX</w:t>
      </w:r>
    </w:p>
    <w:p w14:paraId="6C2D2757" w14:textId="77777777" w:rsidR="003B479A" w:rsidRPr="003C44C0" w:rsidRDefault="003B479A" w:rsidP="007835E6">
      <w:pPr>
        <w:spacing w:before="3"/>
        <w:rPr>
          <w:sz w:val="20"/>
          <w:szCs w:val="20"/>
        </w:rPr>
      </w:pPr>
    </w:p>
    <w:p w14:paraId="2EE81E5D" w14:textId="3CFBB456" w:rsidR="00360E9C" w:rsidRPr="00EE6E04" w:rsidRDefault="00360E9C" w:rsidP="00EE6E04">
      <w:pPr>
        <w:spacing w:before="59"/>
        <w:ind w:left="737"/>
        <w:rPr>
          <w:rFonts w:asciiTheme="minorHAnsi" w:hAnsiTheme="minorHAnsi" w:cstheme="minorHAnsi"/>
          <w:color w:val="000000"/>
          <w:sz w:val="20"/>
          <w:szCs w:val="20"/>
        </w:rPr>
      </w:pPr>
      <w:r w:rsidRPr="00360E9C">
        <w:rPr>
          <w:rFonts w:asciiTheme="minorHAnsi" w:hAnsiTheme="minorHAnsi" w:cstheme="minorHAnsi"/>
          <w:color w:val="000000"/>
          <w:sz w:val="20"/>
          <w:szCs w:val="20"/>
        </w:rPr>
        <w:t>Avant le début des travaux, l’entrepr</w:t>
      </w:r>
      <w:r w:rsidR="0019623B">
        <w:rPr>
          <w:rFonts w:asciiTheme="minorHAnsi" w:hAnsiTheme="minorHAnsi" w:cstheme="minorHAnsi"/>
          <w:color w:val="000000"/>
          <w:sz w:val="20"/>
          <w:szCs w:val="20"/>
        </w:rPr>
        <w:t>ise</w:t>
      </w:r>
      <w:r w:rsidRPr="00360E9C">
        <w:rPr>
          <w:rFonts w:asciiTheme="minorHAnsi" w:hAnsiTheme="minorHAnsi" w:cstheme="minorHAnsi"/>
          <w:color w:val="000000"/>
          <w:sz w:val="20"/>
          <w:szCs w:val="20"/>
        </w:rPr>
        <w:t xml:space="preserve"> réalisera une reconnaissance</w:t>
      </w:r>
      <w:r>
        <w:rPr>
          <w:rFonts w:asciiTheme="minorHAnsi" w:hAnsiTheme="minorHAnsi" w:cstheme="minorHAnsi"/>
          <w:color w:val="000000"/>
          <w:sz w:val="20"/>
          <w:szCs w:val="20"/>
        </w:rPr>
        <w:t xml:space="preserve"> </w:t>
      </w:r>
      <w:r w:rsidRPr="00360E9C">
        <w:rPr>
          <w:rFonts w:asciiTheme="minorHAnsi" w:hAnsiTheme="minorHAnsi" w:cstheme="minorHAnsi"/>
          <w:color w:val="000000"/>
          <w:sz w:val="20"/>
          <w:szCs w:val="20"/>
        </w:rPr>
        <w:t>complète sur site des réseaux existants dans le périmètre de l’opération</w:t>
      </w:r>
      <w:r>
        <w:rPr>
          <w:rFonts w:asciiTheme="minorHAnsi" w:hAnsiTheme="minorHAnsi" w:cstheme="minorHAnsi"/>
          <w:color w:val="000000"/>
          <w:sz w:val="20"/>
          <w:szCs w:val="20"/>
        </w:rPr>
        <w:t xml:space="preserve">. </w:t>
      </w:r>
      <w:r w:rsidR="0019623B">
        <w:rPr>
          <w:rFonts w:asciiTheme="minorHAnsi" w:hAnsiTheme="minorHAnsi" w:cstheme="minorHAnsi"/>
          <w:color w:val="000000"/>
          <w:sz w:val="20"/>
          <w:szCs w:val="20"/>
        </w:rPr>
        <w:t>Elle</w:t>
      </w:r>
      <w:r w:rsidRPr="00360E9C">
        <w:rPr>
          <w:rFonts w:asciiTheme="minorHAnsi" w:hAnsiTheme="minorHAnsi" w:cstheme="minorHAnsi"/>
          <w:color w:val="000000"/>
          <w:sz w:val="20"/>
          <w:szCs w:val="20"/>
        </w:rPr>
        <w:t xml:space="preserve"> prendra, en particulier, connaissance des réseaux qui longent la limite </w:t>
      </w:r>
      <w:r>
        <w:rPr>
          <w:rFonts w:asciiTheme="minorHAnsi" w:hAnsiTheme="minorHAnsi" w:cstheme="minorHAnsi"/>
          <w:color w:val="000000"/>
          <w:sz w:val="20"/>
          <w:szCs w:val="20"/>
        </w:rPr>
        <w:t>Oue</w:t>
      </w:r>
      <w:r w:rsidRPr="00360E9C">
        <w:rPr>
          <w:rFonts w:asciiTheme="minorHAnsi" w:hAnsiTheme="minorHAnsi" w:cstheme="minorHAnsi"/>
          <w:color w:val="000000"/>
          <w:sz w:val="20"/>
          <w:szCs w:val="20"/>
        </w:rPr>
        <w:t>st de la</w:t>
      </w:r>
      <w:r>
        <w:rPr>
          <w:rFonts w:asciiTheme="minorHAnsi" w:hAnsiTheme="minorHAnsi" w:cstheme="minorHAnsi"/>
          <w:color w:val="000000"/>
          <w:sz w:val="20"/>
          <w:szCs w:val="20"/>
        </w:rPr>
        <w:t xml:space="preserve"> </w:t>
      </w:r>
      <w:r w:rsidRPr="00360E9C">
        <w:rPr>
          <w:rFonts w:asciiTheme="minorHAnsi" w:hAnsiTheme="minorHAnsi" w:cstheme="minorHAnsi"/>
          <w:color w:val="000000"/>
          <w:sz w:val="20"/>
          <w:szCs w:val="20"/>
        </w:rPr>
        <w:t>parcelle du projet</w:t>
      </w:r>
    </w:p>
    <w:p w14:paraId="19E1AB5B" w14:textId="77777777" w:rsidR="00661127" w:rsidRPr="00D9634B" w:rsidRDefault="00661127" w:rsidP="00D65D00">
      <w:pPr>
        <w:pStyle w:val="Corpsdetexte"/>
        <w:spacing w:before="7"/>
        <w:rPr>
          <w:rFonts w:asciiTheme="minorHAnsi" w:hAnsiTheme="minorHAnsi" w:cstheme="minorHAnsi"/>
        </w:rPr>
      </w:pPr>
    </w:p>
    <w:p w14:paraId="0177862C" w14:textId="77777777" w:rsidR="00360E9C" w:rsidRPr="003C44C0" w:rsidRDefault="00360E9C" w:rsidP="00360E9C">
      <w:pPr>
        <w:pStyle w:val="Titre2"/>
        <w:numPr>
          <w:ilvl w:val="2"/>
          <w:numId w:val="2"/>
        </w:numPr>
        <w:tabs>
          <w:tab w:val="left" w:pos="1257"/>
        </w:tabs>
        <w:rPr>
          <w:u w:val="none"/>
        </w:rPr>
      </w:pPr>
      <w:r>
        <w:rPr>
          <w:spacing w:val="-3"/>
        </w:rPr>
        <w:t>–</w:t>
      </w:r>
      <w:r>
        <w:rPr>
          <w:spacing w:val="-11"/>
        </w:rPr>
        <w:t xml:space="preserve"> STOCKAGES</w:t>
      </w:r>
    </w:p>
    <w:p w14:paraId="6162FDBB" w14:textId="77777777" w:rsidR="00360E9C" w:rsidRPr="003C44C0" w:rsidRDefault="00360E9C" w:rsidP="00360E9C">
      <w:pPr>
        <w:spacing w:before="3"/>
        <w:rPr>
          <w:sz w:val="20"/>
          <w:szCs w:val="20"/>
        </w:rPr>
      </w:pPr>
    </w:p>
    <w:p w14:paraId="2DACCE2C" w14:textId="77777777" w:rsidR="00360E9C" w:rsidRDefault="00360E9C" w:rsidP="00360E9C">
      <w:pPr>
        <w:spacing w:before="59"/>
        <w:ind w:left="737"/>
        <w:rPr>
          <w:rFonts w:asciiTheme="minorHAnsi" w:hAnsiTheme="minorHAnsi" w:cstheme="minorHAnsi"/>
          <w:color w:val="000000"/>
          <w:sz w:val="20"/>
          <w:szCs w:val="20"/>
        </w:rPr>
      </w:pPr>
      <w:r w:rsidRPr="00360E9C">
        <w:rPr>
          <w:rStyle w:val="fontstyle01"/>
          <w:rFonts w:asciiTheme="minorHAnsi" w:hAnsiTheme="minorHAnsi" w:cstheme="minorHAnsi"/>
          <w:sz w:val="20"/>
          <w:szCs w:val="20"/>
        </w:rPr>
        <w:t>Les matériaux et matériels livrés seront stockés dans l’enceinte du chantier aux</w:t>
      </w:r>
      <w:r>
        <w:rPr>
          <w:rFonts w:asciiTheme="minorHAnsi" w:hAnsiTheme="minorHAnsi" w:cstheme="minorHAnsi"/>
          <w:color w:val="000000"/>
          <w:sz w:val="20"/>
          <w:szCs w:val="20"/>
        </w:rPr>
        <w:t xml:space="preserve"> </w:t>
      </w:r>
      <w:r w:rsidRPr="00360E9C">
        <w:rPr>
          <w:rStyle w:val="fontstyle01"/>
          <w:rFonts w:asciiTheme="minorHAnsi" w:hAnsiTheme="minorHAnsi" w:cstheme="minorHAnsi"/>
          <w:sz w:val="20"/>
          <w:szCs w:val="20"/>
        </w:rPr>
        <w:t>emplacements désignés en accord avec le maître d'œuvre.</w:t>
      </w:r>
      <w:r w:rsidRPr="00360E9C">
        <w:rPr>
          <w:rFonts w:asciiTheme="minorHAnsi" w:hAnsiTheme="minorHAnsi" w:cstheme="minorHAnsi"/>
          <w:color w:val="000000"/>
          <w:sz w:val="20"/>
          <w:szCs w:val="20"/>
        </w:rPr>
        <w:br/>
      </w:r>
      <w:r w:rsidRPr="00360E9C">
        <w:rPr>
          <w:rStyle w:val="fontstyle01"/>
          <w:rFonts w:asciiTheme="minorHAnsi" w:hAnsiTheme="minorHAnsi" w:cstheme="minorHAnsi"/>
          <w:sz w:val="20"/>
          <w:szCs w:val="20"/>
        </w:rPr>
        <w:t>Au préalable, les zones de dépôt auront été nettoyées et préparées par</w:t>
      </w:r>
      <w:r>
        <w:rPr>
          <w:rFonts w:asciiTheme="minorHAnsi" w:hAnsiTheme="minorHAnsi" w:cstheme="minorHAnsi"/>
          <w:color w:val="000000"/>
          <w:sz w:val="20"/>
          <w:szCs w:val="20"/>
        </w:rPr>
        <w:t xml:space="preserve"> </w:t>
      </w:r>
      <w:r w:rsidRPr="00360E9C">
        <w:rPr>
          <w:rStyle w:val="fontstyle01"/>
          <w:rFonts w:asciiTheme="minorHAnsi" w:hAnsiTheme="minorHAnsi" w:cstheme="minorHAnsi"/>
          <w:sz w:val="20"/>
          <w:szCs w:val="20"/>
        </w:rPr>
        <w:t>l’entreprise, à ses frais.</w:t>
      </w:r>
    </w:p>
    <w:p w14:paraId="596E27C1" w14:textId="77777777" w:rsidR="00360E9C" w:rsidRDefault="00360E9C" w:rsidP="00360E9C">
      <w:pPr>
        <w:spacing w:before="59"/>
        <w:ind w:left="737"/>
        <w:rPr>
          <w:rStyle w:val="fontstyle01"/>
          <w:rFonts w:asciiTheme="minorHAnsi" w:hAnsiTheme="minorHAnsi" w:cstheme="minorHAnsi"/>
          <w:sz w:val="20"/>
          <w:szCs w:val="20"/>
        </w:rPr>
      </w:pPr>
    </w:p>
    <w:p w14:paraId="71F7F2AC" w14:textId="480A2825" w:rsidR="00360E9C" w:rsidRDefault="00360E9C" w:rsidP="00360E9C">
      <w:pPr>
        <w:spacing w:before="59"/>
        <w:ind w:left="737"/>
        <w:rPr>
          <w:rStyle w:val="fontstyle01"/>
          <w:rFonts w:asciiTheme="minorHAnsi" w:hAnsiTheme="minorHAnsi" w:cstheme="minorHAnsi"/>
          <w:sz w:val="20"/>
          <w:szCs w:val="20"/>
        </w:rPr>
      </w:pPr>
      <w:r w:rsidRPr="00360E9C">
        <w:rPr>
          <w:rStyle w:val="fontstyle01"/>
          <w:rFonts w:asciiTheme="minorHAnsi" w:hAnsiTheme="minorHAnsi" w:cstheme="minorHAnsi"/>
          <w:sz w:val="20"/>
          <w:szCs w:val="20"/>
        </w:rPr>
        <w:t xml:space="preserve">En aucun cas le </w:t>
      </w:r>
      <w:r>
        <w:rPr>
          <w:rStyle w:val="fontstyle01"/>
          <w:rFonts w:asciiTheme="minorHAnsi" w:hAnsiTheme="minorHAnsi" w:cstheme="minorHAnsi"/>
          <w:sz w:val="20"/>
          <w:szCs w:val="20"/>
        </w:rPr>
        <w:t>stockage</w:t>
      </w:r>
      <w:r w:rsidRPr="00360E9C">
        <w:rPr>
          <w:rStyle w:val="fontstyle01"/>
          <w:rFonts w:asciiTheme="minorHAnsi" w:hAnsiTheme="minorHAnsi" w:cstheme="minorHAnsi"/>
          <w:sz w:val="20"/>
          <w:szCs w:val="20"/>
        </w:rPr>
        <w:t xml:space="preserve"> sur le site de matériaux approvisionnés ou</w:t>
      </w:r>
      <w:r>
        <w:rPr>
          <w:rFonts w:asciiTheme="minorHAnsi" w:hAnsiTheme="minorHAnsi" w:cstheme="minorHAnsi"/>
          <w:color w:val="000000"/>
          <w:sz w:val="20"/>
          <w:szCs w:val="20"/>
        </w:rPr>
        <w:t xml:space="preserve"> </w:t>
      </w:r>
      <w:r w:rsidRPr="00360E9C">
        <w:rPr>
          <w:rStyle w:val="fontstyle01"/>
          <w:rFonts w:asciiTheme="minorHAnsi" w:hAnsiTheme="minorHAnsi" w:cstheme="minorHAnsi"/>
          <w:sz w:val="20"/>
          <w:szCs w:val="20"/>
        </w:rPr>
        <w:t>« destinés » à être remis en place ne d</w:t>
      </w:r>
      <w:r w:rsidR="0019623B">
        <w:rPr>
          <w:rStyle w:val="fontstyle01"/>
          <w:rFonts w:asciiTheme="minorHAnsi" w:hAnsiTheme="minorHAnsi" w:cstheme="minorHAnsi"/>
          <w:sz w:val="20"/>
          <w:szCs w:val="20"/>
        </w:rPr>
        <w:t xml:space="preserve">evront </w:t>
      </w:r>
      <w:r w:rsidRPr="00360E9C">
        <w:rPr>
          <w:rStyle w:val="fontstyle01"/>
          <w:rFonts w:asciiTheme="minorHAnsi" w:hAnsiTheme="minorHAnsi" w:cstheme="minorHAnsi"/>
          <w:sz w:val="20"/>
          <w:szCs w:val="20"/>
        </w:rPr>
        <w:t>occasionner de dégradation des</w:t>
      </w:r>
      <w:r>
        <w:rPr>
          <w:rFonts w:asciiTheme="minorHAnsi" w:hAnsiTheme="minorHAnsi" w:cstheme="minorHAnsi"/>
          <w:color w:val="000000"/>
          <w:sz w:val="20"/>
          <w:szCs w:val="20"/>
        </w:rPr>
        <w:t xml:space="preserve"> </w:t>
      </w:r>
      <w:r w:rsidRPr="00360E9C">
        <w:rPr>
          <w:rStyle w:val="fontstyle01"/>
          <w:rFonts w:asciiTheme="minorHAnsi" w:hAnsiTheme="minorHAnsi" w:cstheme="minorHAnsi"/>
          <w:sz w:val="20"/>
          <w:szCs w:val="20"/>
        </w:rPr>
        <w:t>aménagements existants.</w:t>
      </w:r>
      <w:r w:rsidRPr="00360E9C">
        <w:rPr>
          <w:rFonts w:asciiTheme="minorHAnsi" w:hAnsiTheme="minorHAnsi" w:cstheme="minorHAnsi"/>
          <w:color w:val="000000"/>
          <w:sz w:val="20"/>
          <w:szCs w:val="20"/>
        </w:rPr>
        <w:br/>
      </w:r>
      <w:r w:rsidRPr="00360E9C">
        <w:rPr>
          <w:rStyle w:val="fontstyle01"/>
          <w:rFonts w:asciiTheme="minorHAnsi" w:hAnsiTheme="minorHAnsi" w:cstheme="minorHAnsi"/>
          <w:sz w:val="20"/>
          <w:szCs w:val="20"/>
        </w:rPr>
        <w:t>Dans le cas contraire, l’entreprise sera tenue de remettre le site en état à ses</w:t>
      </w:r>
      <w:r>
        <w:rPr>
          <w:rFonts w:asciiTheme="minorHAnsi" w:hAnsiTheme="minorHAnsi" w:cstheme="minorHAnsi"/>
          <w:color w:val="000000"/>
          <w:sz w:val="20"/>
          <w:szCs w:val="20"/>
        </w:rPr>
        <w:t xml:space="preserve"> </w:t>
      </w:r>
      <w:r w:rsidRPr="00360E9C">
        <w:rPr>
          <w:rStyle w:val="fontstyle01"/>
          <w:rFonts w:asciiTheme="minorHAnsi" w:hAnsiTheme="minorHAnsi" w:cstheme="minorHAnsi"/>
          <w:sz w:val="20"/>
          <w:szCs w:val="20"/>
        </w:rPr>
        <w:t xml:space="preserve">frais et conformément aux directives du </w:t>
      </w:r>
      <w:r w:rsidR="00EE6E04">
        <w:rPr>
          <w:rStyle w:val="fontstyle01"/>
          <w:rFonts w:asciiTheme="minorHAnsi" w:hAnsiTheme="minorHAnsi" w:cstheme="minorHAnsi"/>
          <w:sz w:val="20"/>
          <w:szCs w:val="20"/>
        </w:rPr>
        <w:t>M</w:t>
      </w:r>
      <w:r w:rsidRPr="00360E9C">
        <w:rPr>
          <w:rStyle w:val="fontstyle01"/>
          <w:rFonts w:asciiTheme="minorHAnsi" w:hAnsiTheme="minorHAnsi" w:cstheme="minorHAnsi"/>
          <w:sz w:val="20"/>
          <w:szCs w:val="20"/>
        </w:rPr>
        <w:t>aître d’œuvre.</w:t>
      </w:r>
      <w:r w:rsidRPr="00360E9C">
        <w:rPr>
          <w:rFonts w:asciiTheme="minorHAnsi" w:hAnsiTheme="minorHAnsi" w:cstheme="minorHAnsi"/>
          <w:color w:val="000000"/>
          <w:sz w:val="20"/>
          <w:szCs w:val="20"/>
        </w:rPr>
        <w:br/>
      </w:r>
    </w:p>
    <w:p w14:paraId="5025AF56" w14:textId="12A4BC13" w:rsidR="00360E9C" w:rsidRPr="00360E9C" w:rsidRDefault="00360E9C" w:rsidP="00360E9C">
      <w:pPr>
        <w:spacing w:before="59"/>
        <w:ind w:left="737"/>
        <w:rPr>
          <w:rFonts w:asciiTheme="minorHAnsi" w:hAnsiTheme="minorHAnsi" w:cstheme="minorHAnsi"/>
          <w:sz w:val="20"/>
          <w:szCs w:val="20"/>
        </w:rPr>
      </w:pPr>
      <w:r w:rsidRPr="00360E9C">
        <w:rPr>
          <w:rStyle w:val="fontstyle01"/>
          <w:rFonts w:asciiTheme="minorHAnsi" w:hAnsiTheme="minorHAnsi" w:cstheme="minorHAnsi"/>
          <w:sz w:val="20"/>
          <w:szCs w:val="20"/>
        </w:rPr>
        <w:t xml:space="preserve">L’entreprise </w:t>
      </w:r>
      <w:r w:rsidR="0019623B">
        <w:rPr>
          <w:rStyle w:val="fontstyle01"/>
          <w:rFonts w:asciiTheme="minorHAnsi" w:hAnsiTheme="minorHAnsi" w:cstheme="minorHAnsi"/>
          <w:sz w:val="20"/>
          <w:szCs w:val="20"/>
        </w:rPr>
        <w:t xml:space="preserve">sera </w:t>
      </w:r>
      <w:r w:rsidRPr="00360E9C">
        <w:rPr>
          <w:rStyle w:val="fontstyle01"/>
          <w:rFonts w:asciiTheme="minorHAnsi" w:hAnsiTheme="minorHAnsi" w:cstheme="minorHAnsi"/>
          <w:sz w:val="20"/>
          <w:szCs w:val="20"/>
        </w:rPr>
        <w:t>responsable de la conservation sur le chantier des matériaux et</w:t>
      </w:r>
      <w:r>
        <w:rPr>
          <w:rFonts w:asciiTheme="minorHAnsi" w:hAnsiTheme="minorHAnsi" w:cstheme="minorHAnsi"/>
          <w:color w:val="000000"/>
          <w:sz w:val="20"/>
          <w:szCs w:val="20"/>
        </w:rPr>
        <w:t xml:space="preserve"> </w:t>
      </w:r>
      <w:r w:rsidRPr="00360E9C">
        <w:rPr>
          <w:rStyle w:val="fontstyle01"/>
          <w:rFonts w:asciiTheme="minorHAnsi" w:hAnsiTheme="minorHAnsi" w:cstheme="minorHAnsi"/>
          <w:sz w:val="20"/>
          <w:szCs w:val="20"/>
        </w:rPr>
        <w:t xml:space="preserve">matériels agréés par le </w:t>
      </w:r>
      <w:r w:rsidR="00EE6E04">
        <w:rPr>
          <w:rStyle w:val="fontstyle01"/>
          <w:rFonts w:asciiTheme="minorHAnsi" w:hAnsiTheme="minorHAnsi" w:cstheme="minorHAnsi"/>
          <w:sz w:val="20"/>
          <w:szCs w:val="20"/>
        </w:rPr>
        <w:t>M</w:t>
      </w:r>
      <w:r w:rsidRPr="00360E9C">
        <w:rPr>
          <w:rStyle w:val="fontstyle01"/>
          <w:rFonts w:asciiTheme="minorHAnsi" w:hAnsiTheme="minorHAnsi" w:cstheme="minorHAnsi"/>
          <w:sz w:val="20"/>
          <w:szCs w:val="20"/>
        </w:rPr>
        <w:t>aître d'œuvre jusqu'à leur utilisation.</w:t>
      </w:r>
    </w:p>
    <w:p w14:paraId="50C46403" w14:textId="77777777" w:rsidR="00360E9C" w:rsidRPr="00360E9C" w:rsidRDefault="00360E9C" w:rsidP="00360E9C">
      <w:pPr>
        <w:spacing w:before="59"/>
        <w:rPr>
          <w:rFonts w:asciiTheme="minorHAnsi" w:hAnsiTheme="minorHAnsi" w:cstheme="minorHAnsi"/>
          <w:sz w:val="20"/>
          <w:szCs w:val="20"/>
        </w:rPr>
      </w:pPr>
    </w:p>
    <w:p w14:paraId="193DA4E7" w14:textId="77777777" w:rsidR="00360E9C" w:rsidRPr="00D9634B" w:rsidRDefault="00360E9C" w:rsidP="00360E9C">
      <w:pPr>
        <w:pStyle w:val="Corpsdetexte"/>
        <w:spacing w:before="7"/>
        <w:rPr>
          <w:rFonts w:asciiTheme="minorHAnsi" w:hAnsiTheme="minorHAnsi" w:cstheme="minorHAnsi"/>
        </w:rPr>
      </w:pPr>
    </w:p>
    <w:p w14:paraId="6CEBF547" w14:textId="77777777" w:rsidR="00360E9C" w:rsidRPr="003C44C0" w:rsidRDefault="00360E9C" w:rsidP="00360E9C">
      <w:pPr>
        <w:pStyle w:val="Titre2"/>
        <w:numPr>
          <w:ilvl w:val="2"/>
          <w:numId w:val="2"/>
        </w:numPr>
        <w:tabs>
          <w:tab w:val="left" w:pos="1257"/>
        </w:tabs>
        <w:rPr>
          <w:u w:val="none"/>
        </w:rPr>
      </w:pPr>
      <w:r>
        <w:rPr>
          <w:spacing w:val="-3"/>
        </w:rPr>
        <w:t>–</w:t>
      </w:r>
      <w:r>
        <w:rPr>
          <w:spacing w:val="-11"/>
        </w:rPr>
        <w:t xml:space="preserve"> </w:t>
      </w:r>
      <w:r>
        <w:rPr>
          <w:spacing w:val="-3"/>
        </w:rPr>
        <w:t>INSTALLATION CHANTIER</w:t>
      </w:r>
    </w:p>
    <w:p w14:paraId="332D89F3" w14:textId="77777777" w:rsidR="00360E9C" w:rsidRPr="003C44C0" w:rsidRDefault="00360E9C" w:rsidP="00360E9C">
      <w:pPr>
        <w:spacing w:before="3"/>
        <w:rPr>
          <w:sz w:val="20"/>
          <w:szCs w:val="20"/>
        </w:rPr>
      </w:pPr>
    </w:p>
    <w:p w14:paraId="7511EB24" w14:textId="44B292A7" w:rsidR="00360E9C" w:rsidRDefault="00360E9C" w:rsidP="00D65D00">
      <w:pPr>
        <w:spacing w:before="59"/>
        <w:ind w:left="737"/>
        <w:rPr>
          <w:rStyle w:val="fontstyle01"/>
          <w:rFonts w:ascii="Calibri" w:hAnsi="Calibri"/>
          <w:sz w:val="20"/>
          <w:szCs w:val="20"/>
        </w:rPr>
      </w:pPr>
      <w:r w:rsidRPr="00360E9C">
        <w:rPr>
          <w:rStyle w:val="fontstyle01"/>
          <w:rFonts w:ascii="Calibri" w:hAnsi="Calibri"/>
          <w:sz w:val="20"/>
          <w:szCs w:val="20"/>
        </w:rPr>
        <w:t>La mise en place des installations de chantier se fera à l'endroit prescrit par le</w:t>
      </w:r>
      <w:r>
        <w:rPr>
          <w:color w:val="000000"/>
          <w:sz w:val="20"/>
          <w:szCs w:val="20"/>
        </w:rPr>
        <w:t xml:space="preserve"> </w:t>
      </w:r>
      <w:r w:rsidR="00EE6E04">
        <w:rPr>
          <w:rStyle w:val="fontstyle01"/>
          <w:rFonts w:ascii="Calibri" w:hAnsi="Calibri"/>
          <w:sz w:val="20"/>
          <w:szCs w:val="20"/>
        </w:rPr>
        <w:t>M</w:t>
      </w:r>
      <w:r w:rsidRPr="00360E9C">
        <w:rPr>
          <w:rStyle w:val="fontstyle01"/>
          <w:rFonts w:ascii="Calibri" w:hAnsi="Calibri"/>
          <w:sz w:val="20"/>
          <w:szCs w:val="20"/>
        </w:rPr>
        <w:t>aître d</w:t>
      </w:r>
      <w:r>
        <w:rPr>
          <w:rStyle w:val="fontstyle01"/>
          <w:rFonts w:ascii="Calibri" w:hAnsi="Calibri"/>
          <w:sz w:val="20"/>
          <w:szCs w:val="20"/>
        </w:rPr>
        <w:t>’</w:t>
      </w:r>
      <w:proofErr w:type="spellStart"/>
      <w:r>
        <w:rPr>
          <w:rStyle w:val="fontstyle01"/>
          <w:rFonts w:ascii="Calibri" w:hAnsi="Calibri"/>
          <w:sz w:val="20"/>
          <w:szCs w:val="20"/>
        </w:rPr>
        <w:t>oeuvre</w:t>
      </w:r>
      <w:proofErr w:type="spellEnd"/>
      <w:r w:rsidRPr="00360E9C">
        <w:rPr>
          <w:rStyle w:val="fontstyle01"/>
          <w:rFonts w:ascii="Calibri" w:hAnsi="Calibri"/>
          <w:sz w:val="20"/>
          <w:szCs w:val="20"/>
        </w:rPr>
        <w:t>.</w:t>
      </w:r>
      <w:r w:rsidRPr="00360E9C">
        <w:rPr>
          <w:color w:val="000000"/>
          <w:sz w:val="20"/>
          <w:szCs w:val="20"/>
        </w:rPr>
        <w:br/>
      </w:r>
    </w:p>
    <w:p w14:paraId="4B76C94D" w14:textId="77777777" w:rsidR="00360E9C" w:rsidRDefault="00360E9C" w:rsidP="00D65D00">
      <w:pPr>
        <w:spacing w:before="59"/>
        <w:ind w:left="737"/>
        <w:rPr>
          <w:rStyle w:val="fontstyle01"/>
          <w:rFonts w:ascii="Calibri" w:hAnsi="Calibri"/>
          <w:sz w:val="20"/>
          <w:szCs w:val="20"/>
        </w:rPr>
      </w:pPr>
      <w:r w:rsidRPr="00360E9C">
        <w:rPr>
          <w:rStyle w:val="fontstyle01"/>
          <w:rFonts w:ascii="Calibri" w:hAnsi="Calibri"/>
          <w:sz w:val="20"/>
          <w:szCs w:val="20"/>
        </w:rPr>
        <w:t>L’entreprise prévoira la pose d’une clôture provisoire de 2,00 m de hauteur</w:t>
      </w:r>
      <w:r w:rsidR="00943C64">
        <w:rPr>
          <w:rStyle w:val="fontstyle01"/>
          <w:rFonts w:ascii="Calibri" w:hAnsi="Calibri"/>
          <w:sz w:val="20"/>
          <w:szCs w:val="20"/>
        </w:rPr>
        <w:t xml:space="preserve"> et d’un portail</w:t>
      </w:r>
      <w:r w:rsidRPr="00360E9C">
        <w:rPr>
          <w:rStyle w:val="fontstyle01"/>
          <w:rFonts w:ascii="Calibri" w:hAnsi="Calibri"/>
          <w:sz w:val="20"/>
          <w:szCs w:val="20"/>
        </w:rPr>
        <w:t>, afin</w:t>
      </w:r>
      <w:r>
        <w:rPr>
          <w:color w:val="000000"/>
          <w:sz w:val="20"/>
          <w:szCs w:val="20"/>
        </w:rPr>
        <w:t xml:space="preserve"> </w:t>
      </w:r>
      <w:r w:rsidRPr="00360E9C">
        <w:rPr>
          <w:rStyle w:val="fontstyle01"/>
          <w:rFonts w:ascii="Calibri" w:hAnsi="Calibri"/>
          <w:sz w:val="20"/>
          <w:szCs w:val="20"/>
        </w:rPr>
        <w:t>d’interdire l’accès du chantier sur sa périphérie.</w:t>
      </w:r>
      <w:r w:rsidRPr="00360E9C">
        <w:rPr>
          <w:color w:val="000000"/>
          <w:sz w:val="20"/>
          <w:szCs w:val="20"/>
        </w:rPr>
        <w:br/>
      </w:r>
    </w:p>
    <w:p w14:paraId="27156751" w14:textId="77777777" w:rsidR="00360E9C" w:rsidRPr="00360E9C" w:rsidRDefault="00360E9C" w:rsidP="00D65D00">
      <w:pPr>
        <w:spacing w:before="59"/>
        <w:ind w:left="737"/>
        <w:rPr>
          <w:sz w:val="20"/>
          <w:szCs w:val="20"/>
        </w:rPr>
      </w:pPr>
      <w:r w:rsidRPr="00360E9C">
        <w:rPr>
          <w:rStyle w:val="fontstyle01"/>
          <w:rFonts w:ascii="Calibri" w:hAnsi="Calibri"/>
          <w:sz w:val="20"/>
          <w:szCs w:val="20"/>
        </w:rPr>
        <w:t>L’entrepr</w:t>
      </w:r>
      <w:r>
        <w:rPr>
          <w:rStyle w:val="fontstyle01"/>
          <w:rFonts w:ascii="Calibri" w:hAnsi="Calibri"/>
          <w:sz w:val="20"/>
          <w:szCs w:val="20"/>
        </w:rPr>
        <w:t xml:space="preserve">ise </w:t>
      </w:r>
      <w:r w:rsidRPr="00360E9C">
        <w:rPr>
          <w:rStyle w:val="fontstyle01"/>
          <w:rFonts w:ascii="Calibri" w:hAnsi="Calibri"/>
          <w:sz w:val="20"/>
          <w:szCs w:val="20"/>
        </w:rPr>
        <w:t xml:space="preserve">devra l’installation d’une base vie pour son </w:t>
      </w:r>
      <w:r>
        <w:rPr>
          <w:rStyle w:val="fontstyle01"/>
          <w:rFonts w:ascii="Calibri" w:hAnsi="Calibri"/>
          <w:sz w:val="20"/>
          <w:szCs w:val="20"/>
        </w:rPr>
        <w:t>usage et pour celui d</w:t>
      </w:r>
      <w:r w:rsidR="002321C0">
        <w:rPr>
          <w:rStyle w:val="fontstyle01"/>
          <w:rFonts w:ascii="Calibri" w:hAnsi="Calibri"/>
          <w:sz w:val="20"/>
          <w:szCs w:val="20"/>
        </w:rPr>
        <w:t>es</w:t>
      </w:r>
      <w:r>
        <w:rPr>
          <w:rStyle w:val="fontstyle01"/>
          <w:rFonts w:ascii="Calibri" w:hAnsi="Calibri"/>
          <w:sz w:val="20"/>
          <w:szCs w:val="20"/>
        </w:rPr>
        <w:t xml:space="preserve"> titulaire</w:t>
      </w:r>
      <w:r w:rsidR="002321C0">
        <w:rPr>
          <w:rStyle w:val="fontstyle01"/>
          <w:rFonts w:ascii="Calibri" w:hAnsi="Calibri"/>
          <w:sz w:val="20"/>
          <w:szCs w:val="20"/>
        </w:rPr>
        <w:t>s</w:t>
      </w:r>
      <w:r>
        <w:rPr>
          <w:rStyle w:val="fontstyle01"/>
          <w:rFonts w:ascii="Calibri" w:hAnsi="Calibri"/>
          <w:sz w:val="20"/>
          <w:szCs w:val="20"/>
        </w:rPr>
        <w:t xml:space="preserve"> d</w:t>
      </w:r>
      <w:r w:rsidR="002321C0">
        <w:rPr>
          <w:rStyle w:val="fontstyle01"/>
          <w:rFonts w:ascii="Calibri" w:hAnsi="Calibri"/>
          <w:sz w:val="20"/>
          <w:szCs w:val="20"/>
        </w:rPr>
        <w:t>es</w:t>
      </w:r>
      <w:r>
        <w:rPr>
          <w:rStyle w:val="fontstyle01"/>
          <w:rFonts w:ascii="Calibri" w:hAnsi="Calibri"/>
          <w:sz w:val="20"/>
          <w:szCs w:val="20"/>
        </w:rPr>
        <w:t xml:space="preserve"> lot 2</w:t>
      </w:r>
      <w:r w:rsidR="002321C0">
        <w:rPr>
          <w:rStyle w:val="fontstyle01"/>
          <w:rFonts w:ascii="Calibri" w:hAnsi="Calibri"/>
          <w:sz w:val="20"/>
          <w:szCs w:val="20"/>
        </w:rPr>
        <w:t xml:space="preserve"> et 3</w:t>
      </w:r>
      <w:r w:rsidRPr="00360E9C">
        <w:rPr>
          <w:rStyle w:val="fontstyle01"/>
          <w:rFonts w:ascii="Calibri" w:hAnsi="Calibri"/>
          <w:sz w:val="20"/>
          <w:szCs w:val="20"/>
        </w:rPr>
        <w:t>, et ceci pendant la durée totale du chantier.</w:t>
      </w:r>
      <w:r w:rsidR="00D65D00">
        <w:rPr>
          <w:rStyle w:val="fontstyle01"/>
          <w:rFonts w:ascii="Calibri" w:hAnsi="Calibri"/>
          <w:sz w:val="20"/>
          <w:szCs w:val="20"/>
        </w:rPr>
        <w:t xml:space="preserve"> Cette base-vie comprendra au moins un Vestiaire et un ensemble WC-Douche.</w:t>
      </w:r>
    </w:p>
    <w:p w14:paraId="7B2947D1" w14:textId="77777777" w:rsidR="00360E9C" w:rsidRDefault="00360E9C" w:rsidP="00D65D00">
      <w:pPr>
        <w:pStyle w:val="Corpsdetexte"/>
        <w:spacing w:before="7"/>
        <w:rPr>
          <w:rFonts w:asciiTheme="minorHAnsi" w:hAnsiTheme="minorHAnsi" w:cstheme="minorHAnsi"/>
        </w:rPr>
      </w:pPr>
    </w:p>
    <w:p w14:paraId="79B5225F" w14:textId="77777777" w:rsidR="00D65D00" w:rsidRPr="00D9634B" w:rsidRDefault="00D65D00" w:rsidP="00D65D00">
      <w:pPr>
        <w:pStyle w:val="Corpsdetexte"/>
        <w:spacing w:before="7"/>
        <w:rPr>
          <w:rFonts w:asciiTheme="minorHAnsi" w:hAnsiTheme="minorHAnsi" w:cstheme="minorHAnsi"/>
        </w:rPr>
      </w:pPr>
    </w:p>
    <w:p w14:paraId="34F483AF" w14:textId="77777777" w:rsidR="00D65D00" w:rsidRPr="003C44C0" w:rsidRDefault="00D65D00" w:rsidP="00D65D00">
      <w:pPr>
        <w:pStyle w:val="Titre2"/>
        <w:numPr>
          <w:ilvl w:val="2"/>
          <w:numId w:val="2"/>
        </w:numPr>
        <w:tabs>
          <w:tab w:val="left" w:pos="1257"/>
        </w:tabs>
        <w:rPr>
          <w:u w:val="none"/>
        </w:rPr>
      </w:pPr>
      <w:r>
        <w:rPr>
          <w:spacing w:val="-3"/>
        </w:rPr>
        <w:t>–</w:t>
      </w:r>
      <w:r>
        <w:rPr>
          <w:spacing w:val="-11"/>
        </w:rPr>
        <w:t xml:space="preserve"> </w:t>
      </w:r>
      <w:r>
        <w:rPr>
          <w:spacing w:val="-3"/>
        </w:rPr>
        <w:t>PANNEAU DE CHANTIER</w:t>
      </w:r>
    </w:p>
    <w:p w14:paraId="236C9D14" w14:textId="77777777" w:rsidR="00D65D00" w:rsidRPr="003C44C0" w:rsidRDefault="00D65D00" w:rsidP="00D65D00">
      <w:pPr>
        <w:spacing w:before="3"/>
        <w:rPr>
          <w:sz w:val="20"/>
          <w:szCs w:val="20"/>
        </w:rPr>
      </w:pPr>
    </w:p>
    <w:p w14:paraId="18D2CD34" w14:textId="5A0EA5FB" w:rsidR="00D65D00" w:rsidRPr="00D65D00" w:rsidRDefault="00D65D00" w:rsidP="00D65D00">
      <w:pPr>
        <w:pStyle w:val="Corpsdetexte"/>
        <w:spacing w:before="7"/>
        <w:ind w:left="737"/>
        <w:rPr>
          <w:rStyle w:val="fontstyle01"/>
          <w:rFonts w:asciiTheme="minorHAnsi" w:hAnsiTheme="minorHAnsi" w:cstheme="minorHAnsi"/>
          <w:sz w:val="20"/>
          <w:szCs w:val="20"/>
        </w:rPr>
      </w:pPr>
      <w:r w:rsidRPr="00D65D00">
        <w:rPr>
          <w:rStyle w:val="fontstyle01"/>
          <w:rFonts w:asciiTheme="minorHAnsi" w:hAnsiTheme="minorHAnsi" w:cstheme="minorHAnsi"/>
          <w:sz w:val="20"/>
          <w:szCs w:val="20"/>
        </w:rPr>
        <w:t>L’entreprise prévoira la fourniture et la pose d’un panneau de chantier</w:t>
      </w:r>
      <w:r>
        <w:rPr>
          <w:rFonts w:asciiTheme="minorHAnsi" w:hAnsiTheme="minorHAnsi" w:cstheme="minorHAnsi"/>
          <w:color w:val="000000"/>
        </w:rPr>
        <w:t xml:space="preserve"> </w:t>
      </w:r>
      <w:r w:rsidRPr="00D65D00">
        <w:rPr>
          <w:rStyle w:val="fontstyle01"/>
          <w:rFonts w:asciiTheme="minorHAnsi" w:hAnsiTheme="minorHAnsi" w:cstheme="minorHAnsi"/>
          <w:sz w:val="20"/>
          <w:szCs w:val="20"/>
        </w:rPr>
        <w:t>d’environ 2</w:t>
      </w:r>
      <w:r>
        <w:rPr>
          <w:rStyle w:val="fontstyle01"/>
          <w:rFonts w:asciiTheme="minorHAnsi" w:hAnsiTheme="minorHAnsi" w:cstheme="minorHAnsi"/>
          <w:sz w:val="20"/>
          <w:szCs w:val="20"/>
        </w:rPr>
        <w:t>,0</w:t>
      </w:r>
      <w:r w:rsidRPr="00D65D00">
        <w:rPr>
          <w:rStyle w:val="fontstyle01"/>
          <w:rFonts w:asciiTheme="minorHAnsi" w:hAnsiTheme="minorHAnsi" w:cstheme="minorHAnsi"/>
          <w:sz w:val="20"/>
          <w:szCs w:val="20"/>
        </w:rPr>
        <w:t xml:space="preserve"> x 2</w:t>
      </w:r>
      <w:r>
        <w:rPr>
          <w:rStyle w:val="fontstyle01"/>
          <w:rFonts w:asciiTheme="minorHAnsi" w:hAnsiTheme="minorHAnsi" w:cstheme="minorHAnsi"/>
          <w:sz w:val="20"/>
          <w:szCs w:val="20"/>
        </w:rPr>
        <w:t>,0</w:t>
      </w:r>
      <w:r w:rsidRPr="00D65D00">
        <w:rPr>
          <w:rStyle w:val="fontstyle01"/>
          <w:rFonts w:asciiTheme="minorHAnsi" w:hAnsiTheme="minorHAnsi" w:cstheme="minorHAnsi"/>
          <w:sz w:val="20"/>
          <w:szCs w:val="20"/>
        </w:rPr>
        <w:t xml:space="preserve"> m</w:t>
      </w:r>
      <w:r>
        <w:rPr>
          <w:rStyle w:val="fontstyle01"/>
          <w:rFonts w:asciiTheme="minorHAnsi" w:hAnsiTheme="minorHAnsi" w:cstheme="minorHAnsi"/>
          <w:sz w:val="20"/>
          <w:szCs w:val="20"/>
        </w:rPr>
        <w:t>ètres</w:t>
      </w:r>
      <w:r w:rsidRPr="00D65D00">
        <w:rPr>
          <w:rStyle w:val="fontstyle01"/>
          <w:rFonts w:asciiTheme="minorHAnsi" w:hAnsiTheme="minorHAnsi" w:cstheme="minorHAnsi"/>
          <w:sz w:val="20"/>
          <w:szCs w:val="20"/>
        </w:rPr>
        <w:t xml:space="preserve"> à fixer sur poteaux temporaires en un emplacement défini par</w:t>
      </w:r>
      <w:r>
        <w:rPr>
          <w:rFonts w:asciiTheme="minorHAnsi" w:hAnsiTheme="minorHAnsi" w:cstheme="minorHAnsi"/>
          <w:color w:val="000000"/>
        </w:rPr>
        <w:t xml:space="preserve"> </w:t>
      </w:r>
      <w:r w:rsidRPr="00D65D00">
        <w:rPr>
          <w:rStyle w:val="fontstyle01"/>
          <w:rFonts w:asciiTheme="minorHAnsi" w:hAnsiTheme="minorHAnsi" w:cstheme="minorHAnsi"/>
          <w:sz w:val="20"/>
          <w:szCs w:val="20"/>
        </w:rPr>
        <w:t xml:space="preserve">le </w:t>
      </w:r>
      <w:r w:rsidR="00EE6E04">
        <w:rPr>
          <w:rStyle w:val="fontstyle01"/>
          <w:rFonts w:asciiTheme="minorHAnsi" w:hAnsiTheme="minorHAnsi" w:cstheme="minorHAnsi"/>
          <w:sz w:val="20"/>
          <w:szCs w:val="20"/>
        </w:rPr>
        <w:t>M</w:t>
      </w:r>
      <w:r w:rsidRPr="00D65D00">
        <w:rPr>
          <w:rStyle w:val="fontstyle01"/>
          <w:rFonts w:asciiTheme="minorHAnsi" w:hAnsiTheme="minorHAnsi" w:cstheme="minorHAnsi"/>
          <w:sz w:val="20"/>
          <w:szCs w:val="20"/>
        </w:rPr>
        <w:t>aître d’</w:t>
      </w:r>
      <w:proofErr w:type="spellStart"/>
      <w:r w:rsidRPr="00D65D00">
        <w:rPr>
          <w:rStyle w:val="fontstyle01"/>
          <w:rFonts w:asciiTheme="minorHAnsi" w:hAnsiTheme="minorHAnsi" w:cstheme="minorHAnsi"/>
          <w:sz w:val="20"/>
          <w:szCs w:val="20"/>
        </w:rPr>
        <w:t>o</w:t>
      </w:r>
      <w:r>
        <w:rPr>
          <w:rStyle w:val="fontstyle01"/>
          <w:rFonts w:asciiTheme="minorHAnsi" w:hAnsiTheme="minorHAnsi" w:cstheme="minorHAnsi"/>
          <w:sz w:val="20"/>
          <w:szCs w:val="20"/>
        </w:rPr>
        <w:t>euvre</w:t>
      </w:r>
      <w:proofErr w:type="spellEnd"/>
      <w:r w:rsidRPr="00D65D00">
        <w:rPr>
          <w:rStyle w:val="fontstyle01"/>
          <w:rFonts w:asciiTheme="minorHAnsi" w:hAnsiTheme="minorHAnsi" w:cstheme="minorHAnsi"/>
          <w:sz w:val="20"/>
          <w:szCs w:val="20"/>
        </w:rPr>
        <w:t xml:space="preserve">. Le </w:t>
      </w:r>
      <w:r>
        <w:rPr>
          <w:rStyle w:val="fontstyle01"/>
          <w:rFonts w:asciiTheme="minorHAnsi" w:hAnsiTheme="minorHAnsi" w:cstheme="minorHAnsi"/>
          <w:sz w:val="20"/>
          <w:szCs w:val="20"/>
        </w:rPr>
        <w:t>m</w:t>
      </w:r>
      <w:r w:rsidRPr="00D65D00">
        <w:rPr>
          <w:rStyle w:val="fontstyle01"/>
          <w:rFonts w:asciiTheme="minorHAnsi" w:hAnsiTheme="minorHAnsi" w:cstheme="minorHAnsi"/>
          <w:sz w:val="20"/>
          <w:szCs w:val="20"/>
        </w:rPr>
        <w:t>aître d’ouvrage fournira le texte et les</w:t>
      </w:r>
      <w:r>
        <w:rPr>
          <w:rStyle w:val="fontstyle01"/>
          <w:rFonts w:asciiTheme="minorHAnsi" w:hAnsiTheme="minorHAnsi" w:cstheme="minorHAnsi"/>
          <w:sz w:val="20"/>
          <w:szCs w:val="20"/>
        </w:rPr>
        <w:t xml:space="preserve"> </w:t>
      </w:r>
      <w:r w:rsidRPr="00D65D00">
        <w:rPr>
          <w:rStyle w:val="fontstyle01"/>
          <w:rFonts w:asciiTheme="minorHAnsi" w:hAnsiTheme="minorHAnsi" w:cstheme="minorHAnsi"/>
          <w:sz w:val="20"/>
          <w:szCs w:val="20"/>
        </w:rPr>
        <w:t>informations qu’il</w:t>
      </w:r>
      <w:r>
        <w:rPr>
          <w:rFonts w:asciiTheme="minorHAnsi" w:hAnsiTheme="minorHAnsi" w:cstheme="minorHAnsi"/>
          <w:color w:val="000000"/>
        </w:rPr>
        <w:t xml:space="preserve"> </w:t>
      </w:r>
      <w:r w:rsidRPr="00D65D00">
        <w:rPr>
          <w:rStyle w:val="fontstyle01"/>
          <w:rFonts w:asciiTheme="minorHAnsi" w:hAnsiTheme="minorHAnsi" w:cstheme="minorHAnsi"/>
          <w:sz w:val="20"/>
          <w:szCs w:val="20"/>
        </w:rPr>
        <w:t>souhaite</w:t>
      </w:r>
      <w:r>
        <w:rPr>
          <w:rStyle w:val="fontstyle01"/>
          <w:rFonts w:asciiTheme="minorHAnsi" w:hAnsiTheme="minorHAnsi" w:cstheme="minorHAnsi"/>
          <w:sz w:val="20"/>
          <w:szCs w:val="20"/>
        </w:rPr>
        <w:t>ra</w:t>
      </w:r>
      <w:r w:rsidRPr="00D65D00">
        <w:rPr>
          <w:rStyle w:val="fontstyle01"/>
          <w:rFonts w:asciiTheme="minorHAnsi" w:hAnsiTheme="minorHAnsi" w:cstheme="minorHAnsi"/>
          <w:sz w:val="20"/>
          <w:szCs w:val="20"/>
        </w:rPr>
        <w:t xml:space="preserve"> voir figurer sur le panneau en plus des informations habituelles</w:t>
      </w:r>
      <w:r>
        <w:rPr>
          <w:rFonts w:asciiTheme="minorHAnsi" w:hAnsiTheme="minorHAnsi" w:cstheme="minorHAnsi"/>
          <w:color w:val="000000"/>
        </w:rPr>
        <w:t xml:space="preserve"> </w:t>
      </w:r>
      <w:r w:rsidRPr="00D65D00">
        <w:rPr>
          <w:rStyle w:val="fontstyle01"/>
          <w:rFonts w:asciiTheme="minorHAnsi" w:hAnsiTheme="minorHAnsi" w:cstheme="minorHAnsi"/>
          <w:sz w:val="20"/>
          <w:szCs w:val="20"/>
        </w:rPr>
        <w:t>(coordonnées d</w:t>
      </w:r>
      <w:r>
        <w:rPr>
          <w:rStyle w:val="fontstyle01"/>
          <w:rFonts w:asciiTheme="minorHAnsi" w:hAnsiTheme="minorHAnsi" w:cstheme="minorHAnsi"/>
          <w:sz w:val="20"/>
          <w:szCs w:val="20"/>
        </w:rPr>
        <w:t xml:space="preserve">u </w:t>
      </w:r>
      <w:r w:rsidR="00EE6E04">
        <w:rPr>
          <w:rStyle w:val="fontstyle01"/>
          <w:rFonts w:asciiTheme="minorHAnsi" w:hAnsiTheme="minorHAnsi" w:cstheme="minorHAnsi"/>
          <w:sz w:val="20"/>
          <w:szCs w:val="20"/>
        </w:rPr>
        <w:t>M</w:t>
      </w:r>
      <w:r>
        <w:rPr>
          <w:rStyle w:val="fontstyle01"/>
          <w:rFonts w:asciiTheme="minorHAnsi" w:hAnsiTheme="minorHAnsi" w:cstheme="minorHAnsi"/>
          <w:sz w:val="20"/>
          <w:szCs w:val="20"/>
        </w:rPr>
        <w:t xml:space="preserve">aître d’ouvrage, du </w:t>
      </w:r>
      <w:r w:rsidR="00EE6E04">
        <w:rPr>
          <w:rStyle w:val="fontstyle01"/>
          <w:rFonts w:asciiTheme="minorHAnsi" w:hAnsiTheme="minorHAnsi" w:cstheme="minorHAnsi"/>
          <w:sz w:val="20"/>
          <w:szCs w:val="20"/>
        </w:rPr>
        <w:t>M</w:t>
      </w:r>
      <w:r>
        <w:rPr>
          <w:rStyle w:val="fontstyle01"/>
          <w:rFonts w:asciiTheme="minorHAnsi" w:hAnsiTheme="minorHAnsi" w:cstheme="minorHAnsi"/>
          <w:sz w:val="20"/>
          <w:szCs w:val="20"/>
        </w:rPr>
        <w:t>aître d’œuvre</w:t>
      </w:r>
      <w:r w:rsidRPr="002321C0">
        <w:rPr>
          <w:rStyle w:val="fontstyle01"/>
          <w:rFonts w:asciiTheme="minorHAnsi" w:hAnsiTheme="minorHAnsi" w:cstheme="minorHAnsi"/>
          <w:color w:val="auto"/>
          <w:sz w:val="20"/>
          <w:szCs w:val="20"/>
        </w:rPr>
        <w:t xml:space="preserve">, des </w:t>
      </w:r>
      <w:r w:rsidR="00EE6E04">
        <w:rPr>
          <w:rStyle w:val="fontstyle01"/>
          <w:rFonts w:asciiTheme="minorHAnsi" w:hAnsiTheme="minorHAnsi" w:cstheme="minorHAnsi"/>
          <w:color w:val="auto"/>
          <w:sz w:val="20"/>
          <w:szCs w:val="20"/>
        </w:rPr>
        <w:t>e</w:t>
      </w:r>
      <w:r w:rsidRPr="002321C0">
        <w:rPr>
          <w:rStyle w:val="fontstyle01"/>
          <w:rFonts w:asciiTheme="minorHAnsi" w:hAnsiTheme="minorHAnsi" w:cstheme="minorHAnsi"/>
          <w:color w:val="auto"/>
          <w:sz w:val="20"/>
          <w:szCs w:val="20"/>
        </w:rPr>
        <w:t>ntreprises</w:t>
      </w:r>
      <w:r w:rsidRPr="00D65D00">
        <w:rPr>
          <w:rStyle w:val="fontstyle01"/>
          <w:rFonts w:asciiTheme="minorHAnsi" w:hAnsiTheme="minorHAnsi" w:cstheme="minorHAnsi"/>
          <w:sz w:val="20"/>
          <w:szCs w:val="20"/>
        </w:rPr>
        <w:t>, etc.)</w:t>
      </w:r>
      <w:r>
        <w:rPr>
          <w:rStyle w:val="fontstyle01"/>
          <w:rFonts w:asciiTheme="minorHAnsi" w:hAnsiTheme="minorHAnsi" w:cstheme="minorHAnsi"/>
          <w:sz w:val="20"/>
          <w:szCs w:val="20"/>
        </w:rPr>
        <w:t>.</w:t>
      </w:r>
    </w:p>
    <w:p w14:paraId="6A16FB8F" w14:textId="77777777" w:rsidR="00D65D00" w:rsidRDefault="00D65D00" w:rsidP="00D65D00">
      <w:pPr>
        <w:pStyle w:val="Corpsdetexte"/>
        <w:spacing w:before="7"/>
        <w:rPr>
          <w:rFonts w:asciiTheme="minorHAnsi" w:hAnsiTheme="minorHAnsi" w:cstheme="minorHAnsi"/>
        </w:rPr>
      </w:pPr>
    </w:p>
    <w:p w14:paraId="0EBD9B95" w14:textId="77777777" w:rsidR="00D65D00" w:rsidRPr="00D65D00" w:rsidRDefault="00D65D00" w:rsidP="00D65D00">
      <w:pPr>
        <w:pStyle w:val="Corpsdetexte"/>
        <w:spacing w:before="7"/>
        <w:rPr>
          <w:rFonts w:asciiTheme="minorHAnsi" w:hAnsiTheme="minorHAnsi" w:cstheme="minorHAnsi"/>
        </w:rPr>
      </w:pPr>
    </w:p>
    <w:p w14:paraId="1B06558F" w14:textId="77777777" w:rsidR="00A64BAE" w:rsidRPr="003C44C0" w:rsidRDefault="003C44C0" w:rsidP="00D9634B">
      <w:pPr>
        <w:pStyle w:val="Titre2"/>
        <w:numPr>
          <w:ilvl w:val="2"/>
          <w:numId w:val="2"/>
        </w:numPr>
        <w:tabs>
          <w:tab w:val="left" w:pos="1257"/>
        </w:tabs>
        <w:rPr>
          <w:u w:val="none"/>
        </w:rPr>
      </w:pPr>
      <w:r>
        <w:rPr>
          <w:spacing w:val="-3"/>
        </w:rPr>
        <w:t>–</w:t>
      </w:r>
      <w:r>
        <w:rPr>
          <w:spacing w:val="-11"/>
        </w:rPr>
        <w:t xml:space="preserve"> </w:t>
      </w:r>
      <w:r w:rsidR="009175C8">
        <w:rPr>
          <w:spacing w:val="-11"/>
        </w:rPr>
        <w:t xml:space="preserve">DECAPAGE - </w:t>
      </w:r>
      <w:r w:rsidR="00F51003">
        <w:rPr>
          <w:spacing w:val="-11"/>
        </w:rPr>
        <w:t>DEMOLITION</w:t>
      </w:r>
    </w:p>
    <w:p w14:paraId="5D0D0BCA" w14:textId="77777777" w:rsidR="00A64BAE" w:rsidRDefault="00A64BAE" w:rsidP="00A64BAE">
      <w:pPr>
        <w:spacing w:before="3"/>
        <w:rPr>
          <w:sz w:val="20"/>
          <w:szCs w:val="20"/>
        </w:rPr>
      </w:pPr>
    </w:p>
    <w:p w14:paraId="588A311A" w14:textId="77777777" w:rsidR="009175C8" w:rsidRDefault="00A82D80" w:rsidP="009175C8">
      <w:pPr>
        <w:pStyle w:val="Corpsdetexte"/>
        <w:spacing w:before="7"/>
        <w:ind w:left="737"/>
        <w:rPr>
          <w:rFonts w:asciiTheme="minorHAnsi" w:hAnsiTheme="minorHAnsi" w:cstheme="minorHAnsi"/>
          <w:color w:val="000000"/>
        </w:rPr>
      </w:pPr>
      <w:r w:rsidRPr="00A82D80">
        <w:rPr>
          <w:rFonts w:asciiTheme="minorHAnsi" w:hAnsiTheme="minorHAnsi" w:cstheme="minorHAnsi"/>
          <w:color w:val="000000"/>
        </w:rPr>
        <w:t>Dé</w:t>
      </w:r>
      <w:r w:rsidR="00C76EAF">
        <w:rPr>
          <w:rFonts w:asciiTheme="minorHAnsi" w:hAnsiTheme="minorHAnsi" w:cstheme="minorHAnsi"/>
          <w:color w:val="000000"/>
        </w:rPr>
        <w:t>capage</w:t>
      </w:r>
      <w:r w:rsidRPr="00A82D80">
        <w:rPr>
          <w:rFonts w:asciiTheme="minorHAnsi" w:hAnsiTheme="minorHAnsi" w:cstheme="minorHAnsi"/>
          <w:color w:val="000000"/>
        </w:rPr>
        <w:t xml:space="preserve"> et </w:t>
      </w:r>
      <w:r w:rsidR="00C76EAF">
        <w:rPr>
          <w:rFonts w:asciiTheme="minorHAnsi" w:hAnsiTheme="minorHAnsi" w:cstheme="minorHAnsi"/>
          <w:color w:val="000000"/>
        </w:rPr>
        <w:t xml:space="preserve">démolition </w:t>
      </w:r>
      <w:r w:rsidR="009D55D3">
        <w:rPr>
          <w:rFonts w:asciiTheme="minorHAnsi" w:hAnsiTheme="minorHAnsi" w:cstheme="minorHAnsi"/>
          <w:color w:val="000000"/>
        </w:rPr>
        <w:t>s</w:t>
      </w:r>
      <w:r w:rsidR="0019623B">
        <w:rPr>
          <w:rFonts w:asciiTheme="minorHAnsi" w:hAnsiTheme="minorHAnsi" w:cstheme="minorHAnsi"/>
          <w:color w:val="000000"/>
        </w:rPr>
        <w:t>er</w:t>
      </w:r>
      <w:r w:rsidR="009D55D3">
        <w:rPr>
          <w:rFonts w:asciiTheme="minorHAnsi" w:hAnsiTheme="minorHAnsi" w:cstheme="minorHAnsi"/>
          <w:color w:val="000000"/>
        </w:rPr>
        <w:t>ont à assurer pour l</w:t>
      </w:r>
      <w:r w:rsidR="00C76EAF">
        <w:rPr>
          <w:rFonts w:asciiTheme="minorHAnsi" w:hAnsiTheme="minorHAnsi" w:cstheme="minorHAnsi"/>
          <w:color w:val="000000"/>
        </w:rPr>
        <w:t xml:space="preserve">es surfaces dans l’emprise du projet </w:t>
      </w:r>
      <w:r w:rsidRPr="00A82D80">
        <w:rPr>
          <w:rFonts w:asciiTheme="minorHAnsi" w:hAnsiTheme="minorHAnsi" w:cstheme="minorHAnsi"/>
          <w:color w:val="000000"/>
        </w:rPr>
        <w:t>:</w:t>
      </w:r>
    </w:p>
    <w:p w14:paraId="488AA1CA" w14:textId="77777777" w:rsidR="009175C8" w:rsidRDefault="009175C8" w:rsidP="009175C8">
      <w:pPr>
        <w:pStyle w:val="Corpsdetexte"/>
        <w:spacing w:before="7"/>
        <w:ind w:left="737"/>
        <w:rPr>
          <w:rFonts w:asciiTheme="minorHAnsi" w:hAnsiTheme="minorHAnsi" w:cstheme="minorHAnsi"/>
          <w:color w:val="000000"/>
        </w:rPr>
      </w:pPr>
    </w:p>
    <w:p w14:paraId="096D9914" w14:textId="77777777" w:rsidR="00FD4B0A" w:rsidRPr="006A0CC0" w:rsidRDefault="00A82D80" w:rsidP="006A0CC0">
      <w:pPr>
        <w:pStyle w:val="Corpsdetexte"/>
        <w:spacing w:before="7"/>
        <w:ind w:left="737"/>
        <w:rPr>
          <w:rFonts w:asciiTheme="minorHAnsi" w:hAnsiTheme="minorHAnsi" w:cstheme="minorHAnsi"/>
          <w:color w:val="000000"/>
        </w:rPr>
      </w:pPr>
      <w:r w:rsidRPr="00A82D80">
        <w:rPr>
          <w:rFonts w:asciiTheme="minorHAnsi" w:hAnsiTheme="minorHAnsi" w:cstheme="minorHAnsi"/>
          <w:color w:val="000000"/>
        </w:rPr>
        <w:t xml:space="preserve">• </w:t>
      </w:r>
      <w:r w:rsidR="009175C8" w:rsidRPr="00A82D80">
        <w:rPr>
          <w:rFonts w:asciiTheme="minorHAnsi" w:hAnsiTheme="minorHAnsi" w:cstheme="minorHAnsi"/>
          <w:color w:val="000000"/>
        </w:rPr>
        <w:t>décapage de la chape en matériaux stabilisés</w:t>
      </w:r>
      <w:r w:rsidR="009175C8">
        <w:rPr>
          <w:rFonts w:asciiTheme="minorHAnsi" w:hAnsiTheme="minorHAnsi" w:cstheme="minorHAnsi"/>
          <w:color w:val="000000"/>
        </w:rPr>
        <w:t xml:space="preserve"> correspondant à la zone des lancers dans la limite de la surface concernée par l’opération</w:t>
      </w:r>
      <w:r w:rsidR="009175C8" w:rsidRPr="00A82D80">
        <w:rPr>
          <w:rFonts w:asciiTheme="minorHAnsi" w:hAnsiTheme="minorHAnsi" w:cstheme="minorHAnsi"/>
          <w:color w:val="000000"/>
        </w:rPr>
        <w:t>, y compris</w:t>
      </w:r>
      <w:r w:rsidR="009175C8">
        <w:rPr>
          <w:rFonts w:asciiTheme="minorHAnsi" w:hAnsiTheme="minorHAnsi" w:cstheme="minorHAnsi"/>
          <w:color w:val="000000"/>
        </w:rPr>
        <w:t xml:space="preserve"> </w:t>
      </w:r>
      <w:r w:rsidR="009175C8" w:rsidRPr="00A82D80">
        <w:rPr>
          <w:rFonts w:asciiTheme="minorHAnsi" w:hAnsiTheme="minorHAnsi" w:cstheme="minorHAnsi"/>
          <w:color w:val="000000"/>
        </w:rPr>
        <w:t xml:space="preserve">chargement et évacuation </w:t>
      </w:r>
      <w:r w:rsidR="009175C8">
        <w:rPr>
          <w:rFonts w:asciiTheme="minorHAnsi" w:hAnsiTheme="minorHAnsi" w:cstheme="minorHAnsi"/>
          <w:color w:val="000000"/>
        </w:rPr>
        <w:t>en d</w:t>
      </w:r>
      <w:r w:rsidR="009175C8" w:rsidRPr="00A82D80">
        <w:rPr>
          <w:rFonts w:asciiTheme="minorHAnsi" w:hAnsiTheme="minorHAnsi" w:cstheme="minorHAnsi"/>
          <w:color w:val="000000"/>
        </w:rPr>
        <w:t>écharge agréée</w:t>
      </w:r>
      <w:r w:rsidR="009175C8">
        <w:rPr>
          <w:rFonts w:asciiTheme="minorHAnsi" w:hAnsiTheme="minorHAnsi" w:cstheme="minorHAnsi"/>
          <w:color w:val="000000"/>
        </w:rPr>
        <w:t>, soit :</w:t>
      </w:r>
    </w:p>
    <w:p w14:paraId="4C964DCF" w14:textId="77777777" w:rsidR="00A97635" w:rsidRDefault="00A97635" w:rsidP="00C76EAF">
      <w:pPr>
        <w:pStyle w:val="Corpsdetexte"/>
        <w:spacing w:before="7"/>
        <w:ind w:left="737"/>
        <w:rPr>
          <w:rFonts w:asciiTheme="minorHAnsi" w:hAnsiTheme="minorHAnsi" w:cstheme="minorHAnsi"/>
          <w:b/>
        </w:rPr>
      </w:pPr>
    </w:p>
    <w:p w14:paraId="3D33EB38" w14:textId="77777777" w:rsidR="009175C8" w:rsidRPr="005253DE" w:rsidRDefault="009175C8" w:rsidP="004B4298">
      <w:pPr>
        <w:pStyle w:val="Corpsdetexte"/>
        <w:spacing w:before="7"/>
        <w:ind w:left="737"/>
        <w:rPr>
          <w:rFonts w:asciiTheme="minorHAnsi" w:hAnsiTheme="minorHAnsi" w:cstheme="minorHAnsi"/>
        </w:rPr>
      </w:pPr>
      <w:proofErr w:type="gramStart"/>
      <w:r w:rsidRPr="005253DE">
        <w:rPr>
          <w:rFonts w:asciiTheme="minorHAnsi" w:hAnsiTheme="minorHAnsi" w:cstheme="minorHAnsi"/>
        </w:rPr>
        <w:t>longueur</w:t>
      </w:r>
      <w:proofErr w:type="gramEnd"/>
      <w:r w:rsidRPr="005253DE">
        <w:rPr>
          <w:rFonts w:asciiTheme="minorHAnsi" w:hAnsiTheme="minorHAnsi" w:cstheme="minorHAnsi"/>
        </w:rPr>
        <w:t xml:space="preserve"> </w:t>
      </w:r>
      <w:r w:rsidR="004C1AC8" w:rsidRPr="005253DE">
        <w:rPr>
          <w:rFonts w:asciiTheme="minorHAnsi" w:hAnsiTheme="minorHAnsi" w:cstheme="minorHAnsi"/>
        </w:rPr>
        <w:t>45,0</w:t>
      </w:r>
      <w:r w:rsidR="00A0362B">
        <w:rPr>
          <w:rFonts w:asciiTheme="minorHAnsi" w:hAnsiTheme="minorHAnsi" w:cstheme="minorHAnsi"/>
        </w:rPr>
        <w:t>0</w:t>
      </w:r>
      <w:r w:rsidRPr="005253DE">
        <w:rPr>
          <w:rFonts w:asciiTheme="minorHAnsi" w:hAnsiTheme="minorHAnsi" w:cstheme="minorHAnsi"/>
        </w:rPr>
        <w:t xml:space="preserve"> mètres</w:t>
      </w:r>
      <w:r w:rsidR="00C76EAF" w:rsidRPr="005253DE">
        <w:rPr>
          <w:rFonts w:asciiTheme="minorHAnsi" w:hAnsiTheme="minorHAnsi" w:cstheme="minorHAnsi"/>
        </w:rPr>
        <w:t xml:space="preserve"> x </w:t>
      </w:r>
      <w:r w:rsidRPr="005253DE">
        <w:rPr>
          <w:rFonts w:asciiTheme="minorHAnsi" w:hAnsiTheme="minorHAnsi" w:cstheme="minorHAnsi"/>
        </w:rPr>
        <w:t xml:space="preserve">largeur </w:t>
      </w:r>
      <w:r w:rsidR="00FD4B0A" w:rsidRPr="005253DE">
        <w:rPr>
          <w:rFonts w:asciiTheme="minorHAnsi" w:hAnsiTheme="minorHAnsi" w:cstheme="minorHAnsi"/>
        </w:rPr>
        <w:t>20,0</w:t>
      </w:r>
      <w:r w:rsidR="00A0362B">
        <w:rPr>
          <w:rFonts w:asciiTheme="minorHAnsi" w:hAnsiTheme="minorHAnsi" w:cstheme="minorHAnsi"/>
        </w:rPr>
        <w:t>0</w:t>
      </w:r>
      <w:r w:rsidRPr="005253DE">
        <w:rPr>
          <w:rFonts w:asciiTheme="minorHAnsi" w:hAnsiTheme="minorHAnsi" w:cstheme="minorHAnsi"/>
        </w:rPr>
        <w:t xml:space="preserve"> mètres</w:t>
      </w:r>
    </w:p>
    <w:p w14:paraId="0BD3A833" w14:textId="77777777" w:rsidR="00C76EAF" w:rsidRPr="005253DE" w:rsidRDefault="00C76EAF" w:rsidP="004B4298">
      <w:pPr>
        <w:pStyle w:val="Corpsdetexte"/>
        <w:spacing w:before="7"/>
        <w:rPr>
          <w:rFonts w:asciiTheme="minorHAnsi" w:hAnsiTheme="minorHAnsi" w:cstheme="minorHAnsi"/>
        </w:rPr>
      </w:pPr>
    </w:p>
    <w:p w14:paraId="51E872BC" w14:textId="77777777" w:rsidR="000139B3" w:rsidRPr="005253DE" w:rsidRDefault="000139B3" w:rsidP="006A0CC0">
      <w:pPr>
        <w:pStyle w:val="Corpsdetexte"/>
        <w:spacing w:before="7"/>
        <w:rPr>
          <w:rFonts w:asciiTheme="minorHAnsi" w:hAnsiTheme="minorHAnsi" w:cstheme="minorHAnsi"/>
        </w:rPr>
      </w:pPr>
    </w:p>
    <w:p w14:paraId="5D8677B4" w14:textId="77777777" w:rsidR="009175C8" w:rsidRDefault="009175C8" w:rsidP="009175C8">
      <w:pPr>
        <w:pStyle w:val="Corpsdetexte"/>
        <w:spacing w:before="7"/>
        <w:ind w:left="737"/>
        <w:rPr>
          <w:rFonts w:asciiTheme="minorHAnsi" w:hAnsiTheme="minorHAnsi" w:cstheme="minorHAnsi"/>
          <w:color w:val="000000"/>
        </w:rPr>
      </w:pPr>
      <w:r w:rsidRPr="00A82D80">
        <w:rPr>
          <w:rFonts w:asciiTheme="minorHAnsi" w:hAnsiTheme="minorHAnsi" w:cstheme="minorHAnsi"/>
          <w:color w:val="000000"/>
        </w:rPr>
        <w:t xml:space="preserve">• </w:t>
      </w:r>
      <w:r>
        <w:rPr>
          <w:rFonts w:asciiTheme="minorHAnsi" w:hAnsiTheme="minorHAnsi" w:cstheme="minorHAnsi"/>
          <w:color w:val="000000"/>
        </w:rPr>
        <w:t xml:space="preserve">démolition de </w:t>
      </w:r>
      <w:r w:rsidR="00FD4B0A">
        <w:rPr>
          <w:rFonts w:asciiTheme="minorHAnsi" w:hAnsiTheme="minorHAnsi" w:cstheme="minorHAnsi"/>
          <w:color w:val="000000"/>
        </w:rPr>
        <w:t>2</w:t>
      </w:r>
      <w:r>
        <w:rPr>
          <w:rFonts w:asciiTheme="minorHAnsi" w:hAnsiTheme="minorHAnsi" w:cstheme="minorHAnsi"/>
          <w:color w:val="000000"/>
        </w:rPr>
        <w:t xml:space="preserve"> dalle</w:t>
      </w:r>
      <w:r w:rsidR="00FD4B0A">
        <w:rPr>
          <w:rFonts w:asciiTheme="minorHAnsi" w:hAnsiTheme="minorHAnsi" w:cstheme="minorHAnsi"/>
          <w:color w:val="000000"/>
        </w:rPr>
        <w:t>s</w:t>
      </w:r>
      <w:r>
        <w:rPr>
          <w:rFonts w:asciiTheme="minorHAnsi" w:hAnsiTheme="minorHAnsi" w:cstheme="minorHAnsi"/>
          <w:color w:val="000000"/>
        </w:rPr>
        <w:t xml:space="preserve"> en béton armé</w:t>
      </w:r>
      <w:r w:rsidR="005253DE">
        <w:rPr>
          <w:rFonts w:asciiTheme="minorHAnsi" w:hAnsiTheme="minorHAnsi" w:cstheme="minorHAnsi"/>
          <w:color w:val="000000"/>
        </w:rPr>
        <w:t xml:space="preserve"> d’épaisseur 15 cm</w:t>
      </w:r>
      <w:r>
        <w:rPr>
          <w:rFonts w:asciiTheme="minorHAnsi" w:hAnsiTheme="minorHAnsi" w:cstheme="minorHAnsi"/>
          <w:color w:val="000000"/>
        </w:rPr>
        <w:t xml:space="preserve"> correspondant à </w:t>
      </w:r>
      <w:r w:rsidR="00FD4B0A">
        <w:rPr>
          <w:rFonts w:asciiTheme="minorHAnsi" w:hAnsiTheme="minorHAnsi" w:cstheme="minorHAnsi"/>
          <w:color w:val="000000"/>
        </w:rPr>
        <w:t xml:space="preserve">des </w:t>
      </w:r>
      <w:r>
        <w:rPr>
          <w:rFonts w:asciiTheme="minorHAnsi" w:hAnsiTheme="minorHAnsi" w:cstheme="minorHAnsi"/>
          <w:color w:val="000000"/>
        </w:rPr>
        <w:t>allée</w:t>
      </w:r>
      <w:r w:rsidR="00FD4B0A">
        <w:rPr>
          <w:rFonts w:asciiTheme="minorHAnsi" w:hAnsiTheme="minorHAnsi" w:cstheme="minorHAnsi"/>
          <w:color w:val="000000"/>
        </w:rPr>
        <w:t>s</w:t>
      </w:r>
      <w:r>
        <w:rPr>
          <w:rFonts w:asciiTheme="minorHAnsi" w:hAnsiTheme="minorHAnsi" w:cstheme="minorHAnsi"/>
          <w:color w:val="000000"/>
        </w:rPr>
        <w:t xml:space="preserve"> Nord-Sud, </w:t>
      </w:r>
      <w:r w:rsidRPr="00A82D80">
        <w:rPr>
          <w:rFonts w:asciiTheme="minorHAnsi" w:hAnsiTheme="minorHAnsi" w:cstheme="minorHAnsi"/>
          <w:color w:val="000000"/>
        </w:rPr>
        <w:t>y compris</w:t>
      </w:r>
      <w:r>
        <w:rPr>
          <w:rFonts w:asciiTheme="minorHAnsi" w:hAnsiTheme="minorHAnsi" w:cstheme="minorHAnsi"/>
          <w:color w:val="000000"/>
        </w:rPr>
        <w:t xml:space="preserve"> </w:t>
      </w:r>
      <w:r w:rsidRPr="00A82D80">
        <w:rPr>
          <w:rFonts w:asciiTheme="minorHAnsi" w:hAnsiTheme="minorHAnsi" w:cstheme="minorHAnsi"/>
          <w:color w:val="000000"/>
        </w:rPr>
        <w:t xml:space="preserve">chargement et évacuation </w:t>
      </w:r>
      <w:r>
        <w:rPr>
          <w:rFonts w:asciiTheme="minorHAnsi" w:hAnsiTheme="minorHAnsi" w:cstheme="minorHAnsi"/>
          <w:color w:val="000000"/>
        </w:rPr>
        <w:t>en d</w:t>
      </w:r>
      <w:r w:rsidRPr="00A82D80">
        <w:rPr>
          <w:rFonts w:asciiTheme="minorHAnsi" w:hAnsiTheme="minorHAnsi" w:cstheme="minorHAnsi"/>
          <w:color w:val="000000"/>
        </w:rPr>
        <w:t>écharge agréée</w:t>
      </w:r>
      <w:r>
        <w:rPr>
          <w:rFonts w:asciiTheme="minorHAnsi" w:hAnsiTheme="minorHAnsi" w:cstheme="minorHAnsi"/>
          <w:color w:val="000000"/>
        </w:rPr>
        <w:t>, soit :</w:t>
      </w:r>
    </w:p>
    <w:p w14:paraId="0AAB1354" w14:textId="77777777" w:rsidR="00A97635" w:rsidRDefault="00A97635" w:rsidP="00C76EAF">
      <w:pPr>
        <w:pStyle w:val="Corpsdetexte"/>
        <w:spacing w:before="7"/>
        <w:ind w:left="737"/>
        <w:rPr>
          <w:rFonts w:asciiTheme="minorHAnsi" w:hAnsiTheme="minorHAnsi" w:cstheme="minorHAnsi"/>
          <w:b/>
        </w:rPr>
      </w:pPr>
      <w:bookmarkStart w:id="7" w:name="_Hlk156837173"/>
    </w:p>
    <w:p w14:paraId="6011364F" w14:textId="7F02792D" w:rsidR="00C76EAF" w:rsidRDefault="009175C8" w:rsidP="002C708F">
      <w:pPr>
        <w:pStyle w:val="Corpsdetexte"/>
        <w:spacing w:before="7"/>
        <w:ind w:left="737"/>
        <w:rPr>
          <w:rFonts w:asciiTheme="minorHAnsi" w:hAnsiTheme="minorHAnsi" w:cstheme="minorHAnsi"/>
        </w:rPr>
      </w:pPr>
      <w:proofErr w:type="gramStart"/>
      <w:r w:rsidRPr="005253DE">
        <w:rPr>
          <w:rFonts w:asciiTheme="minorHAnsi" w:hAnsiTheme="minorHAnsi" w:cstheme="minorHAnsi"/>
        </w:rPr>
        <w:t>longueur</w:t>
      </w:r>
      <w:proofErr w:type="gramEnd"/>
      <w:r w:rsidRPr="005253DE">
        <w:rPr>
          <w:rFonts w:asciiTheme="minorHAnsi" w:hAnsiTheme="minorHAnsi" w:cstheme="minorHAnsi"/>
        </w:rPr>
        <w:t xml:space="preserve"> </w:t>
      </w:r>
      <w:r w:rsidR="005253DE" w:rsidRPr="005253DE">
        <w:rPr>
          <w:rFonts w:asciiTheme="minorHAnsi" w:hAnsiTheme="minorHAnsi" w:cstheme="minorHAnsi"/>
        </w:rPr>
        <w:t>30,0</w:t>
      </w:r>
      <w:r w:rsidR="00A0362B">
        <w:rPr>
          <w:rFonts w:asciiTheme="minorHAnsi" w:hAnsiTheme="minorHAnsi" w:cstheme="minorHAnsi"/>
        </w:rPr>
        <w:t>0</w:t>
      </w:r>
      <w:r w:rsidR="00C76EAF" w:rsidRPr="005253DE">
        <w:rPr>
          <w:rFonts w:asciiTheme="minorHAnsi" w:hAnsiTheme="minorHAnsi" w:cstheme="minorHAnsi"/>
        </w:rPr>
        <w:t xml:space="preserve"> </w:t>
      </w:r>
      <w:r w:rsidRPr="005253DE">
        <w:rPr>
          <w:rFonts w:asciiTheme="minorHAnsi" w:hAnsiTheme="minorHAnsi" w:cstheme="minorHAnsi"/>
        </w:rPr>
        <w:t>mètres</w:t>
      </w:r>
      <w:r w:rsidR="00C76EAF" w:rsidRPr="005253DE">
        <w:rPr>
          <w:rFonts w:asciiTheme="minorHAnsi" w:hAnsiTheme="minorHAnsi" w:cstheme="minorHAnsi"/>
        </w:rPr>
        <w:t xml:space="preserve"> x </w:t>
      </w:r>
      <w:r w:rsidRPr="005253DE">
        <w:rPr>
          <w:rFonts w:asciiTheme="minorHAnsi" w:hAnsiTheme="minorHAnsi" w:cstheme="minorHAnsi"/>
        </w:rPr>
        <w:t xml:space="preserve">largeur </w:t>
      </w:r>
      <w:r w:rsidR="005253DE" w:rsidRPr="005253DE">
        <w:rPr>
          <w:rFonts w:asciiTheme="minorHAnsi" w:hAnsiTheme="minorHAnsi" w:cstheme="minorHAnsi"/>
        </w:rPr>
        <w:t>2,30</w:t>
      </w:r>
      <w:r w:rsidR="006A0CC0" w:rsidRPr="005253DE">
        <w:rPr>
          <w:rFonts w:asciiTheme="minorHAnsi" w:hAnsiTheme="minorHAnsi" w:cstheme="minorHAnsi"/>
        </w:rPr>
        <w:t xml:space="preserve"> </w:t>
      </w:r>
      <w:r w:rsidRPr="005253DE">
        <w:rPr>
          <w:rFonts w:asciiTheme="minorHAnsi" w:hAnsiTheme="minorHAnsi" w:cstheme="minorHAnsi"/>
        </w:rPr>
        <w:t>mètres</w:t>
      </w:r>
      <w:r w:rsidR="005253DE" w:rsidRPr="005253DE">
        <w:rPr>
          <w:rFonts w:asciiTheme="minorHAnsi" w:hAnsiTheme="minorHAnsi" w:cstheme="minorHAnsi"/>
        </w:rPr>
        <w:t xml:space="preserve"> x 2 </w:t>
      </w:r>
      <w:r w:rsidR="005253DE">
        <w:rPr>
          <w:rFonts w:asciiTheme="minorHAnsi" w:hAnsiTheme="minorHAnsi" w:cstheme="minorHAnsi"/>
        </w:rPr>
        <w:t>unités</w:t>
      </w:r>
      <w:bookmarkEnd w:id="7"/>
    </w:p>
    <w:p w14:paraId="1CEFC23D" w14:textId="77777777" w:rsidR="00EE6E04" w:rsidRDefault="00EE6E04" w:rsidP="002C708F">
      <w:pPr>
        <w:pStyle w:val="Corpsdetexte"/>
        <w:spacing w:before="7"/>
        <w:ind w:left="737"/>
        <w:rPr>
          <w:rFonts w:asciiTheme="minorHAnsi" w:hAnsiTheme="minorHAnsi" w:cstheme="minorHAnsi"/>
        </w:rPr>
      </w:pPr>
    </w:p>
    <w:p w14:paraId="0F5D68C4" w14:textId="77777777" w:rsidR="000139B3" w:rsidRPr="00D65D00" w:rsidRDefault="000139B3" w:rsidP="00C76EAF">
      <w:pPr>
        <w:pStyle w:val="Corpsdetexte"/>
        <w:spacing w:before="7"/>
        <w:rPr>
          <w:rFonts w:asciiTheme="minorHAnsi" w:hAnsiTheme="minorHAnsi" w:cstheme="minorHAnsi"/>
        </w:rPr>
      </w:pPr>
    </w:p>
    <w:p w14:paraId="0D88E88B" w14:textId="77777777" w:rsidR="00C76EAF" w:rsidRPr="003C44C0" w:rsidRDefault="00C76EAF" w:rsidP="00C76EAF">
      <w:pPr>
        <w:pStyle w:val="Titre2"/>
        <w:numPr>
          <w:ilvl w:val="2"/>
          <w:numId w:val="2"/>
        </w:numPr>
        <w:tabs>
          <w:tab w:val="left" w:pos="1257"/>
        </w:tabs>
        <w:rPr>
          <w:u w:val="none"/>
        </w:rPr>
      </w:pPr>
      <w:r>
        <w:rPr>
          <w:spacing w:val="-3"/>
        </w:rPr>
        <w:t>–</w:t>
      </w:r>
      <w:r>
        <w:rPr>
          <w:spacing w:val="-11"/>
        </w:rPr>
        <w:t xml:space="preserve"> TERRASSEMENTS</w:t>
      </w:r>
    </w:p>
    <w:p w14:paraId="584DDEF5" w14:textId="77777777" w:rsidR="00C76EAF" w:rsidRDefault="00C76EAF" w:rsidP="00C76EAF">
      <w:pPr>
        <w:spacing w:before="3"/>
        <w:rPr>
          <w:sz w:val="20"/>
          <w:szCs w:val="20"/>
        </w:rPr>
      </w:pPr>
    </w:p>
    <w:p w14:paraId="3E6F3B44" w14:textId="77777777" w:rsidR="00C76EAF" w:rsidRDefault="00C76EAF" w:rsidP="00C76EAF">
      <w:pPr>
        <w:spacing w:before="3"/>
        <w:ind w:left="737"/>
        <w:rPr>
          <w:rStyle w:val="fontstyle01"/>
          <w:rFonts w:asciiTheme="minorHAnsi" w:hAnsiTheme="minorHAnsi" w:cstheme="minorHAnsi"/>
          <w:sz w:val="20"/>
          <w:szCs w:val="20"/>
        </w:rPr>
      </w:pPr>
      <w:r w:rsidRPr="00C76EAF">
        <w:rPr>
          <w:rStyle w:val="fontstyle01"/>
          <w:rFonts w:asciiTheme="minorHAnsi" w:hAnsiTheme="minorHAnsi" w:cstheme="minorHAnsi"/>
          <w:sz w:val="20"/>
          <w:szCs w:val="20"/>
        </w:rPr>
        <w:t>Ils concerne</w:t>
      </w:r>
      <w:r w:rsidR="0019623B">
        <w:rPr>
          <w:rStyle w:val="fontstyle01"/>
          <w:rFonts w:asciiTheme="minorHAnsi" w:hAnsiTheme="minorHAnsi" w:cstheme="minorHAnsi"/>
          <w:sz w:val="20"/>
          <w:szCs w:val="20"/>
        </w:rPr>
        <w:t>ro</w:t>
      </w:r>
      <w:r w:rsidRPr="00C76EAF">
        <w:rPr>
          <w:rStyle w:val="fontstyle01"/>
          <w:rFonts w:asciiTheme="minorHAnsi" w:hAnsiTheme="minorHAnsi" w:cstheme="minorHAnsi"/>
          <w:sz w:val="20"/>
          <w:szCs w:val="20"/>
        </w:rPr>
        <w:t xml:space="preserve">nt la </w:t>
      </w:r>
      <w:r>
        <w:rPr>
          <w:rStyle w:val="fontstyle01"/>
          <w:rFonts w:asciiTheme="minorHAnsi" w:hAnsiTheme="minorHAnsi" w:cstheme="minorHAnsi"/>
          <w:sz w:val="20"/>
          <w:szCs w:val="20"/>
        </w:rPr>
        <w:t xml:space="preserve">surface des courts </w:t>
      </w:r>
      <w:r w:rsidRPr="00C76EAF">
        <w:rPr>
          <w:rStyle w:val="fontstyle01"/>
          <w:rFonts w:asciiTheme="minorHAnsi" w:hAnsiTheme="minorHAnsi" w:cstheme="minorHAnsi"/>
          <w:sz w:val="20"/>
          <w:szCs w:val="20"/>
        </w:rPr>
        <w:t>et les a</w:t>
      </w:r>
      <w:r>
        <w:rPr>
          <w:rStyle w:val="fontstyle01"/>
          <w:rFonts w:asciiTheme="minorHAnsi" w:hAnsiTheme="minorHAnsi" w:cstheme="minorHAnsi"/>
          <w:sz w:val="20"/>
          <w:szCs w:val="20"/>
        </w:rPr>
        <w:t>ccès réalisés pour cette opération.</w:t>
      </w:r>
    </w:p>
    <w:p w14:paraId="4C416683" w14:textId="77777777" w:rsidR="0014089D" w:rsidRDefault="00C76EAF" w:rsidP="00C76EAF">
      <w:pPr>
        <w:spacing w:before="3"/>
        <w:ind w:left="737"/>
        <w:rPr>
          <w:rStyle w:val="fontstyle01"/>
          <w:rFonts w:asciiTheme="minorHAnsi" w:hAnsiTheme="minorHAnsi" w:cstheme="minorHAnsi"/>
          <w:sz w:val="20"/>
          <w:szCs w:val="20"/>
        </w:rPr>
      </w:pPr>
      <w:r w:rsidRPr="00C76EAF">
        <w:rPr>
          <w:rStyle w:val="fontstyle01"/>
          <w:rFonts w:asciiTheme="minorHAnsi" w:hAnsiTheme="minorHAnsi" w:cstheme="minorHAnsi"/>
          <w:sz w:val="20"/>
          <w:szCs w:val="20"/>
        </w:rPr>
        <w:t>Ces zones sont reprises sur l</w:t>
      </w:r>
      <w:r>
        <w:rPr>
          <w:rStyle w:val="fontstyle01"/>
          <w:rFonts w:asciiTheme="minorHAnsi" w:hAnsiTheme="minorHAnsi" w:cstheme="minorHAnsi"/>
          <w:sz w:val="20"/>
          <w:szCs w:val="20"/>
        </w:rPr>
        <w:t>es p</w:t>
      </w:r>
      <w:r w:rsidRPr="00C76EAF">
        <w:rPr>
          <w:rStyle w:val="fontstyle01"/>
          <w:rFonts w:asciiTheme="minorHAnsi" w:hAnsiTheme="minorHAnsi" w:cstheme="minorHAnsi"/>
          <w:sz w:val="20"/>
          <w:szCs w:val="20"/>
        </w:rPr>
        <w:t>lans.</w:t>
      </w:r>
      <w:r w:rsidRPr="00C76EAF">
        <w:rPr>
          <w:rFonts w:asciiTheme="minorHAnsi" w:hAnsiTheme="minorHAnsi" w:cstheme="minorHAnsi"/>
          <w:color w:val="000000"/>
          <w:sz w:val="20"/>
          <w:szCs w:val="20"/>
        </w:rPr>
        <w:br/>
      </w:r>
    </w:p>
    <w:p w14:paraId="2AB69206" w14:textId="77777777" w:rsidR="00EE6E04" w:rsidRDefault="00EE6E04" w:rsidP="00C76EAF">
      <w:pPr>
        <w:spacing w:before="3"/>
        <w:ind w:left="737"/>
        <w:rPr>
          <w:rStyle w:val="fontstyle01"/>
          <w:rFonts w:asciiTheme="minorHAnsi" w:hAnsiTheme="minorHAnsi" w:cstheme="minorHAnsi"/>
          <w:sz w:val="20"/>
          <w:szCs w:val="20"/>
        </w:rPr>
      </w:pPr>
    </w:p>
    <w:p w14:paraId="04067C05" w14:textId="34FB609F" w:rsidR="0014089D" w:rsidRDefault="00C76EAF" w:rsidP="00C76EAF">
      <w:pPr>
        <w:spacing w:before="3"/>
        <w:ind w:left="737"/>
        <w:rPr>
          <w:rStyle w:val="fontstyle01"/>
          <w:rFonts w:asciiTheme="minorHAnsi" w:hAnsiTheme="minorHAnsi" w:cstheme="minorHAnsi"/>
          <w:sz w:val="20"/>
          <w:szCs w:val="20"/>
        </w:rPr>
      </w:pPr>
      <w:r w:rsidRPr="00C76EAF">
        <w:rPr>
          <w:rStyle w:val="fontstyle01"/>
          <w:rFonts w:asciiTheme="minorHAnsi" w:hAnsiTheme="minorHAnsi" w:cstheme="minorHAnsi"/>
          <w:sz w:val="20"/>
          <w:szCs w:val="20"/>
        </w:rPr>
        <w:t>Les travaux compre</w:t>
      </w:r>
      <w:r w:rsidR="0019623B">
        <w:rPr>
          <w:rStyle w:val="fontstyle01"/>
          <w:rFonts w:asciiTheme="minorHAnsi" w:hAnsiTheme="minorHAnsi" w:cstheme="minorHAnsi"/>
          <w:sz w:val="20"/>
          <w:szCs w:val="20"/>
        </w:rPr>
        <w:t>ndront</w:t>
      </w:r>
      <w:r w:rsidRPr="00C76EAF">
        <w:rPr>
          <w:rStyle w:val="fontstyle01"/>
          <w:rFonts w:asciiTheme="minorHAnsi" w:hAnsiTheme="minorHAnsi" w:cstheme="minorHAnsi"/>
          <w:sz w:val="20"/>
          <w:szCs w:val="20"/>
        </w:rPr>
        <w:t xml:space="preserve"> la fouille en déblais nécessaire pour confectionner un</w:t>
      </w:r>
      <w:r>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fond de fouille dont le nivellement sera parfaitement rapproché aux côtes du</w:t>
      </w:r>
      <w:r>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projet.</w:t>
      </w:r>
      <w:r w:rsidRPr="00C76EAF">
        <w:rPr>
          <w:rFonts w:asciiTheme="minorHAnsi" w:hAnsiTheme="minorHAnsi" w:cstheme="minorHAnsi"/>
          <w:color w:val="000000"/>
          <w:sz w:val="20"/>
          <w:szCs w:val="20"/>
        </w:rPr>
        <w:br/>
      </w:r>
    </w:p>
    <w:p w14:paraId="07D089C9" w14:textId="77777777" w:rsidR="00C76EAF" w:rsidRDefault="00C76EAF" w:rsidP="00C76EAF">
      <w:pPr>
        <w:spacing w:before="3"/>
        <w:ind w:left="737"/>
        <w:rPr>
          <w:rStyle w:val="fontstyle01"/>
          <w:rFonts w:asciiTheme="minorHAnsi" w:hAnsiTheme="minorHAnsi" w:cstheme="minorHAnsi"/>
          <w:sz w:val="20"/>
          <w:szCs w:val="20"/>
        </w:rPr>
      </w:pPr>
      <w:r w:rsidRPr="00C76EAF">
        <w:rPr>
          <w:rStyle w:val="fontstyle01"/>
          <w:rFonts w:asciiTheme="minorHAnsi" w:hAnsiTheme="minorHAnsi" w:cstheme="minorHAnsi"/>
          <w:sz w:val="20"/>
          <w:szCs w:val="20"/>
        </w:rPr>
        <w:t>L'ensemble des déblais sera chargé et évacué en décharge publique. Seuls les</w:t>
      </w:r>
      <w:r>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matériaux stabilisés de bonne qualité (granulométrie homogène sans trop de</w:t>
      </w:r>
      <w:r w:rsidR="00B74B60">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fines) pourront être stockés sur le site à un emplacement à définir et pourront</w:t>
      </w:r>
      <w:r w:rsidR="00B74B60">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être employés pour rattraper les niveaux.</w:t>
      </w:r>
      <w:r w:rsidRPr="00C76EAF">
        <w:rPr>
          <w:rFonts w:asciiTheme="minorHAnsi" w:hAnsiTheme="minorHAnsi" w:cstheme="minorHAnsi"/>
          <w:color w:val="000000"/>
          <w:sz w:val="20"/>
          <w:szCs w:val="20"/>
        </w:rPr>
        <w:br/>
      </w:r>
    </w:p>
    <w:p w14:paraId="66429FCF" w14:textId="77777777" w:rsidR="00B74B60" w:rsidRPr="0091143F" w:rsidRDefault="00C76EAF" w:rsidP="00BA461D">
      <w:pPr>
        <w:spacing w:before="3"/>
        <w:ind w:left="737"/>
        <w:rPr>
          <w:rStyle w:val="fontstyle01"/>
          <w:rFonts w:asciiTheme="minorHAnsi" w:hAnsiTheme="minorHAnsi" w:cstheme="minorHAnsi"/>
          <w:color w:val="auto"/>
          <w:sz w:val="20"/>
          <w:szCs w:val="20"/>
        </w:rPr>
      </w:pPr>
      <w:r w:rsidRPr="00C76EAF">
        <w:rPr>
          <w:rStyle w:val="fontstyle01"/>
          <w:rFonts w:asciiTheme="minorHAnsi" w:hAnsiTheme="minorHAnsi" w:cstheme="minorHAnsi"/>
          <w:sz w:val="20"/>
          <w:szCs w:val="20"/>
        </w:rPr>
        <w:t>Les conditions atmosphériques (pluies) ou la teneur en eau du sol à terrasser</w:t>
      </w:r>
      <w:r>
        <w:rPr>
          <w:rStyle w:val="fontstyle01"/>
          <w:rFonts w:asciiTheme="minorHAnsi" w:hAnsiTheme="minorHAnsi" w:cstheme="minorHAnsi"/>
          <w:sz w:val="20"/>
          <w:szCs w:val="20"/>
        </w:rPr>
        <w:t xml:space="preserve"> </w:t>
      </w:r>
      <w:r w:rsidRPr="00C76EAF">
        <w:rPr>
          <w:rStyle w:val="fontstyle01"/>
          <w:rFonts w:asciiTheme="minorHAnsi" w:hAnsiTheme="minorHAnsi" w:cstheme="minorHAnsi"/>
          <w:sz w:val="20"/>
          <w:szCs w:val="20"/>
        </w:rPr>
        <w:t>sont des paramètres très sensibles dans la réalisation correcte des plates-formes</w:t>
      </w:r>
      <w:r w:rsidR="00B74B60">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des terrains de sport.</w:t>
      </w:r>
      <w:r>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Le maître d’œuvre, pourra interrompre l’évolution des engins jugés trop lourds et</w:t>
      </w:r>
      <w:r>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n’évoluant pas sur des plates-formes dans de bonnes conditions. Cette</w:t>
      </w:r>
      <w:r w:rsidR="00B74B60">
        <w:rPr>
          <w:rFonts w:asciiTheme="minorHAnsi" w:hAnsiTheme="minorHAnsi" w:cstheme="minorHAnsi"/>
          <w:color w:val="000000"/>
          <w:sz w:val="20"/>
          <w:szCs w:val="20"/>
        </w:rPr>
        <w:t xml:space="preserve"> </w:t>
      </w:r>
      <w:r w:rsidRPr="00C76EAF">
        <w:rPr>
          <w:rStyle w:val="fontstyle01"/>
          <w:rFonts w:asciiTheme="minorHAnsi" w:hAnsiTheme="minorHAnsi" w:cstheme="minorHAnsi"/>
          <w:sz w:val="20"/>
          <w:szCs w:val="20"/>
        </w:rPr>
        <w:t xml:space="preserve">interruption de </w:t>
      </w:r>
      <w:r w:rsidRPr="0091143F">
        <w:rPr>
          <w:rStyle w:val="fontstyle01"/>
          <w:rFonts w:asciiTheme="minorHAnsi" w:hAnsiTheme="minorHAnsi" w:cstheme="minorHAnsi"/>
          <w:color w:val="auto"/>
          <w:sz w:val="20"/>
          <w:szCs w:val="20"/>
        </w:rPr>
        <w:t>travaux sera considérée comme arrêt pour intempérie</w:t>
      </w:r>
      <w:r w:rsidR="00B74B60" w:rsidRPr="0091143F">
        <w:rPr>
          <w:rStyle w:val="fontstyle01"/>
          <w:rFonts w:asciiTheme="minorHAnsi" w:hAnsiTheme="minorHAnsi" w:cstheme="minorHAnsi"/>
          <w:color w:val="auto"/>
          <w:sz w:val="20"/>
          <w:szCs w:val="20"/>
        </w:rPr>
        <w:t>.</w:t>
      </w:r>
    </w:p>
    <w:p w14:paraId="24F9C675" w14:textId="77777777" w:rsidR="00A97635" w:rsidRPr="0091143F" w:rsidRDefault="00A97635" w:rsidP="00B74B60">
      <w:pPr>
        <w:pStyle w:val="Corpsdetexte"/>
        <w:spacing w:before="7"/>
        <w:ind w:left="737"/>
        <w:rPr>
          <w:rFonts w:asciiTheme="minorHAnsi" w:hAnsiTheme="minorHAnsi" w:cstheme="minorHAnsi"/>
          <w:b/>
        </w:rPr>
      </w:pPr>
      <w:bookmarkStart w:id="8" w:name="_Hlk156893223"/>
    </w:p>
    <w:p w14:paraId="1D3F2C74" w14:textId="77777777" w:rsidR="00BA461D" w:rsidRPr="0091143F" w:rsidRDefault="00BA461D" w:rsidP="004B4298">
      <w:pPr>
        <w:pStyle w:val="Corpsdetexte"/>
        <w:spacing w:before="7"/>
        <w:ind w:left="737"/>
        <w:rPr>
          <w:rFonts w:asciiTheme="minorHAnsi" w:hAnsiTheme="minorHAnsi" w:cstheme="minorHAnsi"/>
        </w:rPr>
      </w:pPr>
      <w:proofErr w:type="gramStart"/>
      <w:r w:rsidRPr="0091143F">
        <w:rPr>
          <w:rFonts w:asciiTheme="minorHAnsi" w:hAnsiTheme="minorHAnsi" w:cstheme="minorHAnsi"/>
        </w:rPr>
        <w:t>épaisseur</w:t>
      </w:r>
      <w:proofErr w:type="gramEnd"/>
      <w:r w:rsidRPr="0091143F">
        <w:rPr>
          <w:rFonts w:asciiTheme="minorHAnsi" w:hAnsiTheme="minorHAnsi" w:cstheme="minorHAnsi"/>
        </w:rPr>
        <w:t xml:space="preserve"> moyenne de 9</w:t>
      </w:r>
      <w:r w:rsidR="00577A22">
        <w:rPr>
          <w:rFonts w:asciiTheme="minorHAnsi" w:hAnsiTheme="minorHAnsi" w:cstheme="minorHAnsi"/>
        </w:rPr>
        <w:t>3</w:t>
      </w:r>
      <w:r w:rsidRPr="0091143F">
        <w:rPr>
          <w:rFonts w:asciiTheme="minorHAnsi" w:hAnsiTheme="minorHAnsi" w:cstheme="minorHAnsi"/>
        </w:rPr>
        <w:t xml:space="preserve"> cm pour les 4 courts </w:t>
      </w:r>
      <w:r w:rsidR="009B252B" w:rsidRPr="0091143F">
        <w:rPr>
          <w:rFonts w:asciiTheme="minorHAnsi" w:hAnsiTheme="minorHAnsi" w:cstheme="minorHAnsi"/>
        </w:rPr>
        <w:t>(voir plan Topographique)</w:t>
      </w:r>
      <w:r w:rsidR="0091143F" w:rsidRPr="0091143F">
        <w:rPr>
          <w:rFonts w:asciiTheme="minorHAnsi" w:hAnsiTheme="minorHAnsi" w:cstheme="minorHAnsi"/>
        </w:rPr>
        <w:t> :</w:t>
      </w:r>
    </w:p>
    <w:p w14:paraId="1B992F97" w14:textId="77777777" w:rsidR="0091143F" w:rsidRPr="0091143F" w:rsidRDefault="00B74B60" w:rsidP="00B74B60">
      <w:pPr>
        <w:pStyle w:val="Corpsdetexte"/>
        <w:spacing w:before="7"/>
        <w:ind w:left="737"/>
        <w:rPr>
          <w:rFonts w:asciiTheme="minorHAnsi" w:hAnsiTheme="minorHAnsi" w:cstheme="minorHAnsi"/>
        </w:rPr>
      </w:pPr>
      <w:proofErr w:type="gramStart"/>
      <w:r w:rsidRPr="0091143F">
        <w:rPr>
          <w:rFonts w:asciiTheme="minorHAnsi" w:hAnsiTheme="minorHAnsi" w:cstheme="minorHAnsi"/>
        </w:rPr>
        <w:t>longueur</w:t>
      </w:r>
      <w:proofErr w:type="gramEnd"/>
      <w:r w:rsidRPr="0091143F">
        <w:rPr>
          <w:rFonts w:asciiTheme="minorHAnsi" w:hAnsiTheme="minorHAnsi" w:cstheme="minorHAnsi"/>
        </w:rPr>
        <w:t xml:space="preserve"> </w:t>
      </w:r>
      <w:r w:rsidR="006A0CC0" w:rsidRPr="0091143F">
        <w:rPr>
          <w:rFonts w:asciiTheme="minorHAnsi" w:hAnsiTheme="minorHAnsi" w:cstheme="minorHAnsi"/>
        </w:rPr>
        <w:t>45,0</w:t>
      </w:r>
      <w:r w:rsidR="00A0362B" w:rsidRPr="0091143F">
        <w:rPr>
          <w:rFonts w:asciiTheme="minorHAnsi" w:hAnsiTheme="minorHAnsi" w:cstheme="minorHAnsi"/>
        </w:rPr>
        <w:t>0</w:t>
      </w:r>
      <w:r w:rsidR="006A0CC0" w:rsidRPr="0091143F">
        <w:rPr>
          <w:rFonts w:asciiTheme="minorHAnsi" w:hAnsiTheme="minorHAnsi" w:cstheme="minorHAnsi"/>
        </w:rPr>
        <w:t xml:space="preserve"> </w:t>
      </w:r>
      <w:r w:rsidRPr="0091143F">
        <w:rPr>
          <w:rFonts w:asciiTheme="minorHAnsi" w:hAnsiTheme="minorHAnsi" w:cstheme="minorHAnsi"/>
        </w:rPr>
        <w:t xml:space="preserve">mètres x largeur </w:t>
      </w:r>
      <w:r w:rsidR="006A0CC0" w:rsidRPr="0091143F">
        <w:rPr>
          <w:rFonts w:asciiTheme="minorHAnsi" w:hAnsiTheme="minorHAnsi" w:cstheme="minorHAnsi"/>
        </w:rPr>
        <w:t>34,0</w:t>
      </w:r>
      <w:r w:rsidR="00A0362B" w:rsidRPr="0091143F">
        <w:rPr>
          <w:rFonts w:asciiTheme="minorHAnsi" w:hAnsiTheme="minorHAnsi" w:cstheme="minorHAnsi"/>
        </w:rPr>
        <w:t>0</w:t>
      </w:r>
      <w:r w:rsidRPr="0091143F">
        <w:rPr>
          <w:rFonts w:asciiTheme="minorHAnsi" w:hAnsiTheme="minorHAnsi" w:cstheme="minorHAnsi"/>
        </w:rPr>
        <w:t xml:space="preserve"> mètres</w:t>
      </w:r>
    </w:p>
    <w:p w14:paraId="5EC37857" w14:textId="77777777" w:rsidR="0091143F" w:rsidRPr="0091143F" w:rsidRDefault="0091143F" w:rsidP="00B74B60">
      <w:pPr>
        <w:pStyle w:val="Corpsdetexte"/>
        <w:spacing w:before="7"/>
        <w:ind w:left="737"/>
        <w:rPr>
          <w:rFonts w:asciiTheme="minorHAnsi" w:hAnsiTheme="minorHAnsi" w:cstheme="minorHAnsi"/>
        </w:rPr>
      </w:pPr>
    </w:p>
    <w:p w14:paraId="0BEC7C33" w14:textId="77777777" w:rsidR="0091143F" w:rsidRPr="0091143F" w:rsidRDefault="0091143F" w:rsidP="0091143F">
      <w:pPr>
        <w:pStyle w:val="Corpsdetexte"/>
        <w:spacing w:before="7"/>
        <w:ind w:left="737"/>
        <w:rPr>
          <w:rFonts w:asciiTheme="minorHAnsi" w:hAnsiTheme="minorHAnsi" w:cstheme="minorHAnsi"/>
        </w:rPr>
      </w:pPr>
      <w:proofErr w:type="gramStart"/>
      <w:r w:rsidRPr="0091143F">
        <w:rPr>
          <w:rFonts w:asciiTheme="minorHAnsi" w:hAnsiTheme="minorHAnsi" w:cstheme="minorHAnsi"/>
        </w:rPr>
        <w:t>épaisseur</w:t>
      </w:r>
      <w:proofErr w:type="gramEnd"/>
      <w:r w:rsidRPr="0091143F">
        <w:rPr>
          <w:rFonts w:asciiTheme="minorHAnsi" w:hAnsiTheme="minorHAnsi" w:cstheme="minorHAnsi"/>
        </w:rPr>
        <w:t xml:space="preserve"> moyenne de 87 cm pour l’accès Nord-Sud (voir plan Topographique) :</w:t>
      </w:r>
    </w:p>
    <w:p w14:paraId="0A6554CC" w14:textId="77777777" w:rsidR="00BA461D" w:rsidRPr="0091143F" w:rsidRDefault="00B74B60" w:rsidP="00B74B60">
      <w:pPr>
        <w:pStyle w:val="Corpsdetexte"/>
        <w:spacing w:before="7"/>
        <w:ind w:left="737"/>
        <w:rPr>
          <w:rFonts w:asciiTheme="minorHAnsi" w:hAnsiTheme="minorHAnsi" w:cstheme="minorHAnsi"/>
        </w:rPr>
      </w:pPr>
      <w:proofErr w:type="gramStart"/>
      <w:r w:rsidRPr="0091143F">
        <w:rPr>
          <w:rFonts w:asciiTheme="minorHAnsi" w:hAnsiTheme="minorHAnsi" w:cstheme="minorHAnsi"/>
        </w:rPr>
        <w:t>longueur</w:t>
      </w:r>
      <w:proofErr w:type="gramEnd"/>
      <w:r w:rsidRPr="0091143F">
        <w:rPr>
          <w:rFonts w:asciiTheme="minorHAnsi" w:hAnsiTheme="minorHAnsi" w:cstheme="minorHAnsi"/>
        </w:rPr>
        <w:t xml:space="preserve"> </w:t>
      </w:r>
      <w:r w:rsidR="00BE7461" w:rsidRPr="0091143F">
        <w:rPr>
          <w:rFonts w:asciiTheme="minorHAnsi" w:hAnsiTheme="minorHAnsi" w:cstheme="minorHAnsi"/>
        </w:rPr>
        <w:t>62,0</w:t>
      </w:r>
      <w:r w:rsidR="00A0362B" w:rsidRPr="0091143F">
        <w:rPr>
          <w:rFonts w:asciiTheme="minorHAnsi" w:hAnsiTheme="minorHAnsi" w:cstheme="minorHAnsi"/>
        </w:rPr>
        <w:t>0</w:t>
      </w:r>
      <w:r w:rsidR="00BE7461" w:rsidRPr="0091143F">
        <w:rPr>
          <w:rFonts w:asciiTheme="minorHAnsi" w:hAnsiTheme="minorHAnsi" w:cstheme="minorHAnsi"/>
        </w:rPr>
        <w:t xml:space="preserve"> </w:t>
      </w:r>
      <w:r w:rsidRPr="0091143F">
        <w:rPr>
          <w:rFonts w:asciiTheme="minorHAnsi" w:hAnsiTheme="minorHAnsi" w:cstheme="minorHAnsi"/>
        </w:rPr>
        <w:t>mètres x largeur</w:t>
      </w:r>
      <w:r w:rsidR="00A0362B" w:rsidRPr="0091143F">
        <w:rPr>
          <w:rFonts w:asciiTheme="minorHAnsi" w:hAnsiTheme="minorHAnsi" w:cstheme="minorHAnsi"/>
        </w:rPr>
        <w:t xml:space="preserve"> 3,</w:t>
      </w:r>
      <w:r w:rsidR="009657C8">
        <w:rPr>
          <w:rFonts w:asciiTheme="minorHAnsi" w:hAnsiTheme="minorHAnsi" w:cstheme="minorHAnsi"/>
        </w:rPr>
        <w:t>5</w:t>
      </w:r>
      <w:r w:rsidR="00A0362B" w:rsidRPr="0091143F">
        <w:rPr>
          <w:rFonts w:asciiTheme="minorHAnsi" w:hAnsiTheme="minorHAnsi" w:cstheme="minorHAnsi"/>
        </w:rPr>
        <w:t>0</w:t>
      </w:r>
      <w:r w:rsidR="00A97635" w:rsidRPr="0091143F">
        <w:rPr>
          <w:rFonts w:asciiTheme="minorHAnsi" w:hAnsiTheme="minorHAnsi" w:cstheme="minorHAnsi"/>
        </w:rPr>
        <w:t xml:space="preserve"> </w:t>
      </w:r>
      <w:r w:rsidRPr="0091143F">
        <w:rPr>
          <w:rFonts w:asciiTheme="minorHAnsi" w:hAnsiTheme="minorHAnsi" w:cstheme="minorHAnsi"/>
        </w:rPr>
        <w:t>mètres</w:t>
      </w:r>
    </w:p>
    <w:p w14:paraId="6C72C649" w14:textId="77777777" w:rsidR="00BA461D" w:rsidRPr="0091143F" w:rsidRDefault="00BA461D" w:rsidP="00B74B60">
      <w:pPr>
        <w:pStyle w:val="Corpsdetexte"/>
        <w:spacing w:before="7"/>
        <w:ind w:left="737"/>
        <w:rPr>
          <w:rFonts w:asciiTheme="minorHAnsi" w:hAnsiTheme="minorHAnsi" w:cstheme="minorHAnsi"/>
        </w:rPr>
      </w:pPr>
      <w:bookmarkStart w:id="9" w:name="_Hlk163130861"/>
    </w:p>
    <w:p w14:paraId="0A2DD6DC" w14:textId="77777777" w:rsidR="00BA461D" w:rsidRPr="0091143F" w:rsidRDefault="00BA461D" w:rsidP="009B252B">
      <w:pPr>
        <w:pStyle w:val="Corpsdetexte"/>
        <w:spacing w:before="7"/>
        <w:ind w:left="737"/>
        <w:rPr>
          <w:rFonts w:asciiTheme="minorHAnsi" w:hAnsiTheme="minorHAnsi" w:cstheme="minorHAnsi"/>
        </w:rPr>
      </w:pPr>
      <w:proofErr w:type="gramStart"/>
      <w:r w:rsidRPr="0091143F">
        <w:rPr>
          <w:rFonts w:asciiTheme="minorHAnsi" w:hAnsiTheme="minorHAnsi" w:cstheme="minorHAnsi"/>
        </w:rPr>
        <w:t>épaisseur</w:t>
      </w:r>
      <w:proofErr w:type="gramEnd"/>
      <w:r w:rsidRPr="0091143F">
        <w:rPr>
          <w:rFonts w:asciiTheme="minorHAnsi" w:hAnsiTheme="minorHAnsi" w:cstheme="minorHAnsi"/>
        </w:rPr>
        <w:t xml:space="preserve"> moyenne de 3</w:t>
      </w:r>
      <w:r w:rsidR="0053714B" w:rsidRPr="0091143F">
        <w:rPr>
          <w:rFonts w:asciiTheme="minorHAnsi" w:hAnsiTheme="minorHAnsi" w:cstheme="minorHAnsi"/>
        </w:rPr>
        <w:t>5</w:t>
      </w:r>
      <w:r w:rsidRPr="0091143F">
        <w:rPr>
          <w:rFonts w:asciiTheme="minorHAnsi" w:hAnsiTheme="minorHAnsi" w:cstheme="minorHAnsi"/>
        </w:rPr>
        <w:t xml:space="preserve"> cm pour l’accès Est-Ouest</w:t>
      </w:r>
      <w:r w:rsidR="009B252B" w:rsidRPr="0091143F">
        <w:rPr>
          <w:rFonts w:asciiTheme="minorHAnsi" w:hAnsiTheme="minorHAnsi" w:cstheme="minorHAnsi"/>
        </w:rPr>
        <w:t xml:space="preserve"> (voir plan Topographique)</w:t>
      </w:r>
      <w:r w:rsidR="0091143F" w:rsidRPr="0091143F">
        <w:rPr>
          <w:rFonts w:asciiTheme="minorHAnsi" w:hAnsiTheme="minorHAnsi" w:cstheme="minorHAnsi"/>
        </w:rPr>
        <w:t> :</w:t>
      </w:r>
    </w:p>
    <w:p w14:paraId="1B985E9C" w14:textId="77777777" w:rsidR="00B74B60" w:rsidRPr="0091143F" w:rsidRDefault="00A0362B" w:rsidP="00B74B60">
      <w:pPr>
        <w:pStyle w:val="Corpsdetexte"/>
        <w:spacing w:before="7"/>
        <w:ind w:left="737"/>
        <w:rPr>
          <w:rFonts w:asciiTheme="minorHAnsi" w:hAnsiTheme="minorHAnsi" w:cstheme="minorHAnsi"/>
        </w:rPr>
      </w:pPr>
      <w:proofErr w:type="gramStart"/>
      <w:r w:rsidRPr="0091143F">
        <w:rPr>
          <w:rFonts w:asciiTheme="minorHAnsi" w:hAnsiTheme="minorHAnsi" w:cstheme="minorHAnsi"/>
        </w:rPr>
        <w:t>longueur</w:t>
      </w:r>
      <w:proofErr w:type="gramEnd"/>
      <w:r w:rsidRPr="0091143F">
        <w:rPr>
          <w:rFonts w:asciiTheme="minorHAnsi" w:hAnsiTheme="minorHAnsi" w:cstheme="minorHAnsi"/>
        </w:rPr>
        <w:t xml:space="preserve"> 55,00 mètres x largeur </w:t>
      </w:r>
      <w:r w:rsidR="000A5619">
        <w:rPr>
          <w:rFonts w:asciiTheme="minorHAnsi" w:hAnsiTheme="minorHAnsi" w:cstheme="minorHAnsi"/>
        </w:rPr>
        <w:t>2,0</w:t>
      </w:r>
      <w:r w:rsidRPr="0091143F">
        <w:rPr>
          <w:rFonts w:asciiTheme="minorHAnsi" w:hAnsiTheme="minorHAnsi" w:cstheme="minorHAnsi"/>
        </w:rPr>
        <w:t>0 mètres</w:t>
      </w:r>
    </w:p>
    <w:bookmarkEnd w:id="9"/>
    <w:p w14:paraId="3F72525A" w14:textId="77777777" w:rsidR="00B74B60" w:rsidRPr="0091143F" w:rsidRDefault="00B74B60" w:rsidP="004B4298">
      <w:pPr>
        <w:pStyle w:val="Corpsdetexte"/>
        <w:spacing w:before="7"/>
        <w:rPr>
          <w:rFonts w:asciiTheme="minorHAnsi" w:hAnsiTheme="minorHAnsi" w:cstheme="minorHAnsi"/>
        </w:rPr>
      </w:pPr>
    </w:p>
    <w:bookmarkEnd w:id="8"/>
    <w:p w14:paraId="1FCE0BB5" w14:textId="77777777" w:rsidR="00720AC1" w:rsidRPr="0091143F" w:rsidRDefault="00720AC1" w:rsidP="00720AC1">
      <w:pPr>
        <w:pStyle w:val="Corpsdetexte"/>
        <w:spacing w:before="7"/>
        <w:rPr>
          <w:rFonts w:asciiTheme="minorHAnsi" w:hAnsiTheme="minorHAnsi" w:cstheme="minorHAnsi"/>
        </w:rPr>
      </w:pPr>
    </w:p>
    <w:p w14:paraId="3EA3DD65" w14:textId="77777777" w:rsidR="00720AC1" w:rsidRPr="003C44C0" w:rsidRDefault="00720AC1" w:rsidP="00720AC1">
      <w:pPr>
        <w:pStyle w:val="Titre2"/>
        <w:numPr>
          <w:ilvl w:val="2"/>
          <w:numId w:val="2"/>
        </w:numPr>
        <w:tabs>
          <w:tab w:val="left" w:pos="1257"/>
        </w:tabs>
        <w:rPr>
          <w:u w:val="none"/>
        </w:rPr>
      </w:pPr>
      <w:r>
        <w:rPr>
          <w:spacing w:val="-3"/>
        </w:rPr>
        <w:t>–</w:t>
      </w:r>
      <w:r>
        <w:rPr>
          <w:spacing w:val="-11"/>
        </w:rPr>
        <w:t xml:space="preserve"> PURGES PONCTUELLES</w:t>
      </w:r>
    </w:p>
    <w:p w14:paraId="2F713FD6" w14:textId="77777777" w:rsidR="00720AC1" w:rsidRDefault="00720AC1" w:rsidP="00720AC1">
      <w:pPr>
        <w:spacing w:before="3"/>
        <w:rPr>
          <w:sz w:val="20"/>
          <w:szCs w:val="20"/>
        </w:rPr>
      </w:pPr>
    </w:p>
    <w:p w14:paraId="26AACDE9" w14:textId="77777777" w:rsidR="00720AC1" w:rsidRDefault="00720AC1" w:rsidP="00720AC1">
      <w:pPr>
        <w:pStyle w:val="Corpsdetexte"/>
        <w:spacing w:before="7"/>
        <w:ind w:left="737"/>
        <w:rPr>
          <w:rFonts w:asciiTheme="minorHAnsi" w:hAnsiTheme="minorHAnsi" w:cstheme="minorHAnsi"/>
          <w:color w:val="000000"/>
        </w:rPr>
      </w:pPr>
      <w:r w:rsidRPr="00720AC1">
        <w:rPr>
          <w:rFonts w:asciiTheme="minorHAnsi" w:hAnsiTheme="minorHAnsi" w:cstheme="minorHAnsi"/>
          <w:color w:val="000000"/>
        </w:rPr>
        <w:t>Dans le cas ou des purges s’avèreraient nécessaires, l’entreprise procèdera de la</w:t>
      </w:r>
      <w:r>
        <w:rPr>
          <w:rFonts w:asciiTheme="minorHAnsi" w:hAnsiTheme="minorHAnsi" w:cstheme="minorHAnsi"/>
          <w:color w:val="000000"/>
        </w:rPr>
        <w:t xml:space="preserve"> </w:t>
      </w:r>
      <w:r w:rsidRPr="00720AC1">
        <w:rPr>
          <w:rFonts w:asciiTheme="minorHAnsi" w:hAnsiTheme="minorHAnsi" w:cstheme="minorHAnsi"/>
          <w:color w:val="000000"/>
        </w:rPr>
        <w:t>manière suivante :</w:t>
      </w:r>
      <w:r w:rsidRPr="00720AC1">
        <w:rPr>
          <w:rFonts w:asciiTheme="minorHAnsi" w:hAnsiTheme="minorHAnsi" w:cstheme="minorHAnsi"/>
          <w:color w:val="000000"/>
        </w:rPr>
        <w:br/>
        <w:t>• décaissement du sol en place et évacuation en centre de traitement</w:t>
      </w:r>
      <w:r w:rsidRPr="00720AC1">
        <w:rPr>
          <w:rFonts w:asciiTheme="minorHAnsi" w:hAnsiTheme="minorHAnsi" w:cstheme="minorHAnsi"/>
          <w:color w:val="000000"/>
        </w:rPr>
        <w:br/>
        <w:t>• remblaiement avec de la grave routière 20/40</w:t>
      </w:r>
      <w:r w:rsidRPr="00720AC1">
        <w:rPr>
          <w:rFonts w:asciiTheme="minorHAnsi" w:hAnsiTheme="minorHAnsi" w:cstheme="minorHAnsi"/>
          <w:color w:val="000000"/>
        </w:rPr>
        <w:br/>
        <w:t>• compactage soigneux par couches successives et nivelées de 20 cm</w:t>
      </w:r>
      <w:r w:rsidRPr="00720AC1">
        <w:rPr>
          <w:rFonts w:asciiTheme="minorHAnsi" w:hAnsiTheme="minorHAnsi" w:cstheme="minorHAnsi"/>
          <w:color w:val="000000"/>
        </w:rPr>
        <w:br/>
      </w:r>
    </w:p>
    <w:p w14:paraId="01AA1CF8" w14:textId="77777777" w:rsidR="00A97635" w:rsidRDefault="00720AC1" w:rsidP="00720AC1">
      <w:pPr>
        <w:pStyle w:val="Corpsdetexte"/>
        <w:spacing w:before="7"/>
        <w:ind w:left="737"/>
        <w:rPr>
          <w:rFonts w:asciiTheme="minorHAnsi" w:hAnsiTheme="minorHAnsi" w:cstheme="minorHAnsi"/>
          <w:b/>
          <w:color w:val="000000"/>
        </w:rPr>
      </w:pPr>
      <w:r w:rsidRPr="00720AC1">
        <w:rPr>
          <w:rFonts w:asciiTheme="minorHAnsi" w:hAnsiTheme="minorHAnsi" w:cstheme="minorHAnsi"/>
          <w:color w:val="000000"/>
        </w:rPr>
        <w:t xml:space="preserve">Le maître d'œuvre et l'entreprise </w:t>
      </w:r>
      <w:r>
        <w:rPr>
          <w:rFonts w:asciiTheme="minorHAnsi" w:hAnsiTheme="minorHAnsi" w:cstheme="minorHAnsi"/>
          <w:color w:val="000000"/>
        </w:rPr>
        <w:t>constateront</w:t>
      </w:r>
      <w:r w:rsidRPr="00720AC1">
        <w:rPr>
          <w:rFonts w:asciiTheme="minorHAnsi" w:hAnsiTheme="minorHAnsi" w:cstheme="minorHAnsi"/>
          <w:color w:val="000000"/>
        </w:rPr>
        <w:t xml:space="preserve"> sur site la profondeur des purges à</w:t>
      </w:r>
      <w:r>
        <w:rPr>
          <w:rFonts w:asciiTheme="minorHAnsi" w:hAnsiTheme="minorHAnsi" w:cstheme="minorHAnsi"/>
          <w:color w:val="000000"/>
        </w:rPr>
        <w:t xml:space="preserve"> </w:t>
      </w:r>
      <w:r w:rsidRPr="00720AC1">
        <w:rPr>
          <w:rFonts w:asciiTheme="minorHAnsi" w:hAnsiTheme="minorHAnsi" w:cstheme="minorHAnsi"/>
          <w:color w:val="000000"/>
        </w:rPr>
        <w:t>réaliser.</w:t>
      </w:r>
      <w:r w:rsidRPr="00720AC1">
        <w:rPr>
          <w:rFonts w:asciiTheme="minorHAnsi" w:hAnsiTheme="minorHAnsi" w:cstheme="minorHAnsi"/>
          <w:color w:val="000000"/>
        </w:rPr>
        <w:br/>
      </w:r>
    </w:p>
    <w:p w14:paraId="762607D8" w14:textId="77777777" w:rsidR="00720AC1" w:rsidRDefault="004B4298" w:rsidP="004B4298">
      <w:pPr>
        <w:pStyle w:val="Corpsdetexte"/>
        <w:spacing w:before="7"/>
        <w:ind w:left="737"/>
        <w:rPr>
          <w:rFonts w:asciiTheme="minorHAnsi" w:hAnsiTheme="minorHAnsi" w:cstheme="minorHAnsi"/>
          <w:color w:val="000000"/>
        </w:rPr>
      </w:pPr>
      <w:r w:rsidRPr="004B4298">
        <w:rPr>
          <w:rFonts w:asciiTheme="minorHAnsi" w:hAnsiTheme="minorHAnsi" w:cstheme="minorHAnsi"/>
          <w:color w:val="000000"/>
        </w:rPr>
        <w:t>U</w:t>
      </w:r>
      <w:r w:rsidR="00720AC1">
        <w:rPr>
          <w:rFonts w:asciiTheme="minorHAnsi" w:hAnsiTheme="minorHAnsi" w:cstheme="minorHAnsi"/>
          <w:color w:val="000000"/>
        </w:rPr>
        <w:t>ne provision correspondant à u</w:t>
      </w:r>
      <w:r w:rsidR="00720AC1" w:rsidRPr="00720AC1">
        <w:rPr>
          <w:rFonts w:asciiTheme="minorHAnsi" w:hAnsiTheme="minorHAnsi" w:cstheme="minorHAnsi"/>
          <w:color w:val="000000"/>
        </w:rPr>
        <w:t>n volume</w:t>
      </w:r>
      <w:r w:rsidR="00720AC1">
        <w:rPr>
          <w:rFonts w:asciiTheme="minorHAnsi" w:hAnsiTheme="minorHAnsi" w:cstheme="minorHAnsi"/>
          <w:color w:val="000000"/>
        </w:rPr>
        <w:t xml:space="preserve"> </w:t>
      </w:r>
      <w:r w:rsidR="00720AC1" w:rsidRPr="00720AC1">
        <w:rPr>
          <w:rFonts w:asciiTheme="minorHAnsi" w:hAnsiTheme="minorHAnsi" w:cstheme="minorHAnsi"/>
          <w:color w:val="000000"/>
        </w:rPr>
        <w:t xml:space="preserve">de </w:t>
      </w:r>
      <w:r w:rsidR="00720AC1">
        <w:rPr>
          <w:rFonts w:asciiTheme="minorHAnsi" w:hAnsiTheme="minorHAnsi" w:cstheme="minorHAnsi"/>
          <w:color w:val="000000"/>
        </w:rPr>
        <w:t>5</w:t>
      </w:r>
      <w:r w:rsidR="00720AC1" w:rsidRPr="00720AC1">
        <w:rPr>
          <w:rFonts w:asciiTheme="minorHAnsi" w:hAnsiTheme="minorHAnsi" w:cstheme="minorHAnsi"/>
          <w:color w:val="000000"/>
        </w:rPr>
        <w:t xml:space="preserve">0 m3 de purge </w:t>
      </w:r>
      <w:r w:rsidR="00720AC1">
        <w:rPr>
          <w:rFonts w:asciiTheme="minorHAnsi" w:hAnsiTheme="minorHAnsi" w:cstheme="minorHAnsi"/>
          <w:color w:val="000000"/>
        </w:rPr>
        <w:t xml:space="preserve">est à </w:t>
      </w:r>
      <w:r w:rsidR="00720AC1" w:rsidRPr="00720AC1">
        <w:rPr>
          <w:rFonts w:asciiTheme="minorHAnsi" w:hAnsiTheme="minorHAnsi" w:cstheme="minorHAnsi"/>
          <w:color w:val="000000"/>
        </w:rPr>
        <w:t>prév</w:t>
      </w:r>
      <w:r w:rsidR="00720AC1">
        <w:rPr>
          <w:rFonts w:asciiTheme="minorHAnsi" w:hAnsiTheme="minorHAnsi" w:cstheme="minorHAnsi"/>
          <w:color w:val="000000"/>
        </w:rPr>
        <w:t>oir</w:t>
      </w:r>
      <w:r w:rsidR="00720AC1" w:rsidRPr="00720AC1">
        <w:rPr>
          <w:rFonts w:asciiTheme="minorHAnsi" w:hAnsiTheme="minorHAnsi" w:cstheme="minorHAnsi"/>
          <w:color w:val="000000"/>
        </w:rPr>
        <w:t xml:space="preserve"> au titre de ce marché</w:t>
      </w:r>
      <w:r w:rsidR="00711CC6">
        <w:rPr>
          <w:rFonts w:asciiTheme="minorHAnsi" w:hAnsiTheme="minorHAnsi" w:cstheme="minorHAnsi"/>
          <w:color w:val="000000"/>
        </w:rPr>
        <w:t xml:space="preserve"> afin de traiter d’éventuels points durs ou des poches médiocres ou des sols profondément détériorés par les engins</w:t>
      </w:r>
    </w:p>
    <w:p w14:paraId="2C07DAB0" w14:textId="77777777" w:rsidR="00413E54" w:rsidRPr="004B4298" w:rsidRDefault="00413E54" w:rsidP="004B4298">
      <w:pPr>
        <w:pStyle w:val="Corpsdetexte"/>
        <w:spacing w:before="7"/>
        <w:rPr>
          <w:rFonts w:asciiTheme="minorHAnsi" w:hAnsiTheme="minorHAnsi" w:cstheme="minorHAnsi"/>
        </w:rPr>
      </w:pPr>
    </w:p>
    <w:p w14:paraId="445D62A3" w14:textId="77777777" w:rsidR="00A97635" w:rsidRDefault="00A97635" w:rsidP="0091143F">
      <w:pPr>
        <w:pStyle w:val="Corpsdetexte"/>
        <w:spacing w:before="7"/>
        <w:rPr>
          <w:rFonts w:asciiTheme="minorHAnsi" w:hAnsiTheme="minorHAnsi" w:cstheme="minorHAnsi"/>
        </w:rPr>
      </w:pPr>
    </w:p>
    <w:p w14:paraId="4D9DD2BE" w14:textId="77777777" w:rsidR="00C1435F" w:rsidRPr="003C44C0" w:rsidRDefault="00C1435F" w:rsidP="00C1435F">
      <w:pPr>
        <w:pStyle w:val="Titre2"/>
        <w:numPr>
          <w:ilvl w:val="2"/>
          <w:numId w:val="2"/>
        </w:numPr>
        <w:tabs>
          <w:tab w:val="left" w:pos="1257"/>
        </w:tabs>
        <w:rPr>
          <w:u w:val="none"/>
        </w:rPr>
      </w:pPr>
      <w:r>
        <w:rPr>
          <w:spacing w:val="-3"/>
        </w:rPr>
        <w:t>–</w:t>
      </w:r>
      <w:r>
        <w:rPr>
          <w:spacing w:val="-11"/>
        </w:rPr>
        <w:t xml:space="preserve"> NIVELLEMENT</w:t>
      </w:r>
    </w:p>
    <w:p w14:paraId="3AAAA076" w14:textId="77777777" w:rsidR="00C1435F" w:rsidRDefault="00C1435F" w:rsidP="00C1435F">
      <w:pPr>
        <w:spacing w:before="3"/>
        <w:rPr>
          <w:sz w:val="20"/>
          <w:szCs w:val="20"/>
        </w:rPr>
      </w:pPr>
    </w:p>
    <w:p w14:paraId="3EDA95C0" w14:textId="77777777" w:rsidR="00C1435F" w:rsidRDefault="00C1435F" w:rsidP="00C1435F">
      <w:pPr>
        <w:widowControl/>
        <w:adjustRightInd w:val="0"/>
        <w:ind w:left="737"/>
        <w:rPr>
          <w:rFonts w:asciiTheme="minorHAnsi" w:eastAsiaTheme="minorHAnsi" w:hAnsiTheme="minorHAnsi" w:cstheme="minorHAnsi"/>
          <w:sz w:val="20"/>
          <w:szCs w:val="20"/>
        </w:rPr>
      </w:pPr>
      <w:r w:rsidRPr="00C1435F">
        <w:rPr>
          <w:rFonts w:asciiTheme="minorHAnsi" w:eastAsiaTheme="minorHAnsi" w:hAnsiTheme="minorHAnsi" w:cstheme="minorHAnsi"/>
          <w:sz w:val="20"/>
          <w:szCs w:val="20"/>
        </w:rPr>
        <w:t>Après terrassements</w:t>
      </w:r>
      <w:r>
        <w:rPr>
          <w:rFonts w:asciiTheme="minorHAnsi" w:eastAsiaTheme="minorHAnsi" w:hAnsiTheme="minorHAnsi" w:cstheme="minorHAnsi"/>
          <w:sz w:val="20"/>
          <w:szCs w:val="20"/>
        </w:rPr>
        <w:t>,</w:t>
      </w:r>
      <w:r w:rsidRPr="00C1435F">
        <w:rPr>
          <w:rFonts w:asciiTheme="minorHAnsi" w:eastAsiaTheme="minorHAnsi" w:hAnsiTheme="minorHAnsi" w:cstheme="minorHAnsi"/>
          <w:sz w:val="20"/>
          <w:szCs w:val="20"/>
        </w:rPr>
        <w:t xml:space="preserve"> l'entreprise nivelle</w:t>
      </w:r>
      <w:r w:rsidR="0019623B">
        <w:rPr>
          <w:rFonts w:asciiTheme="minorHAnsi" w:eastAsiaTheme="minorHAnsi" w:hAnsiTheme="minorHAnsi" w:cstheme="minorHAnsi"/>
          <w:sz w:val="20"/>
          <w:szCs w:val="20"/>
        </w:rPr>
        <w:t>ra</w:t>
      </w:r>
      <w:r w:rsidRPr="00C1435F">
        <w:rPr>
          <w:rFonts w:asciiTheme="minorHAnsi" w:eastAsiaTheme="minorHAnsi" w:hAnsiTheme="minorHAnsi" w:cstheme="minorHAnsi"/>
          <w:sz w:val="20"/>
          <w:szCs w:val="20"/>
        </w:rPr>
        <w:t xml:space="preserve"> finement </w:t>
      </w:r>
      <w:r>
        <w:rPr>
          <w:rFonts w:asciiTheme="minorHAnsi" w:eastAsiaTheme="minorHAnsi" w:hAnsiTheme="minorHAnsi" w:cstheme="minorHAnsi"/>
          <w:sz w:val="20"/>
          <w:szCs w:val="20"/>
        </w:rPr>
        <w:t xml:space="preserve">les surfaces et </w:t>
      </w:r>
      <w:r w:rsidRPr="00C1435F">
        <w:rPr>
          <w:rFonts w:asciiTheme="minorHAnsi" w:eastAsiaTheme="minorHAnsi" w:hAnsiTheme="minorHAnsi" w:cstheme="minorHAnsi"/>
          <w:sz w:val="20"/>
          <w:szCs w:val="20"/>
        </w:rPr>
        <w:t>procéde</w:t>
      </w:r>
      <w:r w:rsidR="0019623B">
        <w:rPr>
          <w:rFonts w:asciiTheme="minorHAnsi" w:eastAsiaTheme="minorHAnsi" w:hAnsiTheme="minorHAnsi" w:cstheme="minorHAnsi"/>
          <w:sz w:val="20"/>
          <w:szCs w:val="20"/>
        </w:rPr>
        <w:t>ra</w:t>
      </w:r>
      <w:r w:rsidRPr="00C1435F">
        <w:rPr>
          <w:rFonts w:asciiTheme="minorHAnsi" w:eastAsiaTheme="minorHAnsi" w:hAnsiTheme="minorHAnsi" w:cstheme="minorHAnsi"/>
          <w:sz w:val="20"/>
          <w:szCs w:val="20"/>
        </w:rPr>
        <w:t xml:space="preserve"> à un compactage soigneux</w:t>
      </w:r>
      <w:r w:rsidR="00BD2ECB">
        <w:rPr>
          <w:rFonts w:asciiTheme="minorHAnsi" w:eastAsiaTheme="minorHAnsi" w:hAnsiTheme="minorHAnsi" w:cstheme="minorHAnsi"/>
          <w:sz w:val="20"/>
          <w:szCs w:val="20"/>
        </w:rPr>
        <w:t> :</w:t>
      </w:r>
    </w:p>
    <w:p w14:paraId="62AFBA25" w14:textId="77777777" w:rsidR="00BA461D" w:rsidRDefault="00BA461D" w:rsidP="00C1435F">
      <w:pPr>
        <w:widowControl/>
        <w:adjustRightInd w:val="0"/>
        <w:ind w:left="737"/>
        <w:rPr>
          <w:rFonts w:asciiTheme="minorHAnsi" w:eastAsiaTheme="minorHAnsi" w:hAnsiTheme="minorHAnsi" w:cstheme="minorHAnsi"/>
          <w:sz w:val="20"/>
          <w:szCs w:val="20"/>
        </w:rPr>
      </w:pPr>
    </w:p>
    <w:p w14:paraId="0A84FDA7" w14:textId="77777777" w:rsidR="00BD2ECB" w:rsidRPr="00C1435F" w:rsidRDefault="00BD2ECB" w:rsidP="00C1435F">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objectif</w:t>
      </w:r>
      <w:proofErr w:type="gramEnd"/>
      <w:r>
        <w:rPr>
          <w:rFonts w:asciiTheme="minorHAnsi" w:eastAsiaTheme="minorHAnsi" w:hAnsiTheme="minorHAnsi" w:cstheme="minorHAnsi"/>
          <w:sz w:val="20"/>
          <w:szCs w:val="20"/>
        </w:rPr>
        <w:t xml:space="preserve"> q4 à 95% de l’Optimum Proctor Normal</w:t>
      </w:r>
    </w:p>
    <w:p w14:paraId="2B03ABD6" w14:textId="77777777" w:rsidR="00C1435F" w:rsidRPr="00C1435F" w:rsidRDefault="00BD2ECB" w:rsidP="00C1435F">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t</w:t>
      </w:r>
      <w:r w:rsidR="00C1435F" w:rsidRPr="00C1435F">
        <w:rPr>
          <w:rFonts w:asciiTheme="minorHAnsi" w:eastAsiaTheme="minorHAnsi" w:hAnsiTheme="minorHAnsi" w:cstheme="minorHAnsi"/>
          <w:sz w:val="20"/>
          <w:szCs w:val="20"/>
        </w:rPr>
        <w:t>olérance</w:t>
      </w:r>
      <w:proofErr w:type="gramEnd"/>
      <w:r w:rsidR="00C1435F" w:rsidRPr="00C1435F">
        <w:rPr>
          <w:rFonts w:asciiTheme="minorHAnsi" w:eastAsiaTheme="minorHAnsi" w:hAnsiTheme="minorHAnsi" w:cstheme="minorHAnsi"/>
          <w:sz w:val="20"/>
          <w:szCs w:val="20"/>
        </w:rPr>
        <w:t xml:space="preserve"> de nivellement de + ou - 3 cm</w:t>
      </w:r>
    </w:p>
    <w:p w14:paraId="46E4051D" w14:textId="77777777" w:rsidR="000139B3" w:rsidRDefault="000139B3" w:rsidP="004B4298">
      <w:pPr>
        <w:pStyle w:val="Corpsdetexte"/>
        <w:spacing w:before="7"/>
        <w:rPr>
          <w:rFonts w:asciiTheme="minorHAnsi" w:hAnsiTheme="minorHAnsi" w:cstheme="minorHAnsi"/>
        </w:rPr>
      </w:pPr>
    </w:p>
    <w:p w14:paraId="34A4F13E" w14:textId="77777777" w:rsidR="004B4298" w:rsidRDefault="00C1435F" w:rsidP="004B4298">
      <w:pPr>
        <w:pStyle w:val="Corpsdetexte"/>
        <w:spacing w:before="7"/>
        <w:ind w:left="737"/>
        <w:rPr>
          <w:rFonts w:asciiTheme="minorHAnsi" w:hAnsiTheme="minorHAnsi" w:cstheme="minorHAnsi"/>
        </w:rPr>
      </w:pPr>
      <w:proofErr w:type="gramStart"/>
      <w:r w:rsidRPr="005253DE">
        <w:rPr>
          <w:rFonts w:asciiTheme="minorHAnsi" w:hAnsiTheme="minorHAnsi" w:cstheme="minorHAnsi"/>
        </w:rPr>
        <w:t>longueur</w:t>
      </w:r>
      <w:proofErr w:type="gramEnd"/>
      <w:r w:rsidRPr="005253DE">
        <w:rPr>
          <w:rFonts w:asciiTheme="minorHAnsi" w:hAnsiTheme="minorHAnsi" w:cstheme="minorHAnsi"/>
        </w:rPr>
        <w:t xml:space="preserve"> </w:t>
      </w:r>
      <w:r w:rsidR="005253DE" w:rsidRPr="005253DE">
        <w:rPr>
          <w:rFonts w:asciiTheme="minorHAnsi" w:hAnsiTheme="minorHAnsi" w:cstheme="minorHAnsi"/>
        </w:rPr>
        <w:t>45,0</w:t>
      </w:r>
      <w:r w:rsidR="00A0362B">
        <w:rPr>
          <w:rFonts w:asciiTheme="minorHAnsi" w:hAnsiTheme="minorHAnsi" w:cstheme="minorHAnsi"/>
        </w:rPr>
        <w:t>0</w:t>
      </w:r>
      <w:r w:rsidRPr="005253DE">
        <w:rPr>
          <w:rFonts w:asciiTheme="minorHAnsi" w:hAnsiTheme="minorHAnsi" w:cstheme="minorHAnsi"/>
        </w:rPr>
        <w:t xml:space="preserve"> mètres x largeur </w:t>
      </w:r>
      <w:r w:rsidR="005253DE" w:rsidRPr="005253DE">
        <w:rPr>
          <w:rFonts w:asciiTheme="minorHAnsi" w:hAnsiTheme="minorHAnsi" w:cstheme="minorHAnsi"/>
        </w:rPr>
        <w:t>34,0</w:t>
      </w:r>
      <w:r w:rsidR="00A0362B">
        <w:rPr>
          <w:rFonts w:asciiTheme="minorHAnsi" w:hAnsiTheme="minorHAnsi" w:cstheme="minorHAnsi"/>
        </w:rPr>
        <w:t>0</w:t>
      </w:r>
      <w:r w:rsidR="005253DE" w:rsidRPr="005253DE">
        <w:rPr>
          <w:rFonts w:asciiTheme="minorHAnsi" w:hAnsiTheme="minorHAnsi" w:cstheme="minorHAnsi"/>
        </w:rPr>
        <w:t xml:space="preserve"> </w:t>
      </w:r>
      <w:r w:rsidRPr="005253DE">
        <w:rPr>
          <w:rFonts w:asciiTheme="minorHAnsi" w:hAnsiTheme="minorHAnsi" w:cstheme="minorHAnsi"/>
        </w:rPr>
        <w:t xml:space="preserve">mètres pour les </w:t>
      </w:r>
      <w:r w:rsidR="00A97635">
        <w:rPr>
          <w:rFonts w:asciiTheme="minorHAnsi" w:hAnsiTheme="minorHAnsi" w:cstheme="minorHAnsi"/>
        </w:rPr>
        <w:t xml:space="preserve">4 </w:t>
      </w:r>
      <w:r w:rsidRPr="005253DE">
        <w:rPr>
          <w:rFonts w:asciiTheme="minorHAnsi" w:hAnsiTheme="minorHAnsi" w:cstheme="minorHAnsi"/>
        </w:rPr>
        <w:t xml:space="preserve">courts </w:t>
      </w:r>
    </w:p>
    <w:p w14:paraId="36C7AAD8" w14:textId="77777777" w:rsidR="004B4298" w:rsidRDefault="00C1435F" w:rsidP="004B4298">
      <w:pPr>
        <w:pStyle w:val="Corpsdetexte"/>
        <w:spacing w:before="7"/>
        <w:ind w:left="737"/>
        <w:rPr>
          <w:rFonts w:asciiTheme="minorHAnsi" w:hAnsiTheme="minorHAnsi" w:cstheme="minorHAnsi"/>
        </w:rPr>
      </w:pPr>
      <w:r w:rsidRPr="005253DE">
        <w:rPr>
          <w:rFonts w:asciiTheme="minorHAnsi" w:hAnsiTheme="minorHAnsi" w:cstheme="minorHAnsi"/>
        </w:rPr>
        <w:t>+</w:t>
      </w:r>
    </w:p>
    <w:p w14:paraId="24F1F9B6" w14:textId="77777777" w:rsidR="0046449D" w:rsidRDefault="00C1435F" w:rsidP="004B4298">
      <w:pPr>
        <w:pStyle w:val="Corpsdetexte"/>
        <w:spacing w:before="7"/>
        <w:ind w:left="737"/>
        <w:rPr>
          <w:rFonts w:asciiTheme="minorHAnsi" w:hAnsiTheme="minorHAnsi" w:cstheme="minorHAnsi"/>
        </w:rPr>
      </w:pPr>
      <w:proofErr w:type="gramStart"/>
      <w:r w:rsidRPr="00A0362B">
        <w:rPr>
          <w:rFonts w:asciiTheme="minorHAnsi" w:hAnsiTheme="minorHAnsi" w:cstheme="minorHAnsi"/>
        </w:rPr>
        <w:t>longueur</w:t>
      </w:r>
      <w:proofErr w:type="gramEnd"/>
      <w:r w:rsidRPr="00A0362B">
        <w:rPr>
          <w:rFonts w:asciiTheme="minorHAnsi" w:hAnsiTheme="minorHAnsi" w:cstheme="minorHAnsi"/>
        </w:rPr>
        <w:t xml:space="preserve"> </w:t>
      </w:r>
      <w:r w:rsidR="00A0362B" w:rsidRPr="00A0362B">
        <w:rPr>
          <w:rFonts w:asciiTheme="minorHAnsi" w:hAnsiTheme="minorHAnsi" w:cstheme="minorHAnsi"/>
        </w:rPr>
        <w:t xml:space="preserve">62,00 </w:t>
      </w:r>
      <w:r w:rsidRPr="00A0362B">
        <w:rPr>
          <w:rFonts w:asciiTheme="minorHAnsi" w:hAnsiTheme="minorHAnsi" w:cstheme="minorHAnsi"/>
        </w:rPr>
        <w:t xml:space="preserve">mètres x largeur </w:t>
      </w:r>
      <w:r w:rsidR="00A0362B" w:rsidRPr="00A0362B">
        <w:rPr>
          <w:rFonts w:asciiTheme="minorHAnsi" w:hAnsiTheme="minorHAnsi" w:cstheme="minorHAnsi"/>
        </w:rPr>
        <w:t>3,</w:t>
      </w:r>
      <w:r w:rsidR="000A5619">
        <w:rPr>
          <w:rFonts w:asciiTheme="minorHAnsi" w:hAnsiTheme="minorHAnsi" w:cstheme="minorHAnsi"/>
        </w:rPr>
        <w:t>5</w:t>
      </w:r>
      <w:r w:rsidR="00A0362B" w:rsidRPr="00A0362B">
        <w:rPr>
          <w:rFonts w:asciiTheme="minorHAnsi" w:hAnsiTheme="minorHAnsi" w:cstheme="minorHAnsi"/>
        </w:rPr>
        <w:t xml:space="preserve">0 </w:t>
      </w:r>
      <w:r w:rsidRPr="00A0362B">
        <w:rPr>
          <w:rFonts w:asciiTheme="minorHAnsi" w:hAnsiTheme="minorHAnsi" w:cstheme="minorHAnsi"/>
        </w:rPr>
        <w:t>mètres</w:t>
      </w:r>
      <w:r w:rsidR="00A0362B" w:rsidRPr="00A0362B">
        <w:rPr>
          <w:rFonts w:asciiTheme="minorHAnsi" w:hAnsiTheme="minorHAnsi" w:cstheme="minorHAnsi"/>
        </w:rPr>
        <w:t xml:space="preserve"> </w:t>
      </w:r>
      <w:r w:rsidR="0046449D">
        <w:rPr>
          <w:rFonts w:asciiTheme="minorHAnsi" w:hAnsiTheme="minorHAnsi" w:cstheme="minorHAnsi"/>
        </w:rPr>
        <w:t>pour l’accès Nord-Sud</w:t>
      </w:r>
    </w:p>
    <w:p w14:paraId="72057B67" w14:textId="77777777" w:rsidR="0046449D" w:rsidRDefault="0046449D" w:rsidP="004B4298">
      <w:pPr>
        <w:pStyle w:val="Corpsdetexte"/>
        <w:spacing w:before="7"/>
        <w:ind w:left="737"/>
        <w:rPr>
          <w:rFonts w:asciiTheme="minorHAnsi" w:hAnsiTheme="minorHAnsi" w:cstheme="minorHAnsi"/>
        </w:rPr>
      </w:pPr>
      <w:r>
        <w:rPr>
          <w:rFonts w:asciiTheme="minorHAnsi" w:hAnsiTheme="minorHAnsi" w:cstheme="minorHAnsi"/>
        </w:rPr>
        <w:t>+</w:t>
      </w:r>
    </w:p>
    <w:p w14:paraId="575C18C6" w14:textId="77777777" w:rsidR="00C1435F" w:rsidRDefault="00A0362B" w:rsidP="004B4298">
      <w:pPr>
        <w:pStyle w:val="Corpsdetexte"/>
        <w:spacing w:before="7"/>
        <w:ind w:left="737"/>
        <w:rPr>
          <w:rFonts w:asciiTheme="minorHAnsi" w:hAnsiTheme="minorHAnsi" w:cstheme="minorHAnsi"/>
        </w:rPr>
      </w:pPr>
      <w:proofErr w:type="gramStart"/>
      <w:r w:rsidRPr="00A0362B">
        <w:rPr>
          <w:rFonts w:asciiTheme="minorHAnsi" w:hAnsiTheme="minorHAnsi" w:cstheme="minorHAnsi"/>
        </w:rPr>
        <w:t>longueur</w:t>
      </w:r>
      <w:proofErr w:type="gramEnd"/>
      <w:r w:rsidRPr="00A0362B">
        <w:rPr>
          <w:rFonts w:asciiTheme="minorHAnsi" w:hAnsiTheme="minorHAnsi" w:cstheme="minorHAnsi"/>
        </w:rPr>
        <w:t xml:space="preserve"> 55,00 mètres x largeur </w:t>
      </w:r>
      <w:r w:rsidR="000A5619">
        <w:rPr>
          <w:rFonts w:asciiTheme="minorHAnsi" w:hAnsiTheme="minorHAnsi" w:cstheme="minorHAnsi"/>
        </w:rPr>
        <w:t>2,0</w:t>
      </w:r>
      <w:r w:rsidRPr="00A0362B">
        <w:rPr>
          <w:rFonts w:asciiTheme="minorHAnsi" w:hAnsiTheme="minorHAnsi" w:cstheme="minorHAnsi"/>
        </w:rPr>
        <w:t>0 mètres pour l</w:t>
      </w:r>
      <w:r w:rsidR="0046449D">
        <w:rPr>
          <w:rFonts w:asciiTheme="minorHAnsi" w:hAnsiTheme="minorHAnsi" w:cstheme="minorHAnsi"/>
        </w:rPr>
        <w:t>’</w:t>
      </w:r>
      <w:r w:rsidRPr="00A0362B">
        <w:rPr>
          <w:rFonts w:asciiTheme="minorHAnsi" w:hAnsiTheme="minorHAnsi" w:cstheme="minorHAnsi"/>
        </w:rPr>
        <w:t>accès</w:t>
      </w:r>
      <w:r w:rsidR="0046449D">
        <w:rPr>
          <w:rFonts w:asciiTheme="minorHAnsi" w:hAnsiTheme="minorHAnsi" w:cstheme="minorHAnsi"/>
        </w:rPr>
        <w:t xml:space="preserve"> Est-Ouest</w:t>
      </w:r>
    </w:p>
    <w:p w14:paraId="032F559A" w14:textId="77777777" w:rsidR="00FC637A" w:rsidRDefault="00FC637A" w:rsidP="004B4298">
      <w:pPr>
        <w:pStyle w:val="Corpsdetexte"/>
        <w:spacing w:before="7"/>
        <w:ind w:left="737"/>
        <w:rPr>
          <w:rFonts w:asciiTheme="minorHAnsi" w:hAnsiTheme="minorHAnsi" w:cstheme="minorHAnsi"/>
        </w:rPr>
      </w:pPr>
    </w:p>
    <w:p w14:paraId="49F3971D" w14:textId="77777777" w:rsidR="00FC637A" w:rsidRDefault="00FC637A" w:rsidP="004B4298">
      <w:pPr>
        <w:pStyle w:val="Corpsdetexte"/>
        <w:spacing w:before="7"/>
        <w:ind w:left="737"/>
        <w:rPr>
          <w:rFonts w:asciiTheme="minorHAnsi" w:hAnsiTheme="minorHAnsi" w:cstheme="minorHAnsi"/>
        </w:rPr>
      </w:pPr>
      <w:r>
        <w:rPr>
          <w:rFonts w:asciiTheme="minorHAnsi" w:hAnsiTheme="minorHAnsi" w:cstheme="minorHAnsi"/>
        </w:rPr>
        <w:t xml:space="preserve">Les fonds de forme dans l’emprise des terrains </w:t>
      </w:r>
      <w:proofErr w:type="spellStart"/>
      <w:r>
        <w:rPr>
          <w:rFonts w:asciiTheme="minorHAnsi" w:hAnsiTheme="minorHAnsi" w:cstheme="minorHAnsi"/>
        </w:rPr>
        <w:t>padel</w:t>
      </w:r>
      <w:proofErr w:type="spellEnd"/>
      <w:r>
        <w:rPr>
          <w:rFonts w:asciiTheme="minorHAnsi" w:hAnsiTheme="minorHAnsi" w:cstheme="minorHAnsi"/>
        </w:rPr>
        <w:t xml:space="preserve"> devront être réglés avec des pentes de 1% vers le réseau Drainage</w:t>
      </w:r>
    </w:p>
    <w:p w14:paraId="20F906C9" w14:textId="77777777" w:rsidR="00C1435F" w:rsidRDefault="00C1435F" w:rsidP="00A97635">
      <w:pPr>
        <w:pStyle w:val="Corpsdetexte"/>
        <w:spacing w:before="7"/>
        <w:rPr>
          <w:rFonts w:asciiTheme="minorHAnsi" w:hAnsiTheme="minorHAnsi" w:cstheme="minorHAnsi"/>
        </w:rPr>
      </w:pPr>
    </w:p>
    <w:p w14:paraId="0C860FEF" w14:textId="77777777" w:rsidR="0046449D" w:rsidRDefault="0046449D" w:rsidP="00A97635">
      <w:pPr>
        <w:pStyle w:val="Corpsdetexte"/>
        <w:spacing w:before="7"/>
        <w:rPr>
          <w:rFonts w:asciiTheme="minorHAnsi" w:hAnsiTheme="minorHAnsi" w:cstheme="minorHAnsi"/>
        </w:rPr>
      </w:pPr>
    </w:p>
    <w:p w14:paraId="2FD2E911" w14:textId="77777777" w:rsidR="000139B3" w:rsidRDefault="000139B3" w:rsidP="006B512C">
      <w:pPr>
        <w:pStyle w:val="Corpsdetexte"/>
        <w:spacing w:before="7"/>
        <w:rPr>
          <w:rFonts w:asciiTheme="minorHAnsi" w:hAnsiTheme="minorHAnsi" w:cstheme="minorHAnsi"/>
        </w:rPr>
      </w:pPr>
    </w:p>
    <w:p w14:paraId="4943FFDA" w14:textId="77777777" w:rsidR="00C1435F" w:rsidRPr="003C44C0" w:rsidRDefault="00C1435F" w:rsidP="00C1435F">
      <w:pPr>
        <w:pStyle w:val="Titre2"/>
        <w:numPr>
          <w:ilvl w:val="2"/>
          <w:numId w:val="2"/>
        </w:numPr>
        <w:tabs>
          <w:tab w:val="left" w:pos="1257"/>
        </w:tabs>
        <w:rPr>
          <w:u w:val="none"/>
        </w:rPr>
      </w:pPr>
      <w:r>
        <w:rPr>
          <w:spacing w:val="-3"/>
        </w:rPr>
        <w:t>–</w:t>
      </w:r>
      <w:r>
        <w:rPr>
          <w:spacing w:val="-11"/>
        </w:rPr>
        <w:t xml:space="preserve"> PORTANCE</w:t>
      </w:r>
    </w:p>
    <w:p w14:paraId="50BB1D65" w14:textId="77777777" w:rsidR="00C1435F" w:rsidRDefault="00C1435F" w:rsidP="00C1435F">
      <w:pPr>
        <w:spacing w:before="3"/>
        <w:rPr>
          <w:sz w:val="20"/>
          <w:szCs w:val="20"/>
        </w:rPr>
      </w:pPr>
    </w:p>
    <w:p w14:paraId="3563854E" w14:textId="390CB6FD" w:rsidR="004B4298" w:rsidRDefault="00C1435F" w:rsidP="0046449D">
      <w:pPr>
        <w:widowControl/>
        <w:adjustRightInd w:val="0"/>
        <w:ind w:left="737"/>
        <w:rPr>
          <w:rFonts w:asciiTheme="minorHAnsi" w:eastAsiaTheme="minorHAnsi" w:hAnsiTheme="minorHAnsi" w:cstheme="minorHAnsi"/>
          <w:sz w:val="20"/>
          <w:szCs w:val="20"/>
        </w:rPr>
      </w:pPr>
      <w:r w:rsidRPr="00C1435F">
        <w:rPr>
          <w:rFonts w:asciiTheme="minorHAnsi" w:eastAsiaTheme="minorHAnsi" w:hAnsiTheme="minorHAnsi" w:cstheme="minorHAnsi"/>
          <w:sz w:val="20"/>
          <w:szCs w:val="20"/>
        </w:rPr>
        <w:t>La portance du fond de forme traité d</w:t>
      </w:r>
      <w:r w:rsidR="0019623B">
        <w:rPr>
          <w:rFonts w:asciiTheme="minorHAnsi" w:eastAsiaTheme="minorHAnsi" w:hAnsiTheme="minorHAnsi" w:cstheme="minorHAnsi"/>
          <w:sz w:val="20"/>
          <w:szCs w:val="20"/>
        </w:rPr>
        <w:t>evra</w:t>
      </w:r>
      <w:r w:rsidRPr="00C1435F">
        <w:rPr>
          <w:rFonts w:asciiTheme="minorHAnsi" w:eastAsiaTheme="minorHAnsi" w:hAnsiTheme="minorHAnsi" w:cstheme="minorHAnsi"/>
          <w:sz w:val="20"/>
          <w:szCs w:val="20"/>
        </w:rPr>
        <w:t xml:space="preserve"> être telle qu’elle garantisse la</w:t>
      </w:r>
      <w:r w:rsidR="009034D3">
        <w:rPr>
          <w:rFonts w:asciiTheme="minorHAnsi" w:eastAsiaTheme="minorHAnsi" w:hAnsiTheme="minorHAnsi" w:cstheme="minorHAnsi"/>
          <w:sz w:val="20"/>
          <w:szCs w:val="20"/>
        </w:rPr>
        <w:t xml:space="preserve"> </w:t>
      </w:r>
      <w:r w:rsidRPr="00C1435F">
        <w:rPr>
          <w:rFonts w:asciiTheme="minorHAnsi" w:eastAsiaTheme="minorHAnsi" w:hAnsiTheme="minorHAnsi" w:cstheme="minorHAnsi"/>
          <w:sz w:val="20"/>
          <w:szCs w:val="20"/>
        </w:rPr>
        <w:t>traficabilité de la plateforme pendant la durée des travaux. Pour cela, elle d</w:t>
      </w:r>
      <w:r w:rsidR="0019623B">
        <w:rPr>
          <w:rFonts w:asciiTheme="minorHAnsi" w:eastAsiaTheme="minorHAnsi" w:hAnsiTheme="minorHAnsi" w:cstheme="minorHAnsi"/>
          <w:sz w:val="20"/>
          <w:szCs w:val="20"/>
        </w:rPr>
        <w:t>evra satisfaire</w:t>
      </w:r>
      <w:r w:rsidRPr="00C1435F">
        <w:rPr>
          <w:rFonts w:asciiTheme="minorHAnsi" w:eastAsiaTheme="minorHAnsi" w:hAnsiTheme="minorHAnsi" w:cstheme="minorHAnsi"/>
          <w:sz w:val="20"/>
          <w:szCs w:val="20"/>
        </w:rPr>
        <w:t xml:space="preserve"> à l’un des essais suivants :</w:t>
      </w:r>
    </w:p>
    <w:p w14:paraId="37D4D456" w14:textId="77777777" w:rsidR="00EE6E04" w:rsidRPr="00C1435F" w:rsidRDefault="00EE6E04" w:rsidP="0046449D">
      <w:pPr>
        <w:widowControl/>
        <w:adjustRightInd w:val="0"/>
        <w:ind w:left="737"/>
        <w:rPr>
          <w:rFonts w:asciiTheme="minorHAnsi" w:eastAsiaTheme="minorHAnsi" w:hAnsiTheme="minorHAnsi" w:cstheme="minorHAnsi"/>
          <w:sz w:val="20"/>
          <w:szCs w:val="20"/>
        </w:rPr>
      </w:pPr>
    </w:p>
    <w:p w14:paraId="45FDE477" w14:textId="77777777" w:rsidR="00C1435F" w:rsidRPr="00C1435F" w:rsidRDefault="00C1435F" w:rsidP="00C1435F">
      <w:pPr>
        <w:widowControl/>
        <w:adjustRightInd w:val="0"/>
        <w:ind w:left="737"/>
        <w:rPr>
          <w:rFonts w:asciiTheme="minorHAnsi" w:eastAsiaTheme="minorHAnsi" w:hAnsiTheme="minorHAnsi" w:cstheme="minorHAnsi"/>
          <w:sz w:val="20"/>
          <w:szCs w:val="20"/>
        </w:rPr>
      </w:pPr>
      <w:r w:rsidRPr="00C1435F">
        <w:rPr>
          <w:rFonts w:asciiTheme="minorHAnsi" w:eastAsiaTheme="minorHAnsi" w:hAnsiTheme="minorHAnsi" w:cstheme="minorHAnsi"/>
          <w:sz w:val="20"/>
          <w:szCs w:val="20"/>
        </w:rPr>
        <w:t xml:space="preserve">• </w:t>
      </w:r>
      <w:r w:rsidR="00BD2ECB">
        <w:rPr>
          <w:rFonts w:asciiTheme="minorHAnsi" w:eastAsiaTheme="minorHAnsi" w:hAnsiTheme="minorHAnsi" w:cstheme="minorHAnsi"/>
          <w:sz w:val="20"/>
          <w:szCs w:val="20"/>
        </w:rPr>
        <w:t xml:space="preserve">essais à la plaque pour portance </w:t>
      </w:r>
      <w:r w:rsidRPr="00C1435F">
        <w:rPr>
          <w:rFonts w:asciiTheme="minorHAnsi" w:eastAsiaTheme="minorHAnsi" w:hAnsiTheme="minorHAnsi" w:cstheme="minorHAnsi"/>
          <w:sz w:val="20"/>
          <w:szCs w:val="20"/>
        </w:rPr>
        <w:t>supérieur</w:t>
      </w:r>
      <w:r w:rsidR="00BD2ECB">
        <w:rPr>
          <w:rFonts w:asciiTheme="minorHAnsi" w:eastAsiaTheme="minorHAnsi" w:hAnsiTheme="minorHAnsi" w:cstheme="minorHAnsi"/>
          <w:sz w:val="20"/>
          <w:szCs w:val="20"/>
        </w:rPr>
        <w:t>e</w:t>
      </w:r>
      <w:r w:rsidRPr="00C1435F">
        <w:rPr>
          <w:rFonts w:asciiTheme="minorHAnsi" w:eastAsiaTheme="minorHAnsi" w:hAnsiTheme="minorHAnsi" w:cstheme="minorHAnsi"/>
          <w:sz w:val="20"/>
          <w:szCs w:val="20"/>
        </w:rPr>
        <w:t xml:space="preserve"> ou éga</w:t>
      </w:r>
      <w:r w:rsidR="00BD2ECB">
        <w:rPr>
          <w:rFonts w:asciiTheme="minorHAnsi" w:eastAsiaTheme="minorHAnsi" w:hAnsiTheme="minorHAnsi" w:cstheme="minorHAnsi"/>
          <w:sz w:val="20"/>
          <w:szCs w:val="20"/>
        </w:rPr>
        <w:t>le</w:t>
      </w:r>
      <w:r w:rsidRPr="00C1435F">
        <w:rPr>
          <w:rFonts w:asciiTheme="minorHAnsi" w:eastAsiaTheme="minorHAnsi" w:hAnsiTheme="minorHAnsi" w:cstheme="minorHAnsi"/>
          <w:sz w:val="20"/>
          <w:szCs w:val="20"/>
        </w:rPr>
        <w:t xml:space="preserve"> à </w:t>
      </w:r>
      <w:r w:rsidR="00BD2ECB">
        <w:rPr>
          <w:rFonts w:asciiTheme="minorHAnsi" w:eastAsiaTheme="minorHAnsi" w:hAnsiTheme="minorHAnsi" w:cstheme="minorHAnsi"/>
          <w:sz w:val="20"/>
          <w:szCs w:val="20"/>
        </w:rPr>
        <w:t>2</w:t>
      </w:r>
      <w:r w:rsidRPr="00C1435F">
        <w:rPr>
          <w:rFonts w:asciiTheme="minorHAnsi" w:eastAsiaTheme="minorHAnsi" w:hAnsiTheme="minorHAnsi" w:cstheme="minorHAnsi"/>
          <w:sz w:val="20"/>
          <w:szCs w:val="20"/>
        </w:rPr>
        <w:t>0 MPa</w:t>
      </w:r>
      <w:r w:rsidR="00FC637A">
        <w:rPr>
          <w:rFonts w:asciiTheme="minorHAnsi" w:eastAsiaTheme="minorHAnsi" w:hAnsiTheme="minorHAnsi" w:cstheme="minorHAnsi"/>
          <w:sz w:val="20"/>
          <w:szCs w:val="20"/>
        </w:rPr>
        <w:t xml:space="preserve"> et densification avec un objectif q4</w:t>
      </w:r>
    </w:p>
    <w:p w14:paraId="38328EFC" w14:textId="77777777" w:rsidR="00C1435F" w:rsidRPr="00C1435F" w:rsidRDefault="00C1435F" w:rsidP="009034D3">
      <w:pPr>
        <w:widowControl/>
        <w:adjustRightInd w:val="0"/>
        <w:ind w:left="737"/>
        <w:rPr>
          <w:rFonts w:asciiTheme="minorHAnsi" w:eastAsiaTheme="minorHAnsi" w:hAnsiTheme="minorHAnsi" w:cstheme="minorHAnsi"/>
          <w:sz w:val="20"/>
          <w:szCs w:val="20"/>
        </w:rPr>
      </w:pPr>
      <w:r w:rsidRPr="00C1435F">
        <w:rPr>
          <w:rFonts w:asciiTheme="minorHAnsi" w:eastAsiaTheme="minorHAnsi" w:hAnsiTheme="minorHAnsi" w:cstheme="minorHAnsi"/>
          <w:sz w:val="20"/>
          <w:szCs w:val="20"/>
        </w:rPr>
        <w:t>• déflection sous un essieu de 13 tonnes inférieure à 250 centièmes de</w:t>
      </w:r>
      <w:r w:rsidR="009034D3">
        <w:rPr>
          <w:rFonts w:asciiTheme="minorHAnsi" w:eastAsiaTheme="minorHAnsi" w:hAnsiTheme="minorHAnsi" w:cstheme="minorHAnsi"/>
          <w:sz w:val="20"/>
          <w:szCs w:val="20"/>
        </w:rPr>
        <w:t xml:space="preserve"> </w:t>
      </w:r>
      <w:r w:rsidRPr="00C1435F">
        <w:rPr>
          <w:rFonts w:asciiTheme="minorHAnsi" w:eastAsiaTheme="minorHAnsi" w:hAnsiTheme="minorHAnsi" w:cstheme="minorHAnsi"/>
          <w:sz w:val="20"/>
          <w:szCs w:val="20"/>
        </w:rPr>
        <w:t>millimètre</w:t>
      </w:r>
    </w:p>
    <w:p w14:paraId="06A426A7" w14:textId="77777777" w:rsidR="005253DE" w:rsidRDefault="005253DE" w:rsidP="009034D3">
      <w:pPr>
        <w:widowControl/>
        <w:adjustRightInd w:val="0"/>
        <w:ind w:left="737"/>
        <w:rPr>
          <w:rFonts w:asciiTheme="minorHAnsi" w:eastAsiaTheme="minorHAnsi" w:hAnsiTheme="minorHAnsi" w:cstheme="minorHAnsi"/>
          <w:sz w:val="20"/>
          <w:szCs w:val="20"/>
        </w:rPr>
      </w:pPr>
    </w:p>
    <w:p w14:paraId="626B849F" w14:textId="77777777" w:rsidR="00C1435F" w:rsidRPr="00C1435F" w:rsidRDefault="00C1435F" w:rsidP="009034D3">
      <w:pPr>
        <w:widowControl/>
        <w:adjustRightInd w:val="0"/>
        <w:ind w:left="737"/>
        <w:rPr>
          <w:rFonts w:asciiTheme="minorHAnsi" w:eastAsiaTheme="minorHAnsi" w:hAnsiTheme="minorHAnsi" w:cstheme="minorHAnsi"/>
          <w:sz w:val="20"/>
          <w:szCs w:val="20"/>
        </w:rPr>
      </w:pPr>
      <w:r w:rsidRPr="00C1435F">
        <w:rPr>
          <w:rFonts w:asciiTheme="minorHAnsi" w:eastAsiaTheme="minorHAnsi" w:hAnsiTheme="minorHAnsi" w:cstheme="minorHAnsi"/>
          <w:sz w:val="20"/>
          <w:szCs w:val="20"/>
        </w:rPr>
        <w:t>L’implantation des zones à contrôler dans ce cadre, sera déterminée au préalable</w:t>
      </w:r>
      <w:r w:rsidR="009034D3">
        <w:rPr>
          <w:rFonts w:asciiTheme="minorHAnsi" w:eastAsiaTheme="minorHAnsi" w:hAnsiTheme="minorHAnsi" w:cstheme="minorHAnsi"/>
          <w:sz w:val="20"/>
          <w:szCs w:val="20"/>
        </w:rPr>
        <w:t xml:space="preserve"> </w:t>
      </w:r>
      <w:r w:rsidRPr="00C1435F">
        <w:rPr>
          <w:rFonts w:asciiTheme="minorHAnsi" w:eastAsiaTheme="minorHAnsi" w:hAnsiTheme="minorHAnsi" w:cstheme="minorHAnsi"/>
          <w:sz w:val="20"/>
          <w:szCs w:val="20"/>
        </w:rPr>
        <w:t>avec le maître d’</w:t>
      </w:r>
      <w:proofErr w:type="spellStart"/>
      <w:r w:rsidRPr="00C1435F">
        <w:rPr>
          <w:rFonts w:asciiTheme="minorHAnsi" w:eastAsiaTheme="minorHAnsi" w:hAnsiTheme="minorHAnsi" w:cstheme="minorHAnsi"/>
          <w:sz w:val="20"/>
          <w:szCs w:val="20"/>
        </w:rPr>
        <w:t>oeuvre</w:t>
      </w:r>
      <w:proofErr w:type="spellEnd"/>
      <w:r w:rsidRPr="00C1435F">
        <w:rPr>
          <w:rFonts w:asciiTheme="minorHAnsi" w:eastAsiaTheme="minorHAnsi" w:hAnsiTheme="minorHAnsi" w:cstheme="minorHAnsi"/>
          <w:sz w:val="20"/>
          <w:szCs w:val="20"/>
        </w:rPr>
        <w:t>. Elles seront dans l’emprise de</w:t>
      </w:r>
      <w:r w:rsidR="009034D3">
        <w:rPr>
          <w:rFonts w:asciiTheme="minorHAnsi" w:eastAsiaTheme="minorHAnsi" w:hAnsiTheme="minorHAnsi" w:cstheme="minorHAnsi"/>
          <w:sz w:val="20"/>
          <w:szCs w:val="20"/>
        </w:rPr>
        <w:t>s 4 courts formant la BASE</w:t>
      </w:r>
      <w:r w:rsidRPr="00C1435F">
        <w:rPr>
          <w:rFonts w:asciiTheme="minorHAnsi" w:eastAsiaTheme="minorHAnsi" w:hAnsiTheme="minorHAnsi" w:cstheme="minorHAnsi"/>
          <w:sz w:val="20"/>
          <w:szCs w:val="20"/>
        </w:rPr>
        <w:t>.</w:t>
      </w:r>
    </w:p>
    <w:p w14:paraId="51CBAB31" w14:textId="77777777" w:rsidR="00415694" w:rsidRDefault="00415694" w:rsidP="009034D3">
      <w:pPr>
        <w:widowControl/>
        <w:adjustRightInd w:val="0"/>
        <w:ind w:left="737"/>
        <w:rPr>
          <w:rFonts w:asciiTheme="minorHAnsi" w:eastAsiaTheme="minorHAnsi" w:hAnsiTheme="minorHAnsi" w:cstheme="minorHAnsi"/>
          <w:sz w:val="20"/>
          <w:szCs w:val="20"/>
        </w:rPr>
      </w:pPr>
    </w:p>
    <w:p w14:paraId="0D735211" w14:textId="77777777" w:rsidR="00C1435F" w:rsidRPr="00C1435F" w:rsidRDefault="00C1435F" w:rsidP="009034D3">
      <w:pPr>
        <w:widowControl/>
        <w:adjustRightInd w:val="0"/>
        <w:ind w:left="737"/>
        <w:rPr>
          <w:rFonts w:asciiTheme="minorHAnsi" w:eastAsiaTheme="minorHAnsi" w:hAnsiTheme="minorHAnsi" w:cstheme="minorHAnsi"/>
          <w:sz w:val="20"/>
          <w:szCs w:val="20"/>
        </w:rPr>
      </w:pPr>
      <w:r w:rsidRPr="00C1435F">
        <w:rPr>
          <w:rFonts w:asciiTheme="minorHAnsi" w:eastAsiaTheme="minorHAnsi" w:hAnsiTheme="minorHAnsi" w:cstheme="minorHAnsi"/>
          <w:sz w:val="20"/>
          <w:szCs w:val="20"/>
        </w:rPr>
        <w:t>Dans le cas où les essais de contrôle ne seraient pas satisfaisants, l’entreprise</w:t>
      </w:r>
      <w:r w:rsidR="009034D3">
        <w:rPr>
          <w:rFonts w:asciiTheme="minorHAnsi" w:eastAsiaTheme="minorHAnsi" w:hAnsiTheme="minorHAnsi" w:cstheme="minorHAnsi"/>
          <w:sz w:val="20"/>
          <w:szCs w:val="20"/>
        </w:rPr>
        <w:t xml:space="preserve"> </w:t>
      </w:r>
      <w:r w:rsidRPr="00C1435F">
        <w:rPr>
          <w:rFonts w:asciiTheme="minorHAnsi" w:eastAsiaTheme="minorHAnsi" w:hAnsiTheme="minorHAnsi" w:cstheme="minorHAnsi"/>
          <w:sz w:val="20"/>
          <w:szCs w:val="20"/>
        </w:rPr>
        <w:t xml:space="preserve">devra mettre en </w:t>
      </w:r>
      <w:proofErr w:type="spellStart"/>
      <w:r w:rsidRPr="00C1435F">
        <w:rPr>
          <w:rFonts w:asciiTheme="minorHAnsi" w:eastAsiaTheme="minorHAnsi" w:hAnsiTheme="minorHAnsi" w:cstheme="minorHAnsi"/>
          <w:sz w:val="20"/>
          <w:szCs w:val="20"/>
        </w:rPr>
        <w:t>oeuvre</w:t>
      </w:r>
      <w:proofErr w:type="spellEnd"/>
      <w:r w:rsidRPr="00C1435F">
        <w:rPr>
          <w:rFonts w:asciiTheme="minorHAnsi" w:eastAsiaTheme="minorHAnsi" w:hAnsiTheme="minorHAnsi" w:cstheme="minorHAnsi"/>
          <w:sz w:val="20"/>
          <w:szCs w:val="20"/>
        </w:rPr>
        <w:t xml:space="preserve"> les moyens nécessaires et mener les renforcements</w:t>
      </w:r>
      <w:r w:rsidR="009034D3">
        <w:rPr>
          <w:rFonts w:asciiTheme="minorHAnsi" w:eastAsiaTheme="minorHAnsi" w:hAnsiTheme="minorHAnsi" w:cstheme="minorHAnsi"/>
          <w:sz w:val="20"/>
          <w:szCs w:val="20"/>
        </w:rPr>
        <w:t xml:space="preserve"> </w:t>
      </w:r>
      <w:r w:rsidRPr="00C1435F">
        <w:rPr>
          <w:rFonts w:asciiTheme="minorHAnsi" w:eastAsiaTheme="minorHAnsi" w:hAnsiTheme="minorHAnsi" w:cstheme="minorHAnsi"/>
          <w:sz w:val="20"/>
          <w:szCs w:val="20"/>
        </w:rPr>
        <w:t>indispensables à l’obtention de résultats acceptables.</w:t>
      </w:r>
    </w:p>
    <w:p w14:paraId="1C2012CC" w14:textId="77777777" w:rsidR="00C1435F" w:rsidRPr="00C1435F" w:rsidRDefault="00C1435F" w:rsidP="00C1435F">
      <w:pPr>
        <w:widowControl/>
        <w:adjustRightInd w:val="0"/>
        <w:ind w:left="737"/>
        <w:rPr>
          <w:rFonts w:asciiTheme="minorHAnsi" w:eastAsiaTheme="minorHAnsi" w:hAnsiTheme="minorHAnsi" w:cstheme="minorHAnsi"/>
          <w:sz w:val="20"/>
          <w:szCs w:val="20"/>
        </w:rPr>
      </w:pPr>
      <w:r w:rsidRPr="00C1435F">
        <w:rPr>
          <w:rFonts w:asciiTheme="minorHAnsi" w:eastAsiaTheme="minorHAnsi" w:hAnsiTheme="minorHAnsi" w:cstheme="minorHAnsi"/>
          <w:sz w:val="20"/>
          <w:szCs w:val="20"/>
        </w:rPr>
        <w:t>La batterie de tests sera reconduite jusqu’à obtention des résultats demandés.</w:t>
      </w:r>
    </w:p>
    <w:p w14:paraId="157DCD91" w14:textId="77777777" w:rsidR="00C1435F" w:rsidRPr="009034D3" w:rsidRDefault="00C1435F" w:rsidP="009034D3">
      <w:pPr>
        <w:widowControl/>
        <w:adjustRightInd w:val="0"/>
        <w:ind w:left="737"/>
        <w:rPr>
          <w:rFonts w:asciiTheme="minorHAnsi" w:eastAsiaTheme="minorHAnsi" w:hAnsiTheme="minorHAnsi" w:cstheme="minorHAnsi"/>
          <w:sz w:val="20"/>
          <w:szCs w:val="20"/>
        </w:rPr>
      </w:pPr>
      <w:r w:rsidRPr="00C1435F">
        <w:rPr>
          <w:rFonts w:asciiTheme="minorHAnsi" w:eastAsiaTheme="minorHAnsi" w:hAnsiTheme="minorHAnsi" w:cstheme="minorHAnsi"/>
          <w:sz w:val="20"/>
          <w:szCs w:val="20"/>
        </w:rPr>
        <w:t>Les frais relatifs aux essais complémentaires à la batterie d’essais initiale seront</w:t>
      </w:r>
      <w:r w:rsidR="009034D3">
        <w:rPr>
          <w:rFonts w:asciiTheme="minorHAnsi" w:eastAsiaTheme="minorHAnsi" w:hAnsiTheme="minorHAnsi" w:cstheme="minorHAnsi"/>
          <w:sz w:val="20"/>
          <w:szCs w:val="20"/>
        </w:rPr>
        <w:t xml:space="preserve"> </w:t>
      </w:r>
      <w:r w:rsidRPr="00C1435F">
        <w:rPr>
          <w:rFonts w:asciiTheme="minorHAnsi" w:eastAsiaTheme="minorHAnsi" w:hAnsiTheme="minorHAnsi" w:cstheme="minorHAnsi"/>
          <w:sz w:val="20"/>
          <w:szCs w:val="20"/>
        </w:rPr>
        <w:t>à la charge de l’entreprise.</w:t>
      </w:r>
    </w:p>
    <w:p w14:paraId="1643E2A9" w14:textId="77777777" w:rsidR="00C1435F" w:rsidRDefault="00C1435F" w:rsidP="00C1435F">
      <w:pPr>
        <w:pStyle w:val="Corpsdetexte"/>
        <w:spacing w:before="7"/>
        <w:ind w:left="737"/>
        <w:rPr>
          <w:rFonts w:asciiTheme="minorHAnsi" w:hAnsiTheme="minorHAnsi" w:cstheme="minorHAnsi"/>
        </w:rPr>
      </w:pPr>
    </w:p>
    <w:p w14:paraId="455B1C99" w14:textId="77777777" w:rsidR="009034D3" w:rsidRDefault="009034D3" w:rsidP="009034D3">
      <w:pPr>
        <w:pStyle w:val="Corpsdetexte"/>
        <w:spacing w:before="7"/>
        <w:rPr>
          <w:rFonts w:asciiTheme="minorHAnsi" w:hAnsiTheme="minorHAnsi" w:cstheme="minorHAnsi"/>
        </w:rPr>
      </w:pPr>
    </w:p>
    <w:p w14:paraId="5365040E" w14:textId="77777777" w:rsidR="009034D3" w:rsidRPr="003C44C0" w:rsidRDefault="009034D3" w:rsidP="009034D3">
      <w:pPr>
        <w:pStyle w:val="Titre2"/>
        <w:numPr>
          <w:ilvl w:val="2"/>
          <w:numId w:val="2"/>
        </w:numPr>
        <w:tabs>
          <w:tab w:val="left" w:pos="1257"/>
        </w:tabs>
        <w:rPr>
          <w:u w:val="none"/>
        </w:rPr>
      </w:pPr>
      <w:r>
        <w:rPr>
          <w:spacing w:val="-3"/>
        </w:rPr>
        <w:t>–</w:t>
      </w:r>
      <w:r>
        <w:rPr>
          <w:spacing w:val="-11"/>
        </w:rPr>
        <w:t xml:space="preserve"> ASSAINISSEMENT</w:t>
      </w:r>
    </w:p>
    <w:p w14:paraId="65596B32" w14:textId="77777777" w:rsidR="009034D3" w:rsidRDefault="009034D3" w:rsidP="009034D3">
      <w:pPr>
        <w:spacing w:before="3"/>
        <w:rPr>
          <w:sz w:val="20"/>
          <w:szCs w:val="20"/>
        </w:rPr>
      </w:pPr>
    </w:p>
    <w:p w14:paraId="32723C66" w14:textId="77777777" w:rsidR="00C1435F" w:rsidRDefault="009034D3" w:rsidP="009034D3">
      <w:pPr>
        <w:pStyle w:val="Corpsdetexte"/>
        <w:spacing w:before="7"/>
        <w:ind w:left="737"/>
        <w:rPr>
          <w:rFonts w:asciiTheme="minorHAnsi" w:eastAsiaTheme="minorHAnsi" w:hAnsiTheme="minorHAnsi" w:cstheme="minorHAnsi"/>
        </w:rPr>
      </w:pPr>
      <w:r>
        <w:rPr>
          <w:rFonts w:asciiTheme="minorHAnsi" w:eastAsiaTheme="minorHAnsi" w:hAnsiTheme="minorHAnsi" w:cstheme="minorHAnsi"/>
        </w:rPr>
        <w:t>TERRASSEMENT :</w:t>
      </w:r>
    </w:p>
    <w:p w14:paraId="6383E9B9" w14:textId="77777777" w:rsidR="009034D3" w:rsidRPr="009034D3" w:rsidRDefault="009034D3" w:rsidP="003D04B6">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l</w:t>
      </w:r>
      <w:r w:rsidRPr="009034D3">
        <w:rPr>
          <w:rFonts w:asciiTheme="minorHAnsi" w:eastAsiaTheme="minorHAnsi" w:hAnsiTheme="minorHAnsi" w:cstheme="minorHAnsi"/>
          <w:sz w:val="20"/>
          <w:szCs w:val="20"/>
        </w:rPr>
        <w:t>es</w:t>
      </w:r>
      <w:proofErr w:type="gramEnd"/>
      <w:r w:rsidRPr="009034D3">
        <w:rPr>
          <w:rFonts w:asciiTheme="minorHAnsi" w:eastAsiaTheme="minorHAnsi" w:hAnsiTheme="minorHAnsi" w:cstheme="minorHAnsi"/>
          <w:sz w:val="20"/>
          <w:szCs w:val="20"/>
        </w:rPr>
        <w:t xml:space="preserve"> tranchées </w:t>
      </w:r>
      <w:r w:rsidR="003D04B6" w:rsidRPr="009034D3">
        <w:rPr>
          <w:rFonts w:asciiTheme="minorHAnsi" w:eastAsiaTheme="minorHAnsi" w:hAnsiTheme="minorHAnsi" w:cstheme="minorHAnsi"/>
          <w:sz w:val="20"/>
          <w:szCs w:val="20"/>
        </w:rPr>
        <w:t>drainante</w:t>
      </w:r>
      <w:r w:rsidR="003D04B6">
        <w:rPr>
          <w:rFonts w:asciiTheme="minorHAnsi" w:eastAsiaTheme="minorHAnsi" w:hAnsiTheme="minorHAnsi" w:cstheme="minorHAnsi"/>
          <w:sz w:val="20"/>
          <w:szCs w:val="20"/>
        </w:rPr>
        <w:t>s s</w:t>
      </w:r>
      <w:r w:rsidR="0019623B">
        <w:rPr>
          <w:rFonts w:asciiTheme="minorHAnsi" w:eastAsiaTheme="minorHAnsi" w:hAnsiTheme="minorHAnsi" w:cstheme="minorHAnsi"/>
          <w:sz w:val="20"/>
          <w:szCs w:val="20"/>
        </w:rPr>
        <w:t>er</w:t>
      </w:r>
      <w:r w:rsidR="003D04B6">
        <w:rPr>
          <w:rFonts w:asciiTheme="minorHAnsi" w:eastAsiaTheme="minorHAnsi" w:hAnsiTheme="minorHAnsi" w:cstheme="minorHAnsi"/>
          <w:sz w:val="20"/>
          <w:szCs w:val="20"/>
        </w:rPr>
        <w:t>ont</w:t>
      </w:r>
      <w:r w:rsidR="003D04B6" w:rsidRPr="009034D3">
        <w:rPr>
          <w:rFonts w:asciiTheme="minorHAnsi" w:eastAsiaTheme="minorHAnsi" w:hAnsiTheme="minorHAnsi" w:cstheme="minorHAnsi"/>
          <w:sz w:val="20"/>
          <w:szCs w:val="20"/>
        </w:rPr>
        <w:t xml:space="preserve"> de largeur 0,20 m</w:t>
      </w:r>
      <w:r w:rsidR="003D04B6">
        <w:rPr>
          <w:rFonts w:asciiTheme="minorHAnsi" w:eastAsiaTheme="minorHAnsi" w:hAnsiTheme="minorHAnsi" w:cstheme="minorHAnsi"/>
          <w:sz w:val="20"/>
          <w:szCs w:val="20"/>
        </w:rPr>
        <w:t>ètre et de</w:t>
      </w:r>
      <w:r w:rsidR="003D04B6" w:rsidRPr="009034D3">
        <w:rPr>
          <w:rFonts w:asciiTheme="minorHAnsi" w:eastAsiaTheme="minorHAnsi" w:hAnsiTheme="minorHAnsi" w:cstheme="minorHAnsi"/>
          <w:sz w:val="20"/>
          <w:szCs w:val="20"/>
        </w:rPr>
        <w:t xml:space="preserve"> profondeur minimal</w:t>
      </w:r>
      <w:r w:rsidR="003D04B6">
        <w:rPr>
          <w:rFonts w:asciiTheme="minorHAnsi" w:eastAsiaTheme="minorHAnsi" w:hAnsiTheme="minorHAnsi" w:cstheme="minorHAnsi"/>
          <w:sz w:val="20"/>
          <w:szCs w:val="20"/>
        </w:rPr>
        <w:t>e</w:t>
      </w:r>
      <w:r w:rsidR="003D04B6" w:rsidRPr="009034D3">
        <w:rPr>
          <w:rFonts w:asciiTheme="minorHAnsi" w:eastAsiaTheme="minorHAnsi" w:hAnsiTheme="minorHAnsi" w:cstheme="minorHAnsi"/>
          <w:sz w:val="20"/>
          <w:szCs w:val="20"/>
        </w:rPr>
        <w:t xml:space="preserve"> de 0,40 m</w:t>
      </w:r>
      <w:r w:rsidR="003D04B6">
        <w:rPr>
          <w:rFonts w:asciiTheme="minorHAnsi" w:eastAsiaTheme="minorHAnsi" w:hAnsiTheme="minorHAnsi" w:cstheme="minorHAnsi"/>
          <w:sz w:val="20"/>
          <w:szCs w:val="20"/>
        </w:rPr>
        <w:t xml:space="preserve">ètre </w:t>
      </w:r>
      <w:r>
        <w:rPr>
          <w:rFonts w:asciiTheme="minorHAnsi" w:eastAsiaTheme="minorHAnsi" w:hAnsiTheme="minorHAnsi" w:cstheme="minorHAnsi"/>
          <w:sz w:val="20"/>
          <w:szCs w:val="20"/>
        </w:rPr>
        <w:t xml:space="preserve">pour que </w:t>
      </w:r>
      <w:r w:rsidRPr="009034D3">
        <w:rPr>
          <w:rFonts w:asciiTheme="minorHAnsi" w:eastAsiaTheme="minorHAnsi" w:hAnsiTheme="minorHAnsi" w:cstheme="minorHAnsi"/>
          <w:sz w:val="20"/>
          <w:szCs w:val="20"/>
        </w:rPr>
        <w:t>le fil d'eau d</w:t>
      </w:r>
      <w:r>
        <w:rPr>
          <w:rFonts w:asciiTheme="minorHAnsi" w:eastAsiaTheme="minorHAnsi" w:hAnsiTheme="minorHAnsi" w:cstheme="minorHAnsi"/>
          <w:sz w:val="20"/>
          <w:szCs w:val="20"/>
        </w:rPr>
        <w:t xml:space="preserve">es drains </w:t>
      </w:r>
      <w:r w:rsidRPr="009034D3">
        <w:rPr>
          <w:rFonts w:asciiTheme="minorHAnsi" w:eastAsiaTheme="minorHAnsi" w:hAnsiTheme="minorHAnsi" w:cstheme="minorHAnsi"/>
          <w:sz w:val="20"/>
          <w:szCs w:val="20"/>
        </w:rPr>
        <w:t>permett</w:t>
      </w:r>
      <w:r>
        <w:rPr>
          <w:rFonts w:asciiTheme="minorHAnsi" w:eastAsiaTheme="minorHAnsi" w:hAnsiTheme="minorHAnsi" w:cstheme="minorHAnsi"/>
          <w:sz w:val="20"/>
          <w:szCs w:val="20"/>
        </w:rPr>
        <w:t>e</w:t>
      </w:r>
      <w:r w:rsidRPr="009034D3">
        <w:rPr>
          <w:rFonts w:asciiTheme="minorHAnsi" w:eastAsiaTheme="minorHAnsi" w:hAnsiTheme="minorHAnsi" w:cstheme="minorHAnsi"/>
          <w:sz w:val="20"/>
          <w:szCs w:val="20"/>
        </w:rPr>
        <w:t xml:space="preserve"> le</w:t>
      </w:r>
      <w:r w:rsidR="003D04B6">
        <w:rPr>
          <w:rFonts w:asciiTheme="minorHAnsi" w:eastAsiaTheme="minorHAnsi" w:hAnsiTheme="minorHAnsi" w:cstheme="minorHAnsi"/>
          <w:sz w:val="20"/>
          <w:szCs w:val="20"/>
        </w:rPr>
        <w:t>urs</w:t>
      </w:r>
      <w:r w:rsidRPr="009034D3">
        <w:rPr>
          <w:rFonts w:asciiTheme="minorHAnsi" w:eastAsiaTheme="minorHAnsi" w:hAnsiTheme="minorHAnsi" w:cstheme="minorHAnsi"/>
          <w:sz w:val="20"/>
          <w:szCs w:val="20"/>
        </w:rPr>
        <w:t xml:space="preserve"> raccordements</w:t>
      </w:r>
      <w:r w:rsidR="00582819">
        <w:rPr>
          <w:rFonts w:asciiTheme="minorHAnsi" w:eastAsiaTheme="minorHAnsi" w:hAnsiTheme="minorHAnsi" w:cstheme="minorHAnsi"/>
          <w:sz w:val="20"/>
          <w:szCs w:val="20"/>
        </w:rPr>
        <w:t xml:space="preserve">, et que les pentes </w:t>
      </w:r>
      <w:r w:rsidR="00FC637A">
        <w:rPr>
          <w:rFonts w:asciiTheme="minorHAnsi" w:eastAsiaTheme="minorHAnsi" w:hAnsiTheme="minorHAnsi" w:cstheme="minorHAnsi"/>
          <w:sz w:val="20"/>
          <w:szCs w:val="20"/>
        </w:rPr>
        <w:t>permette</w:t>
      </w:r>
      <w:r w:rsidR="00582819">
        <w:rPr>
          <w:rFonts w:asciiTheme="minorHAnsi" w:eastAsiaTheme="minorHAnsi" w:hAnsiTheme="minorHAnsi" w:cstheme="minorHAnsi"/>
          <w:sz w:val="20"/>
          <w:szCs w:val="20"/>
        </w:rPr>
        <w:t>nt</w:t>
      </w:r>
      <w:r w:rsidR="00FC637A">
        <w:rPr>
          <w:rFonts w:asciiTheme="minorHAnsi" w:eastAsiaTheme="minorHAnsi" w:hAnsiTheme="minorHAnsi" w:cstheme="minorHAnsi"/>
          <w:sz w:val="20"/>
          <w:szCs w:val="20"/>
        </w:rPr>
        <w:t xml:space="preserve"> l’évacuation de</w:t>
      </w:r>
      <w:r w:rsidR="00582819">
        <w:rPr>
          <w:rFonts w:asciiTheme="minorHAnsi" w:eastAsiaTheme="minorHAnsi" w:hAnsiTheme="minorHAnsi" w:cstheme="minorHAnsi"/>
          <w:sz w:val="20"/>
          <w:szCs w:val="20"/>
        </w:rPr>
        <w:t xml:space="preserve"> l’</w:t>
      </w:r>
      <w:r w:rsidR="00FC637A">
        <w:rPr>
          <w:rFonts w:asciiTheme="minorHAnsi" w:eastAsiaTheme="minorHAnsi" w:hAnsiTheme="minorHAnsi" w:cstheme="minorHAnsi"/>
          <w:sz w:val="20"/>
          <w:szCs w:val="20"/>
        </w:rPr>
        <w:t>eau gravitairement</w:t>
      </w:r>
    </w:p>
    <w:p w14:paraId="56AA41C9" w14:textId="77777777" w:rsidR="009034D3" w:rsidRPr="009034D3" w:rsidRDefault="009034D3" w:rsidP="009034D3">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l</w:t>
      </w:r>
      <w:r w:rsidRPr="009034D3">
        <w:rPr>
          <w:rFonts w:asciiTheme="minorHAnsi" w:eastAsiaTheme="minorHAnsi" w:hAnsiTheme="minorHAnsi" w:cstheme="minorHAnsi"/>
          <w:sz w:val="20"/>
          <w:szCs w:val="20"/>
        </w:rPr>
        <w:t>es</w:t>
      </w:r>
      <w:proofErr w:type="gramEnd"/>
      <w:r w:rsidRPr="009034D3">
        <w:rPr>
          <w:rFonts w:asciiTheme="minorHAnsi" w:eastAsiaTheme="minorHAnsi" w:hAnsiTheme="minorHAnsi" w:cstheme="minorHAnsi"/>
          <w:sz w:val="20"/>
          <w:szCs w:val="20"/>
        </w:rPr>
        <w:t xml:space="preserve"> fonds de fouille s</w:t>
      </w:r>
      <w:r w:rsidR="0019623B">
        <w:rPr>
          <w:rFonts w:asciiTheme="minorHAnsi" w:eastAsiaTheme="minorHAnsi" w:hAnsiTheme="minorHAnsi" w:cstheme="minorHAnsi"/>
          <w:sz w:val="20"/>
          <w:szCs w:val="20"/>
        </w:rPr>
        <w:t>er</w:t>
      </w:r>
      <w:r w:rsidRPr="009034D3">
        <w:rPr>
          <w:rFonts w:asciiTheme="minorHAnsi" w:eastAsiaTheme="minorHAnsi" w:hAnsiTheme="minorHAnsi" w:cstheme="minorHAnsi"/>
          <w:sz w:val="20"/>
          <w:szCs w:val="20"/>
        </w:rPr>
        <w:t>ont réglé</w:t>
      </w:r>
      <w:r>
        <w:rPr>
          <w:rFonts w:asciiTheme="minorHAnsi" w:eastAsiaTheme="minorHAnsi" w:hAnsiTheme="minorHAnsi" w:cstheme="minorHAnsi"/>
          <w:sz w:val="20"/>
          <w:szCs w:val="20"/>
        </w:rPr>
        <w:t xml:space="preserve">s et </w:t>
      </w:r>
      <w:r w:rsidRPr="009034D3">
        <w:rPr>
          <w:rFonts w:asciiTheme="minorHAnsi" w:eastAsiaTheme="minorHAnsi" w:hAnsiTheme="minorHAnsi" w:cstheme="minorHAnsi"/>
          <w:sz w:val="20"/>
          <w:szCs w:val="20"/>
        </w:rPr>
        <w:t>débarrassés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des matériaux de grosse granulométrie et des affleurements de points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durs</w:t>
      </w:r>
    </w:p>
    <w:p w14:paraId="5CAAA538" w14:textId="77777777" w:rsidR="009034D3" w:rsidRPr="009034D3" w:rsidRDefault="009034D3" w:rsidP="009034D3">
      <w:pPr>
        <w:widowControl/>
        <w:adjustRightInd w:val="0"/>
        <w:ind w:left="737"/>
        <w:rPr>
          <w:rFonts w:asciiTheme="minorHAnsi" w:eastAsiaTheme="minorHAnsi" w:hAnsiTheme="minorHAnsi" w:cstheme="minorHAnsi"/>
          <w:sz w:val="20"/>
          <w:szCs w:val="20"/>
        </w:rPr>
      </w:pPr>
      <w:proofErr w:type="gramStart"/>
      <w:r w:rsidRPr="009034D3">
        <w:rPr>
          <w:rFonts w:asciiTheme="minorHAnsi" w:eastAsiaTheme="minorHAnsi" w:hAnsiTheme="minorHAnsi" w:cstheme="minorHAnsi"/>
          <w:sz w:val="20"/>
          <w:szCs w:val="20"/>
        </w:rPr>
        <w:t>les</w:t>
      </w:r>
      <w:proofErr w:type="gramEnd"/>
      <w:r w:rsidRPr="009034D3">
        <w:rPr>
          <w:rFonts w:asciiTheme="minorHAnsi" w:eastAsiaTheme="minorHAnsi" w:hAnsiTheme="minorHAnsi" w:cstheme="minorHAnsi"/>
          <w:sz w:val="20"/>
          <w:szCs w:val="20"/>
        </w:rPr>
        <w:t xml:space="preserve"> déblais de fouilles excédentaires s</w:t>
      </w:r>
      <w:r w:rsidR="0019623B">
        <w:rPr>
          <w:rFonts w:asciiTheme="minorHAnsi" w:eastAsiaTheme="minorHAnsi" w:hAnsiTheme="minorHAnsi" w:cstheme="minorHAnsi"/>
          <w:sz w:val="20"/>
          <w:szCs w:val="20"/>
        </w:rPr>
        <w:t>er</w:t>
      </w:r>
      <w:r w:rsidRPr="009034D3">
        <w:rPr>
          <w:rFonts w:asciiTheme="minorHAnsi" w:eastAsiaTheme="minorHAnsi" w:hAnsiTheme="minorHAnsi" w:cstheme="minorHAnsi"/>
          <w:sz w:val="20"/>
          <w:szCs w:val="20"/>
        </w:rPr>
        <w:t>ont évacués en décharge publique</w:t>
      </w:r>
    </w:p>
    <w:p w14:paraId="19913016" w14:textId="77777777" w:rsidR="009034D3" w:rsidRDefault="009034D3" w:rsidP="009034D3">
      <w:pPr>
        <w:widowControl/>
        <w:adjustRightInd w:val="0"/>
        <w:ind w:left="737"/>
        <w:rPr>
          <w:rFonts w:asciiTheme="minorHAnsi" w:eastAsiaTheme="minorHAnsi" w:hAnsiTheme="minorHAnsi" w:cstheme="minorHAnsi"/>
          <w:sz w:val="20"/>
          <w:szCs w:val="20"/>
        </w:rPr>
      </w:pPr>
    </w:p>
    <w:p w14:paraId="71EE6E31" w14:textId="77777777" w:rsidR="009034D3" w:rsidRPr="009034D3" w:rsidRDefault="009034D3" w:rsidP="009034D3">
      <w:pPr>
        <w:widowControl/>
        <w:adjustRightInd w:val="0"/>
        <w:ind w:left="737"/>
        <w:rPr>
          <w:rFonts w:asciiTheme="minorHAnsi" w:eastAsiaTheme="minorHAnsi" w:hAnsiTheme="minorHAnsi" w:cstheme="minorHAnsi"/>
          <w:sz w:val="20"/>
          <w:szCs w:val="20"/>
        </w:rPr>
      </w:pPr>
      <w:r w:rsidRPr="009034D3">
        <w:rPr>
          <w:rFonts w:asciiTheme="minorHAnsi" w:eastAsiaTheme="minorHAnsi" w:hAnsiTheme="minorHAnsi" w:cstheme="minorHAnsi"/>
          <w:sz w:val="20"/>
          <w:szCs w:val="20"/>
        </w:rPr>
        <w:t xml:space="preserve">Lors des fouilles, l'entreprise </w:t>
      </w:r>
      <w:r w:rsidR="0019623B">
        <w:rPr>
          <w:rFonts w:asciiTheme="minorHAnsi" w:eastAsiaTheme="minorHAnsi" w:hAnsiTheme="minorHAnsi" w:cstheme="minorHAnsi"/>
          <w:sz w:val="20"/>
          <w:szCs w:val="20"/>
        </w:rPr>
        <w:t xml:space="preserve">sera </w:t>
      </w:r>
      <w:r w:rsidRPr="009034D3">
        <w:rPr>
          <w:rFonts w:asciiTheme="minorHAnsi" w:eastAsiaTheme="minorHAnsi" w:hAnsiTheme="minorHAnsi" w:cstheme="minorHAnsi"/>
          <w:sz w:val="20"/>
          <w:szCs w:val="20"/>
        </w:rPr>
        <w:t>entièrement responsable de tous les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dommages occasionnés aux ouvrages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souterrains et canalisations existantes. En</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cas de détérioration d’ouvrages existants, l’entreprise aura à sa charge la</w:t>
      </w:r>
    </w:p>
    <w:p w14:paraId="63064276" w14:textId="77777777" w:rsidR="009034D3" w:rsidRDefault="009034D3" w:rsidP="009034D3">
      <w:pPr>
        <w:pStyle w:val="Corpsdetexte"/>
        <w:spacing w:before="7"/>
        <w:ind w:left="737"/>
        <w:rPr>
          <w:rFonts w:asciiTheme="minorHAnsi" w:hAnsiTheme="minorHAnsi" w:cstheme="minorHAnsi"/>
        </w:rPr>
      </w:pPr>
      <w:proofErr w:type="gramStart"/>
      <w:r w:rsidRPr="009034D3">
        <w:rPr>
          <w:rFonts w:asciiTheme="minorHAnsi" w:eastAsiaTheme="minorHAnsi" w:hAnsiTheme="minorHAnsi" w:cstheme="minorHAnsi"/>
        </w:rPr>
        <w:t>réparation</w:t>
      </w:r>
      <w:proofErr w:type="gramEnd"/>
      <w:r w:rsidRPr="009034D3">
        <w:rPr>
          <w:rFonts w:asciiTheme="minorHAnsi" w:eastAsiaTheme="minorHAnsi" w:hAnsiTheme="minorHAnsi" w:cstheme="minorHAnsi"/>
        </w:rPr>
        <w:t xml:space="preserve"> et la remise en état des canalisations abîmées.</w:t>
      </w:r>
    </w:p>
    <w:p w14:paraId="0230A208" w14:textId="77777777" w:rsidR="009034D3" w:rsidRDefault="009034D3" w:rsidP="009034D3">
      <w:pPr>
        <w:pStyle w:val="Corpsdetexte"/>
        <w:spacing w:before="7"/>
        <w:ind w:left="737"/>
        <w:rPr>
          <w:rFonts w:asciiTheme="minorHAnsi" w:hAnsiTheme="minorHAnsi" w:cstheme="minorHAnsi"/>
        </w:rPr>
      </w:pPr>
    </w:p>
    <w:p w14:paraId="1EC4B55F" w14:textId="77777777" w:rsidR="004B4298" w:rsidRDefault="004B4298" w:rsidP="009034D3">
      <w:pPr>
        <w:pStyle w:val="Corpsdetexte"/>
        <w:spacing w:before="7"/>
        <w:ind w:left="737"/>
        <w:rPr>
          <w:rFonts w:asciiTheme="minorHAnsi" w:hAnsiTheme="minorHAnsi" w:cstheme="minorHAnsi"/>
        </w:rPr>
      </w:pPr>
    </w:p>
    <w:p w14:paraId="7B6EB449" w14:textId="77777777" w:rsidR="009034D3" w:rsidRDefault="009034D3" w:rsidP="009034D3">
      <w:pPr>
        <w:pStyle w:val="Corpsdetexte"/>
        <w:spacing w:before="7"/>
        <w:ind w:left="737"/>
        <w:rPr>
          <w:rFonts w:asciiTheme="minorHAnsi" w:hAnsiTheme="minorHAnsi" w:cstheme="minorHAnsi"/>
        </w:rPr>
      </w:pPr>
      <w:r>
        <w:rPr>
          <w:rFonts w:asciiTheme="minorHAnsi" w:hAnsiTheme="minorHAnsi" w:cstheme="minorHAnsi"/>
        </w:rPr>
        <w:t>DRAINAGE :</w:t>
      </w:r>
    </w:p>
    <w:p w14:paraId="61073CE5" w14:textId="77777777" w:rsidR="009034D3" w:rsidRPr="003D04B6" w:rsidRDefault="00FA7C64" w:rsidP="003D04B6">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mis</w:t>
      </w:r>
      <w:r w:rsidR="0019623B">
        <w:rPr>
          <w:rFonts w:asciiTheme="minorHAnsi" w:eastAsiaTheme="minorHAnsi" w:hAnsiTheme="minorHAnsi" w:cstheme="minorHAnsi"/>
          <w:sz w:val="20"/>
          <w:szCs w:val="20"/>
        </w:rPr>
        <w:t>e</w:t>
      </w:r>
      <w:proofErr w:type="gramEnd"/>
      <w:r>
        <w:rPr>
          <w:rFonts w:asciiTheme="minorHAnsi" w:eastAsiaTheme="minorHAnsi" w:hAnsiTheme="minorHAnsi" w:cstheme="minorHAnsi"/>
          <w:sz w:val="20"/>
          <w:szCs w:val="20"/>
        </w:rPr>
        <w:t xml:space="preserve"> </w:t>
      </w:r>
      <w:r w:rsidR="009034D3" w:rsidRPr="009034D3">
        <w:rPr>
          <w:rFonts w:asciiTheme="minorHAnsi" w:eastAsiaTheme="minorHAnsi" w:hAnsiTheme="minorHAnsi" w:cstheme="minorHAnsi"/>
          <w:sz w:val="20"/>
          <w:szCs w:val="20"/>
        </w:rPr>
        <w:t xml:space="preserve">en place </w:t>
      </w:r>
      <w:r w:rsidR="0019623B">
        <w:rPr>
          <w:rFonts w:asciiTheme="minorHAnsi" w:eastAsiaTheme="minorHAnsi" w:hAnsiTheme="minorHAnsi" w:cstheme="minorHAnsi"/>
          <w:sz w:val="20"/>
          <w:szCs w:val="20"/>
        </w:rPr>
        <w:t xml:space="preserve">de drains </w:t>
      </w:r>
      <w:r w:rsidR="009034D3" w:rsidRPr="009034D3">
        <w:rPr>
          <w:rFonts w:asciiTheme="minorHAnsi" w:eastAsiaTheme="minorHAnsi" w:hAnsiTheme="minorHAnsi" w:cstheme="minorHAnsi"/>
          <w:sz w:val="20"/>
          <w:szCs w:val="20"/>
        </w:rPr>
        <w:t>en fond de</w:t>
      </w:r>
      <w:r>
        <w:rPr>
          <w:rFonts w:asciiTheme="minorHAnsi" w:eastAsiaTheme="minorHAnsi" w:hAnsiTheme="minorHAnsi" w:cstheme="minorHAnsi"/>
          <w:sz w:val="20"/>
          <w:szCs w:val="20"/>
        </w:rPr>
        <w:t xml:space="preserve"> </w:t>
      </w:r>
      <w:r w:rsidR="009034D3" w:rsidRPr="009034D3">
        <w:rPr>
          <w:rFonts w:asciiTheme="minorHAnsi" w:eastAsiaTheme="minorHAnsi" w:hAnsiTheme="minorHAnsi" w:cstheme="minorHAnsi"/>
          <w:sz w:val="20"/>
          <w:szCs w:val="20"/>
        </w:rPr>
        <w:t>tranchée drainante</w:t>
      </w:r>
      <w:r w:rsidR="003D04B6">
        <w:rPr>
          <w:rFonts w:asciiTheme="minorHAnsi" w:eastAsiaTheme="minorHAnsi" w:hAnsiTheme="minorHAnsi" w:cstheme="minorHAnsi"/>
          <w:sz w:val="20"/>
          <w:szCs w:val="20"/>
        </w:rPr>
        <w:t xml:space="preserve">, </w:t>
      </w:r>
      <w:r w:rsidR="003D04B6" w:rsidRPr="009034D3">
        <w:rPr>
          <w:rFonts w:asciiTheme="minorHAnsi" w:eastAsiaTheme="minorHAnsi" w:hAnsiTheme="minorHAnsi" w:cstheme="minorHAnsi"/>
          <w:sz w:val="20"/>
          <w:szCs w:val="20"/>
        </w:rPr>
        <w:t>de diamètre 100 mm</w:t>
      </w:r>
      <w:r w:rsidR="003D04B6">
        <w:rPr>
          <w:rFonts w:asciiTheme="minorHAnsi" w:eastAsiaTheme="minorHAnsi" w:hAnsiTheme="minorHAnsi" w:cstheme="minorHAnsi"/>
          <w:sz w:val="20"/>
          <w:szCs w:val="20"/>
        </w:rPr>
        <w:t xml:space="preserve"> et de </w:t>
      </w:r>
      <w:r w:rsidR="009034D3" w:rsidRPr="009034D3">
        <w:rPr>
          <w:rFonts w:asciiTheme="minorHAnsi" w:eastAsiaTheme="minorHAnsi" w:hAnsiTheme="minorHAnsi" w:cstheme="minorHAnsi"/>
          <w:sz w:val="20"/>
          <w:szCs w:val="20"/>
        </w:rPr>
        <w:t xml:space="preserve">pente </w:t>
      </w:r>
      <w:r w:rsidR="003D04B6">
        <w:rPr>
          <w:rFonts w:asciiTheme="minorHAnsi" w:eastAsiaTheme="minorHAnsi" w:hAnsiTheme="minorHAnsi" w:cstheme="minorHAnsi"/>
          <w:sz w:val="20"/>
          <w:szCs w:val="20"/>
        </w:rPr>
        <w:t xml:space="preserve">à </w:t>
      </w:r>
      <w:r w:rsidR="009034D3" w:rsidRPr="009034D3">
        <w:rPr>
          <w:rFonts w:asciiTheme="minorHAnsi" w:eastAsiaTheme="minorHAnsi" w:hAnsiTheme="minorHAnsi" w:cstheme="minorHAnsi"/>
          <w:sz w:val="20"/>
          <w:szCs w:val="20"/>
        </w:rPr>
        <w:t>1%</w:t>
      </w:r>
      <w:r w:rsidR="003D04B6">
        <w:rPr>
          <w:rFonts w:asciiTheme="minorHAnsi" w:eastAsiaTheme="minorHAnsi" w:hAnsiTheme="minorHAnsi" w:cstheme="minorHAnsi"/>
          <w:sz w:val="20"/>
          <w:szCs w:val="20"/>
        </w:rPr>
        <w:t xml:space="preserve">. </w:t>
      </w:r>
      <w:r w:rsidR="009034D3" w:rsidRPr="009034D3">
        <w:rPr>
          <w:rFonts w:asciiTheme="minorHAnsi" w:eastAsiaTheme="minorHAnsi" w:hAnsiTheme="minorHAnsi" w:cstheme="minorHAnsi"/>
          <w:sz w:val="20"/>
          <w:szCs w:val="20"/>
        </w:rPr>
        <w:t>Ces drains</w:t>
      </w:r>
      <w:r w:rsidR="009D55D3">
        <w:rPr>
          <w:rFonts w:asciiTheme="minorHAnsi" w:eastAsiaTheme="minorHAnsi" w:hAnsiTheme="minorHAnsi" w:cstheme="minorHAnsi"/>
          <w:sz w:val="20"/>
          <w:szCs w:val="20"/>
        </w:rPr>
        <w:t xml:space="preserve"> s</w:t>
      </w:r>
      <w:r w:rsidR="0019623B">
        <w:rPr>
          <w:rFonts w:asciiTheme="minorHAnsi" w:eastAsiaTheme="minorHAnsi" w:hAnsiTheme="minorHAnsi" w:cstheme="minorHAnsi"/>
          <w:sz w:val="20"/>
          <w:szCs w:val="20"/>
        </w:rPr>
        <w:t>er</w:t>
      </w:r>
      <w:r w:rsidR="009034D3" w:rsidRPr="009034D3">
        <w:rPr>
          <w:rFonts w:asciiTheme="minorHAnsi" w:eastAsiaTheme="minorHAnsi" w:hAnsiTheme="minorHAnsi" w:cstheme="minorHAnsi"/>
          <w:sz w:val="20"/>
          <w:szCs w:val="20"/>
        </w:rPr>
        <w:t xml:space="preserve">ont </w:t>
      </w:r>
      <w:r w:rsidR="009D55D3">
        <w:rPr>
          <w:rFonts w:asciiTheme="minorHAnsi" w:eastAsiaTheme="minorHAnsi" w:hAnsiTheme="minorHAnsi" w:cstheme="minorHAnsi"/>
          <w:sz w:val="20"/>
          <w:szCs w:val="20"/>
        </w:rPr>
        <w:t xml:space="preserve">à </w:t>
      </w:r>
      <w:r w:rsidR="003D04B6" w:rsidRPr="003D04B6">
        <w:rPr>
          <w:rFonts w:asciiTheme="minorHAnsi" w:eastAsiaTheme="minorHAnsi" w:hAnsiTheme="minorHAnsi" w:cstheme="minorHAnsi"/>
          <w:sz w:val="20"/>
          <w:szCs w:val="20"/>
        </w:rPr>
        <w:t>raccord</w:t>
      </w:r>
      <w:r w:rsidR="009D55D3">
        <w:rPr>
          <w:rFonts w:asciiTheme="minorHAnsi" w:eastAsiaTheme="minorHAnsi" w:hAnsiTheme="minorHAnsi" w:cstheme="minorHAnsi"/>
          <w:sz w:val="20"/>
          <w:szCs w:val="20"/>
        </w:rPr>
        <w:t>er</w:t>
      </w:r>
      <w:r w:rsidR="003D04B6" w:rsidRPr="003D04B6">
        <w:rPr>
          <w:rFonts w:asciiTheme="minorHAnsi" w:eastAsiaTheme="minorHAnsi" w:hAnsiTheme="minorHAnsi" w:cstheme="minorHAnsi"/>
          <w:sz w:val="20"/>
          <w:szCs w:val="20"/>
        </w:rPr>
        <w:t xml:space="preserve"> </w:t>
      </w:r>
      <w:r w:rsidR="00034DF6">
        <w:rPr>
          <w:rFonts w:asciiTheme="minorHAnsi" w:eastAsiaTheme="minorHAnsi" w:hAnsiTheme="minorHAnsi" w:cstheme="minorHAnsi"/>
          <w:sz w:val="20"/>
          <w:szCs w:val="20"/>
        </w:rPr>
        <w:t xml:space="preserve">sur </w:t>
      </w:r>
      <w:r w:rsidR="00034DF6" w:rsidRPr="00034DF6">
        <w:rPr>
          <w:rFonts w:asciiTheme="minorHAnsi" w:eastAsiaTheme="minorHAnsi" w:hAnsiTheme="minorHAnsi" w:cstheme="minorHAnsi"/>
          <w:sz w:val="20"/>
          <w:szCs w:val="20"/>
        </w:rPr>
        <w:t xml:space="preserve">les 2 regards existants </w:t>
      </w:r>
      <w:r w:rsidR="00034DF6">
        <w:rPr>
          <w:rFonts w:asciiTheme="minorHAnsi" w:eastAsiaTheme="minorHAnsi" w:hAnsiTheme="minorHAnsi" w:cstheme="minorHAnsi"/>
          <w:sz w:val="20"/>
          <w:szCs w:val="20"/>
        </w:rPr>
        <w:t xml:space="preserve">en pied de talus côté piste d’athlétisme </w:t>
      </w:r>
      <w:r w:rsidR="003D04B6" w:rsidRPr="00034DF6">
        <w:rPr>
          <w:rFonts w:asciiTheme="minorHAnsi" w:eastAsiaTheme="minorHAnsi" w:hAnsiTheme="minorHAnsi" w:cstheme="minorHAnsi"/>
          <w:sz w:val="20"/>
          <w:szCs w:val="20"/>
        </w:rPr>
        <w:t>(voir plan)</w:t>
      </w:r>
    </w:p>
    <w:p w14:paraId="6DB7F814" w14:textId="77777777" w:rsidR="009034D3" w:rsidRDefault="00582819" w:rsidP="009034D3">
      <w:pPr>
        <w:pStyle w:val="Corpsdetexte"/>
        <w:spacing w:before="7"/>
        <w:ind w:left="737"/>
        <w:rPr>
          <w:rFonts w:asciiTheme="minorHAnsi" w:hAnsiTheme="minorHAnsi" w:cstheme="minorHAnsi"/>
        </w:rPr>
      </w:pPr>
      <w:proofErr w:type="gramStart"/>
      <w:r>
        <w:rPr>
          <w:rFonts w:asciiTheme="minorHAnsi" w:hAnsiTheme="minorHAnsi" w:cstheme="minorHAnsi"/>
        </w:rPr>
        <w:t>drains</w:t>
      </w:r>
      <w:proofErr w:type="gramEnd"/>
      <w:r>
        <w:rPr>
          <w:rFonts w:asciiTheme="minorHAnsi" w:hAnsiTheme="minorHAnsi" w:cstheme="minorHAnsi"/>
        </w:rPr>
        <w:t xml:space="preserve"> avec cunette, emballés dans un géotextile filtrant, et enrobés dans un matériau drainant de type 20/40</w:t>
      </w:r>
    </w:p>
    <w:p w14:paraId="45B4FDC4" w14:textId="77777777" w:rsidR="00582819" w:rsidRDefault="00582819" w:rsidP="004B4298">
      <w:pPr>
        <w:pStyle w:val="Corpsdetexte"/>
        <w:spacing w:before="7"/>
        <w:ind w:left="737"/>
        <w:rPr>
          <w:rFonts w:asciiTheme="minorHAnsi" w:hAnsiTheme="minorHAnsi" w:cstheme="minorHAnsi"/>
        </w:rPr>
      </w:pPr>
      <w:bookmarkStart w:id="10" w:name="_Hlk156897556"/>
    </w:p>
    <w:p w14:paraId="4B7834A0" w14:textId="77777777" w:rsidR="009034D3" w:rsidRPr="002B6D8E" w:rsidRDefault="007E28D5" w:rsidP="004B4298">
      <w:pPr>
        <w:pStyle w:val="Corpsdetexte"/>
        <w:spacing w:before="7"/>
        <w:ind w:left="737"/>
        <w:rPr>
          <w:rFonts w:asciiTheme="minorHAnsi" w:hAnsiTheme="minorHAnsi" w:cstheme="minorHAnsi"/>
        </w:rPr>
      </w:pPr>
      <w:proofErr w:type="gramStart"/>
      <w:r w:rsidRPr="002B6D8E">
        <w:rPr>
          <w:rFonts w:asciiTheme="minorHAnsi" w:hAnsiTheme="minorHAnsi" w:cstheme="minorHAnsi"/>
        </w:rPr>
        <w:t>l</w:t>
      </w:r>
      <w:r w:rsidR="009034D3" w:rsidRPr="002B6D8E">
        <w:rPr>
          <w:rFonts w:asciiTheme="minorHAnsi" w:hAnsiTheme="minorHAnsi" w:cstheme="minorHAnsi"/>
        </w:rPr>
        <w:t>ongueur</w:t>
      </w:r>
      <w:proofErr w:type="gramEnd"/>
      <w:r w:rsidR="009034D3" w:rsidRPr="002B6D8E">
        <w:rPr>
          <w:rFonts w:asciiTheme="minorHAnsi" w:hAnsiTheme="minorHAnsi" w:cstheme="minorHAnsi"/>
        </w:rPr>
        <w:t xml:space="preserve"> </w:t>
      </w:r>
      <w:r w:rsidR="00A0362B" w:rsidRPr="002B6D8E">
        <w:rPr>
          <w:rFonts w:asciiTheme="minorHAnsi" w:hAnsiTheme="minorHAnsi" w:cstheme="minorHAnsi"/>
        </w:rPr>
        <w:t>2</w:t>
      </w:r>
      <w:r w:rsidR="00F5326A">
        <w:rPr>
          <w:rFonts w:asciiTheme="minorHAnsi" w:hAnsiTheme="minorHAnsi" w:cstheme="minorHAnsi"/>
        </w:rPr>
        <w:t>7</w:t>
      </w:r>
      <w:r w:rsidR="002B6D8E" w:rsidRPr="002B6D8E">
        <w:rPr>
          <w:rFonts w:asciiTheme="minorHAnsi" w:hAnsiTheme="minorHAnsi" w:cstheme="minorHAnsi"/>
        </w:rPr>
        <w:t>5</w:t>
      </w:r>
      <w:r w:rsidR="00A0362B" w:rsidRPr="002B6D8E">
        <w:rPr>
          <w:rFonts w:asciiTheme="minorHAnsi" w:hAnsiTheme="minorHAnsi" w:cstheme="minorHAnsi"/>
        </w:rPr>
        <w:t xml:space="preserve">,00 </w:t>
      </w:r>
      <w:r w:rsidR="009034D3" w:rsidRPr="002B6D8E">
        <w:rPr>
          <w:rFonts w:asciiTheme="minorHAnsi" w:hAnsiTheme="minorHAnsi" w:cstheme="minorHAnsi"/>
        </w:rPr>
        <w:t>mètres</w:t>
      </w:r>
    </w:p>
    <w:bookmarkEnd w:id="10"/>
    <w:p w14:paraId="5D87B198" w14:textId="77777777" w:rsidR="00605011" w:rsidRDefault="00605011" w:rsidP="009034D3">
      <w:pPr>
        <w:pStyle w:val="Corpsdetexte"/>
        <w:spacing w:before="7"/>
        <w:ind w:left="737"/>
        <w:rPr>
          <w:rFonts w:asciiTheme="minorHAnsi" w:hAnsiTheme="minorHAnsi" w:cstheme="minorHAnsi"/>
        </w:rPr>
      </w:pPr>
    </w:p>
    <w:p w14:paraId="39B4FB65" w14:textId="77777777" w:rsidR="0091143F" w:rsidRDefault="0091143F" w:rsidP="009034D3">
      <w:pPr>
        <w:pStyle w:val="Corpsdetexte"/>
        <w:spacing w:before="7"/>
        <w:ind w:left="737"/>
        <w:rPr>
          <w:rFonts w:asciiTheme="minorHAnsi" w:hAnsiTheme="minorHAnsi" w:cstheme="minorHAnsi"/>
        </w:rPr>
      </w:pPr>
    </w:p>
    <w:p w14:paraId="6F1D3019" w14:textId="77777777" w:rsidR="00605011" w:rsidRPr="00034DF6" w:rsidRDefault="00605011" w:rsidP="009034D3">
      <w:pPr>
        <w:pStyle w:val="Corpsdetexte"/>
        <w:spacing w:before="7"/>
        <w:ind w:left="737"/>
        <w:rPr>
          <w:rFonts w:asciiTheme="minorHAnsi" w:hAnsiTheme="minorHAnsi" w:cstheme="minorHAnsi"/>
        </w:rPr>
      </w:pPr>
      <w:r w:rsidRPr="00034DF6">
        <w:rPr>
          <w:rFonts w:asciiTheme="minorHAnsi" w:hAnsiTheme="minorHAnsi" w:cstheme="minorHAnsi"/>
        </w:rPr>
        <w:t>REGARDS :</w:t>
      </w:r>
    </w:p>
    <w:p w14:paraId="4DCB2A30" w14:textId="77777777" w:rsidR="00605011" w:rsidRPr="00605011" w:rsidRDefault="00605011" w:rsidP="00605011">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f</w:t>
      </w:r>
      <w:r w:rsidRPr="00605011">
        <w:rPr>
          <w:rFonts w:asciiTheme="minorHAnsi" w:eastAsiaTheme="minorHAnsi" w:hAnsiTheme="minorHAnsi" w:cstheme="minorHAnsi"/>
          <w:sz w:val="20"/>
          <w:szCs w:val="20"/>
        </w:rPr>
        <w:t>ourniture</w:t>
      </w:r>
      <w:proofErr w:type="gramEnd"/>
      <w:r w:rsidRPr="00605011">
        <w:rPr>
          <w:rFonts w:asciiTheme="minorHAnsi" w:eastAsiaTheme="minorHAnsi" w:hAnsiTheme="minorHAnsi" w:cstheme="minorHAnsi"/>
          <w:sz w:val="20"/>
          <w:szCs w:val="20"/>
        </w:rPr>
        <w:t xml:space="preserve">, pose et scellement </w:t>
      </w:r>
      <w:r w:rsidRPr="00034DF6">
        <w:rPr>
          <w:rFonts w:asciiTheme="minorHAnsi" w:eastAsiaTheme="minorHAnsi" w:hAnsiTheme="minorHAnsi" w:cstheme="minorHAnsi"/>
          <w:sz w:val="20"/>
          <w:szCs w:val="20"/>
        </w:rPr>
        <w:t>de r</w:t>
      </w:r>
      <w:r w:rsidRPr="00605011">
        <w:rPr>
          <w:rFonts w:asciiTheme="minorHAnsi" w:eastAsiaTheme="minorHAnsi" w:hAnsiTheme="minorHAnsi" w:cstheme="minorHAnsi"/>
          <w:sz w:val="20"/>
          <w:szCs w:val="20"/>
        </w:rPr>
        <w:t>egards de 0,40 x 0,40 m, classe B 125 kN,</w:t>
      </w:r>
    </w:p>
    <w:p w14:paraId="061E5E10" w14:textId="77777777" w:rsidR="00605011" w:rsidRDefault="00605011" w:rsidP="00605011">
      <w:pPr>
        <w:widowControl/>
        <w:adjustRightInd w:val="0"/>
        <w:ind w:left="737"/>
        <w:rPr>
          <w:rFonts w:asciiTheme="minorHAnsi" w:eastAsiaTheme="minorHAnsi" w:hAnsiTheme="minorHAnsi" w:cstheme="minorHAnsi"/>
          <w:sz w:val="20"/>
          <w:szCs w:val="20"/>
        </w:rPr>
      </w:pPr>
      <w:proofErr w:type="gramStart"/>
      <w:r w:rsidRPr="00605011">
        <w:rPr>
          <w:rFonts w:asciiTheme="minorHAnsi" w:eastAsiaTheme="minorHAnsi" w:hAnsiTheme="minorHAnsi" w:cstheme="minorHAnsi"/>
          <w:sz w:val="20"/>
          <w:szCs w:val="20"/>
        </w:rPr>
        <w:t>forme</w:t>
      </w:r>
      <w:proofErr w:type="gramEnd"/>
      <w:r w:rsidRPr="00605011">
        <w:rPr>
          <w:rFonts w:asciiTheme="minorHAnsi" w:eastAsiaTheme="minorHAnsi" w:hAnsiTheme="minorHAnsi" w:cstheme="minorHAnsi"/>
          <w:sz w:val="20"/>
          <w:szCs w:val="20"/>
        </w:rPr>
        <w:t xml:space="preserve"> de cunette</w:t>
      </w:r>
    </w:p>
    <w:p w14:paraId="560B517F" w14:textId="77777777" w:rsidR="00605011" w:rsidRPr="00605011" w:rsidRDefault="00605011" w:rsidP="00605011">
      <w:pPr>
        <w:widowControl/>
        <w:adjustRightInd w:val="0"/>
        <w:ind w:left="737"/>
        <w:rPr>
          <w:rFonts w:asciiTheme="minorHAnsi" w:eastAsiaTheme="minorHAnsi" w:hAnsiTheme="minorHAnsi" w:cstheme="minorHAnsi"/>
          <w:sz w:val="20"/>
          <w:szCs w:val="20"/>
        </w:rPr>
      </w:pPr>
      <w:proofErr w:type="gramStart"/>
      <w:r w:rsidRPr="00605011">
        <w:rPr>
          <w:rFonts w:asciiTheme="minorHAnsi" w:eastAsiaTheme="minorHAnsi" w:hAnsiTheme="minorHAnsi" w:cstheme="minorHAnsi"/>
          <w:sz w:val="20"/>
          <w:szCs w:val="20"/>
        </w:rPr>
        <w:t>tampon</w:t>
      </w:r>
      <w:proofErr w:type="gramEnd"/>
      <w:r w:rsidRPr="00605011">
        <w:rPr>
          <w:rFonts w:asciiTheme="minorHAnsi" w:eastAsiaTheme="minorHAnsi" w:hAnsiTheme="minorHAnsi" w:cstheme="minorHAnsi"/>
          <w:sz w:val="20"/>
          <w:szCs w:val="20"/>
        </w:rPr>
        <w:t xml:space="preserve"> fonte série légère</w:t>
      </w:r>
    </w:p>
    <w:p w14:paraId="0B424C22" w14:textId="77777777" w:rsidR="00605011" w:rsidRDefault="00605011" w:rsidP="00605011">
      <w:pPr>
        <w:pStyle w:val="Corpsdetexte"/>
        <w:spacing w:before="7"/>
        <w:ind w:left="737"/>
        <w:rPr>
          <w:rFonts w:asciiTheme="minorHAnsi" w:hAnsiTheme="minorHAnsi" w:cstheme="minorHAnsi"/>
          <w:b/>
        </w:rPr>
      </w:pPr>
    </w:p>
    <w:p w14:paraId="096F6369" w14:textId="77777777" w:rsidR="00605011" w:rsidRPr="00034DF6" w:rsidRDefault="000A5619" w:rsidP="004B4298">
      <w:pPr>
        <w:pStyle w:val="Corpsdetexte"/>
        <w:spacing w:before="7"/>
        <w:ind w:left="737"/>
        <w:rPr>
          <w:rFonts w:asciiTheme="minorHAnsi" w:hAnsiTheme="minorHAnsi" w:cstheme="minorHAnsi"/>
        </w:rPr>
      </w:pPr>
      <w:r>
        <w:rPr>
          <w:rFonts w:asciiTheme="minorHAnsi" w:hAnsiTheme="minorHAnsi" w:cstheme="minorHAnsi"/>
        </w:rPr>
        <w:t>4</w:t>
      </w:r>
      <w:r w:rsidR="00034DF6" w:rsidRPr="00034DF6">
        <w:rPr>
          <w:rFonts w:asciiTheme="minorHAnsi" w:hAnsiTheme="minorHAnsi" w:cstheme="minorHAnsi"/>
        </w:rPr>
        <w:t xml:space="preserve"> </w:t>
      </w:r>
      <w:r w:rsidR="00605011" w:rsidRPr="00034DF6">
        <w:rPr>
          <w:rFonts w:asciiTheme="minorHAnsi" w:hAnsiTheme="minorHAnsi" w:cstheme="minorHAnsi"/>
        </w:rPr>
        <w:t>unités</w:t>
      </w:r>
    </w:p>
    <w:p w14:paraId="11456952" w14:textId="77777777" w:rsidR="00C154AF" w:rsidRDefault="00C154AF" w:rsidP="007B04B9">
      <w:pPr>
        <w:pStyle w:val="Corpsdetexte"/>
        <w:spacing w:before="7"/>
        <w:rPr>
          <w:rFonts w:asciiTheme="minorHAnsi" w:hAnsiTheme="minorHAnsi" w:cstheme="minorHAnsi"/>
        </w:rPr>
      </w:pPr>
      <w:bookmarkStart w:id="11" w:name="_Hlk158387372"/>
    </w:p>
    <w:p w14:paraId="2EE62EC7" w14:textId="77777777" w:rsidR="0091143F" w:rsidRDefault="0091143F" w:rsidP="007B04B9">
      <w:pPr>
        <w:pStyle w:val="Corpsdetexte"/>
        <w:spacing w:before="7"/>
        <w:rPr>
          <w:rFonts w:asciiTheme="minorHAnsi" w:hAnsiTheme="minorHAnsi" w:cstheme="minorHAnsi"/>
        </w:rPr>
      </w:pPr>
    </w:p>
    <w:p w14:paraId="4F9D66C7" w14:textId="77777777" w:rsidR="007B04B9" w:rsidRPr="003C44C0" w:rsidRDefault="007B04B9" w:rsidP="007B04B9">
      <w:pPr>
        <w:pStyle w:val="Titre2"/>
        <w:numPr>
          <w:ilvl w:val="2"/>
          <w:numId w:val="2"/>
        </w:numPr>
        <w:tabs>
          <w:tab w:val="left" w:pos="1257"/>
        </w:tabs>
        <w:rPr>
          <w:u w:val="none"/>
        </w:rPr>
      </w:pPr>
      <w:r>
        <w:rPr>
          <w:spacing w:val="-3"/>
        </w:rPr>
        <w:t>–</w:t>
      </w:r>
      <w:r>
        <w:rPr>
          <w:spacing w:val="-11"/>
        </w:rPr>
        <w:t xml:space="preserve"> </w:t>
      </w:r>
      <w:r w:rsidR="00CF467C">
        <w:rPr>
          <w:spacing w:val="-11"/>
        </w:rPr>
        <w:t xml:space="preserve">CANIVEAU - </w:t>
      </w:r>
      <w:r>
        <w:rPr>
          <w:spacing w:val="-11"/>
        </w:rPr>
        <w:t>AVALOIR</w:t>
      </w:r>
    </w:p>
    <w:p w14:paraId="647CBC01" w14:textId="77777777" w:rsidR="007B04B9" w:rsidRDefault="007B04B9" w:rsidP="007B04B9">
      <w:pPr>
        <w:spacing w:before="3"/>
        <w:rPr>
          <w:sz w:val="20"/>
          <w:szCs w:val="20"/>
        </w:rPr>
      </w:pPr>
    </w:p>
    <w:p w14:paraId="204558CB" w14:textId="77777777" w:rsidR="00034DF6" w:rsidRDefault="007B04B9" w:rsidP="00034DF6">
      <w:pPr>
        <w:pStyle w:val="Corpsdetexte"/>
        <w:spacing w:before="7"/>
        <w:ind w:left="737"/>
        <w:rPr>
          <w:rFonts w:asciiTheme="minorHAnsi" w:hAnsiTheme="minorHAnsi" w:cstheme="minorHAnsi"/>
          <w:color w:val="000000"/>
        </w:rPr>
      </w:pPr>
      <w:r w:rsidRPr="007B04B9">
        <w:rPr>
          <w:rFonts w:asciiTheme="minorHAnsi" w:hAnsiTheme="minorHAnsi" w:cstheme="minorHAnsi"/>
          <w:color w:val="000000"/>
        </w:rPr>
        <w:t xml:space="preserve">Fourniture et pose de </w:t>
      </w:r>
      <w:r w:rsidR="00CF467C">
        <w:rPr>
          <w:rFonts w:asciiTheme="minorHAnsi" w:hAnsiTheme="minorHAnsi" w:cstheme="minorHAnsi"/>
          <w:color w:val="000000"/>
        </w:rPr>
        <w:t xml:space="preserve">caniveau 200 avec sa </w:t>
      </w:r>
      <w:r w:rsidRPr="007B04B9">
        <w:rPr>
          <w:rFonts w:asciiTheme="minorHAnsi" w:hAnsiTheme="minorHAnsi" w:cstheme="minorHAnsi"/>
          <w:color w:val="000000"/>
        </w:rPr>
        <w:t>grille en fonte amovible, répondant à la norme européenne EN</w:t>
      </w:r>
      <w:r>
        <w:rPr>
          <w:rFonts w:asciiTheme="minorHAnsi" w:hAnsiTheme="minorHAnsi" w:cstheme="minorHAnsi"/>
          <w:color w:val="000000"/>
        </w:rPr>
        <w:t xml:space="preserve"> </w:t>
      </w:r>
      <w:r w:rsidRPr="007B04B9">
        <w:rPr>
          <w:rFonts w:asciiTheme="minorHAnsi" w:hAnsiTheme="minorHAnsi" w:cstheme="minorHAnsi"/>
          <w:color w:val="000000"/>
        </w:rPr>
        <w:t>124 et à la marque NF</w:t>
      </w:r>
      <w:bookmarkEnd w:id="11"/>
      <w:r w:rsidRPr="007B04B9">
        <w:rPr>
          <w:rFonts w:asciiTheme="minorHAnsi" w:hAnsiTheme="minorHAnsi" w:cstheme="minorHAnsi"/>
          <w:color w:val="000000"/>
        </w:rPr>
        <w:t>.</w:t>
      </w:r>
      <w:r w:rsidRPr="007B04B9">
        <w:rPr>
          <w:rFonts w:asciiTheme="minorHAnsi" w:hAnsiTheme="minorHAnsi" w:cstheme="minorHAnsi"/>
          <w:color w:val="000000"/>
        </w:rPr>
        <w:br/>
        <w:t>L'entreprise devra toujours s'assurer que les grilles qu'il envisage de mettre en œuvre correspondent bien à la classe</w:t>
      </w:r>
      <w:r w:rsidR="006C0625">
        <w:rPr>
          <w:rFonts w:asciiTheme="minorHAnsi" w:hAnsiTheme="minorHAnsi" w:cstheme="minorHAnsi"/>
          <w:color w:val="000000"/>
        </w:rPr>
        <w:t xml:space="preserve"> B125</w:t>
      </w:r>
    </w:p>
    <w:p w14:paraId="1F6C22D7" w14:textId="77777777" w:rsidR="006C0625" w:rsidRPr="006C0625" w:rsidRDefault="006C0625" w:rsidP="007B04B9">
      <w:pPr>
        <w:pStyle w:val="Corpsdetexte"/>
        <w:spacing w:before="7"/>
        <w:ind w:left="737"/>
        <w:rPr>
          <w:rFonts w:asciiTheme="minorHAnsi" w:hAnsiTheme="minorHAnsi" w:cstheme="minorHAnsi"/>
          <w:iCs/>
          <w:color w:val="000000"/>
        </w:rPr>
      </w:pPr>
    </w:p>
    <w:p w14:paraId="12814356" w14:textId="77777777" w:rsidR="00034DF6" w:rsidRPr="00CF467C" w:rsidRDefault="007E28D5" w:rsidP="004B4298">
      <w:pPr>
        <w:pStyle w:val="Corpsdetexte"/>
        <w:spacing w:before="7"/>
        <w:ind w:left="737"/>
        <w:rPr>
          <w:rFonts w:asciiTheme="minorHAnsi" w:hAnsiTheme="minorHAnsi" w:cstheme="minorHAnsi"/>
        </w:rPr>
      </w:pPr>
      <w:r>
        <w:rPr>
          <w:rFonts w:asciiTheme="minorHAnsi" w:hAnsiTheme="minorHAnsi" w:cstheme="minorHAnsi"/>
        </w:rPr>
        <w:t>4</w:t>
      </w:r>
      <w:r w:rsidR="00CF467C">
        <w:rPr>
          <w:rFonts w:asciiTheme="minorHAnsi" w:hAnsiTheme="minorHAnsi" w:cstheme="minorHAnsi"/>
        </w:rPr>
        <w:t xml:space="preserve"> unité</w:t>
      </w:r>
      <w:r>
        <w:rPr>
          <w:rFonts w:asciiTheme="minorHAnsi" w:hAnsiTheme="minorHAnsi" w:cstheme="minorHAnsi"/>
        </w:rPr>
        <w:t>s</w:t>
      </w:r>
      <w:r w:rsidR="00CF467C">
        <w:rPr>
          <w:rFonts w:asciiTheme="minorHAnsi" w:hAnsiTheme="minorHAnsi" w:cstheme="minorHAnsi"/>
        </w:rPr>
        <w:t xml:space="preserve"> de 3,00 mètres</w:t>
      </w:r>
    </w:p>
    <w:p w14:paraId="0400FAAF" w14:textId="53B7258E" w:rsidR="007B04B9" w:rsidRDefault="007B04B9" w:rsidP="006C0625">
      <w:pPr>
        <w:pStyle w:val="Corpsdetexte"/>
        <w:spacing w:before="7"/>
        <w:rPr>
          <w:rFonts w:asciiTheme="minorHAnsi" w:hAnsiTheme="minorHAnsi" w:cstheme="minorHAnsi"/>
        </w:rPr>
      </w:pPr>
    </w:p>
    <w:p w14:paraId="342895DF" w14:textId="77777777" w:rsidR="006B512C" w:rsidRPr="007B04B9" w:rsidRDefault="006B512C" w:rsidP="006C0625">
      <w:pPr>
        <w:pStyle w:val="Corpsdetexte"/>
        <w:spacing w:before="7"/>
        <w:rPr>
          <w:rFonts w:asciiTheme="minorHAnsi" w:hAnsiTheme="minorHAnsi" w:cstheme="minorHAnsi"/>
        </w:rPr>
      </w:pPr>
    </w:p>
    <w:p w14:paraId="349DC725" w14:textId="77777777" w:rsidR="0046449D" w:rsidRDefault="0046449D" w:rsidP="00CF467C">
      <w:pPr>
        <w:pStyle w:val="Corpsdetexte"/>
        <w:spacing w:before="7"/>
        <w:rPr>
          <w:rFonts w:asciiTheme="minorHAnsi" w:hAnsiTheme="minorHAnsi" w:cstheme="minorHAnsi"/>
        </w:rPr>
      </w:pPr>
    </w:p>
    <w:p w14:paraId="6D23D345" w14:textId="77777777" w:rsidR="00D43F68" w:rsidRDefault="00D43F68" w:rsidP="00CF467C">
      <w:pPr>
        <w:pStyle w:val="Corpsdetexte"/>
        <w:spacing w:before="7"/>
        <w:rPr>
          <w:rFonts w:asciiTheme="minorHAnsi" w:hAnsiTheme="minorHAnsi" w:cstheme="minorHAnsi"/>
        </w:rPr>
      </w:pPr>
    </w:p>
    <w:p w14:paraId="126CF4C2" w14:textId="77777777" w:rsidR="00CF467C" w:rsidRPr="003C44C0" w:rsidRDefault="00CF467C" w:rsidP="00CF467C">
      <w:pPr>
        <w:pStyle w:val="Titre2"/>
        <w:numPr>
          <w:ilvl w:val="2"/>
          <w:numId w:val="2"/>
        </w:numPr>
        <w:tabs>
          <w:tab w:val="left" w:pos="1257"/>
        </w:tabs>
        <w:rPr>
          <w:u w:val="none"/>
        </w:rPr>
      </w:pPr>
      <w:r>
        <w:rPr>
          <w:spacing w:val="-3"/>
        </w:rPr>
        <w:t>–</w:t>
      </w:r>
      <w:r>
        <w:rPr>
          <w:spacing w:val="-11"/>
        </w:rPr>
        <w:t xml:space="preserve"> RESEAU E</w:t>
      </w:r>
      <w:r w:rsidR="006E392D">
        <w:rPr>
          <w:spacing w:val="-11"/>
        </w:rPr>
        <w:t>AU PLUVIALE</w:t>
      </w:r>
    </w:p>
    <w:p w14:paraId="78F65F29" w14:textId="77777777" w:rsidR="00CF467C" w:rsidRDefault="00CF467C" w:rsidP="00CF467C">
      <w:pPr>
        <w:spacing w:before="3"/>
        <w:rPr>
          <w:sz w:val="20"/>
          <w:szCs w:val="20"/>
        </w:rPr>
      </w:pPr>
    </w:p>
    <w:p w14:paraId="1EAD99F0" w14:textId="7AE2CB91" w:rsidR="003C0307" w:rsidRDefault="003C0307" w:rsidP="003C0307">
      <w:pPr>
        <w:pStyle w:val="Corpsdetexte"/>
        <w:spacing w:before="7"/>
        <w:ind w:left="737"/>
        <w:rPr>
          <w:rFonts w:asciiTheme="minorHAnsi" w:eastAsiaTheme="minorHAnsi" w:hAnsiTheme="minorHAnsi" w:cstheme="minorHAnsi"/>
        </w:rPr>
      </w:pPr>
      <w:r>
        <w:rPr>
          <w:rFonts w:asciiTheme="minorHAnsi" w:eastAsiaTheme="minorHAnsi" w:hAnsiTheme="minorHAnsi" w:cstheme="minorHAnsi"/>
        </w:rPr>
        <w:t>TERRASSEMENT :</w:t>
      </w:r>
    </w:p>
    <w:p w14:paraId="69A88231" w14:textId="77777777" w:rsidR="00EE6E04" w:rsidRDefault="00EE6E04" w:rsidP="003C0307">
      <w:pPr>
        <w:pStyle w:val="Corpsdetexte"/>
        <w:spacing w:before="7"/>
        <w:ind w:left="737"/>
        <w:rPr>
          <w:rFonts w:asciiTheme="minorHAnsi" w:eastAsiaTheme="minorHAnsi" w:hAnsiTheme="minorHAnsi" w:cstheme="minorHAnsi"/>
        </w:rPr>
      </w:pPr>
    </w:p>
    <w:p w14:paraId="04F7515A" w14:textId="77777777" w:rsidR="004B4298" w:rsidRDefault="003C0307" w:rsidP="0046449D">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l</w:t>
      </w:r>
      <w:r w:rsidRPr="009034D3">
        <w:rPr>
          <w:rFonts w:asciiTheme="minorHAnsi" w:eastAsiaTheme="minorHAnsi" w:hAnsiTheme="minorHAnsi" w:cstheme="minorHAnsi"/>
          <w:sz w:val="20"/>
          <w:szCs w:val="20"/>
        </w:rPr>
        <w:t>es</w:t>
      </w:r>
      <w:proofErr w:type="gramEnd"/>
      <w:r w:rsidRPr="009034D3">
        <w:rPr>
          <w:rFonts w:asciiTheme="minorHAnsi" w:eastAsiaTheme="minorHAnsi" w:hAnsiTheme="minorHAnsi" w:cstheme="minorHAnsi"/>
          <w:sz w:val="20"/>
          <w:szCs w:val="20"/>
        </w:rPr>
        <w:t xml:space="preserve"> tranchées drainante</w:t>
      </w:r>
      <w:r>
        <w:rPr>
          <w:rFonts w:asciiTheme="minorHAnsi" w:eastAsiaTheme="minorHAnsi" w:hAnsiTheme="minorHAnsi" w:cstheme="minorHAnsi"/>
          <w:sz w:val="20"/>
          <w:szCs w:val="20"/>
        </w:rPr>
        <w:t>s seront</w:t>
      </w:r>
      <w:r w:rsidRPr="009034D3">
        <w:rPr>
          <w:rFonts w:asciiTheme="minorHAnsi" w:eastAsiaTheme="minorHAnsi" w:hAnsiTheme="minorHAnsi" w:cstheme="minorHAnsi"/>
          <w:sz w:val="20"/>
          <w:szCs w:val="20"/>
        </w:rPr>
        <w:t xml:space="preserve"> de largeur 0,20 m</w:t>
      </w:r>
      <w:r>
        <w:rPr>
          <w:rFonts w:asciiTheme="minorHAnsi" w:eastAsiaTheme="minorHAnsi" w:hAnsiTheme="minorHAnsi" w:cstheme="minorHAnsi"/>
          <w:sz w:val="20"/>
          <w:szCs w:val="20"/>
        </w:rPr>
        <w:t>ètre et de</w:t>
      </w:r>
      <w:r w:rsidRPr="009034D3">
        <w:rPr>
          <w:rFonts w:asciiTheme="minorHAnsi" w:eastAsiaTheme="minorHAnsi" w:hAnsiTheme="minorHAnsi" w:cstheme="minorHAnsi"/>
          <w:sz w:val="20"/>
          <w:szCs w:val="20"/>
        </w:rPr>
        <w:t xml:space="preserve"> profondeur minimal</w:t>
      </w:r>
      <w:r>
        <w:rPr>
          <w:rFonts w:asciiTheme="minorHAnsi" w:eastAsiaTheme="minorHAnsi" w:hAnsiTheme="minorHAnsi" w:cstheme="minorHAnsi"/>
          <w:sz w:val="20"/>
          <w:szCs w:val="20"/>
        </w:rPr>
        <w:t>e</w:t>
      </w:r>
      <w:r w:rsidRPr="009034D3">
        <w:rPr>
          <w:rFonts w:asciiTheme="minorHAnsi" w:eastAsiaTheme="minorHAnsi" w:hAnsiTheme="minorHAnsi" w:cstheme="minorHAnsi"/>
          <w:sz w:val="20"/>
          <w:szCs w:val="20"/>
        </w:rPr>
        <w:t xml:space="preserve"> de 0,40 m</w:t>
      </w:r>
      <w:r>
        <w:rPr>
          <w:rFonts w:asciiTheme="minorHAnsi" w:eastAsiaTheme="minorHAnsi" w:hAnsiTheme="minorHAnsi" w:cstheme="minorHAnsi"/>
          <w:sz w:val="20"/>
          <w:szCs w:val="20"/>
        </w:rPr>
        <w:t xml:space="preserve">ètre pour que </w:t>
      </w:r>
      <w:r w:rsidRPr="009034D3">
        <w:rPr>
          <w:rFonts w:asciiTheme="minorHAnsi" w:eastAsiaTheme="minorHAnsi" w:hAnsiTheme="minorHAnsi" w:cstheme="minorHAnsi"/>
          <w:sz w:val="20"/>
          <w:szCs w:val="20"/>
        </w:rPr>
        <w:t>le fil d'eau d</w:t>
      </w:r>
      <w:r>
        <w:rPr>
          <w:rFonts w:asciiTheme="minorHAnsi" w:eastAsiaTheme="minorHAnsi" w:hAnsiTheme="minorHAnsi" w:cstheme="minorHAnsi"/>
          <w:sz w:val="20"/>
          <w:szCs w:val="20"/>
        </w:rPr>
        <w:t xml:space="preserve">es drains </w:t>
      </w:r>
      <w:r w:rsidRPr="009034D3">
        <w:rPr>
          <w:rFonts w:asciiTheme="minorHAnsi" w:eastAsiaTheme="minorHAnsi" w:hAnsiTheme="minorHAnsi" w:cstheme="minorHAnsi"/>
          <w:sz w:val="20"/>
          <w:szCs w:val="20"/>
        </w:rPr>
        <w:t>permett</w:t>
      </w:r>
      <w:r>
        <w:rPr>
          <w:rFonts w:asciiTheme="minorHAnsi" w:eastAsiaTheme="minorHAnsi" w:hAnsiTheme="minorHAnsi" w:cstheme="minorHAnsi"/>
          <w:sz w:val="20"/>
          <w:szCs w:val="20"/>
        </w:rPr>
        <w:t>e</w:t>
      </w:r>
      <w:r w:rsidRPr="009034D3">
        <w:rPr>
          <w:rFonts w:asciiTheme="minorHAnsi" w:eastAsiaTheme="minorHAnsi" w:hAnsiTheme="minorHAnsi" w:cstheme="minorHAnsi"/>
          <w:sz w:val="20"/>
          <w:szCs w:val="20"/>
        </w:rPr>
        <w:t xml:space="preserve"> le</w:t>
      </w:r>
      <w:r>
        <w:rPr>
          <w:rFonts w:asciiTheme="minorHAnsi" w:eastAsiaTheme="minorHAnsi" w:hAnsiTheme="minorHAnsi" w:cstheme="minorHAnsi"/>
          <w:sz w:val="20"/>
          <w:szCs w:val="20"/>
        </w:rPr>
        <w:t>urs</w:t>
      </w:r>
      <w:r w:rsidRPr="009034D3">
        <w:rPr>
          <w:rFonts w:asciiTheme="minorHAnsi" w:eastAsiaTheme="minorHAnsi" w:hAnsiTheme="minorHAnsi" w:cstheme="minorHAnsi"/>
          <w:sz w:val="20"/>
          <w:szCs w:val="20"/>
        </w:rPr>
        <w:t xml:space="preserve"> raccordements</w:t>
      </w:r>
    </w:p>
    <w:p w14:paraId="1EF88FE9" w14:textId="77777777" w:rsidR="003C0307" w:rsidRPr="009034D3" w:rsidRDefault="003C0307" w:rsidP="003C0307">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l</w:t>
      </w:r>
      <w:r w:rsidRPr="009034D3">
        <w:rPr>
          <w:rFonts w:asciiTheme="minorHAnsi" w:eastAsiaTheme="minorHAnsi" w:hAnsiTheme="minorHAnsi" w:cstheme="minorHAnsi"/>
          <w:sz w:val="20"/>
          <w:szCs w:val="20"/>
        </w:rPr>
        <w:t>es</w:t>
      </w:r>
      <w:proofErr w:type="gramEnd"/>
      <w:r w:rsidRPr="009034D3">
        <w:rPr>
          <w:rFonts w:asciiTheme="minorHAnsi" w:eastAsiaTheme="minorHAnsi" w:hAnsiTheme="minorHAnsi" w:cstheme="minorHAnsi"/>
          <w:sz w:val="20"/>
          <w:szCs w:val="20"/>
        </w:rPr>
        <w:t xml:space="preserve"> fonds de fouille s</w:t>
      </w:r>
      <w:r>
        <w:rPr>
          <w:rFonts w:asciiTheme="minorHAnsi" w:eastAsiaTheme="minorHAnsi" w:hAnsiTheme="minorHAnsi" w:cstheme="minorHAnsi"/>
          <w:sz w:val="20"/>
          <w:szCs w:val="20"/>
        </w:rPr>
        <w:t>er</w:t>
      </w:r>
      <w:r w:rsidRPr="009034D3">
        <w:rPr>
          <w:rFonts w:asciiTheme="minorHAnsi" w:eastAsiaTheme="minorHAnsi" w:hAnsiTheme="minorHAnsi" w:cstheme="minorHAnsi"/>
          <w:sz w:val="20"/>
          <w:szCs w:val="20"/>
        </w:rPr>
        <w:t>ont réglé</w:t>
      </w:r>
      <w:r>
        <w:rPr>
          <w:rFonts w:asciiTheme="minorHAnsi" w:eastAsiaTheme="minorHAnsi" w:hAnsiTheme="minorHAnsi" w:cstheme="minorHAnsi"/>
          <w:sz w:val="20"/>
          <w:szCs w:val="20"/>
        </w:rPr>
        <w:t xml:space="preserve">s et </w:t>
      </w:r>
      <w:r w:rsidRPr="009034D3">
        <w:rPr>
          <w:rFonts w:asciiTheme="minorHAnsi" w:eastAsiaTheme="minorHAnsi" w:hAnsiTheme="minorHAnsi" w:cstheme="minorHAnsi"/>
          <w:sz w:val="20"/>
          <w:szCs w:val="20"/>
        </w:rPr>
        <w:t>débarrassés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des matériaux de grosse granulométrie et des affleurements de points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durs</w:t>
      </w:r>
    </w:p>
    <w:p w14:paraId="40B5A98C" w14:textId="77777777" w:rsidR="00127838" w:rsidRDefault="003C0307" w:rsidP="000139B3">
      <w:pPr>
        <w:widowControl/>
        <w:adjustRightInd w:val="0"/>
        <w:ind w:left="737"/>
        <w:rPr>
          <w:rFonts w:asciiTheme="minorHAnsi" w:eastAsiaTheme="minorHAnsi" w:hAnsiTheme="minorHAnsi" w:cstheme="minorHAnsi"/>
          <w:sz w:val="20"/>
          <w:szCs w:val="20"/>
        </w:rPr>
      </w:pPr>
      <w:proofErr w:type="gramStart"/>
      <w:r w:rsidRPr="009034D3">
        <w:rPr>
          <w:rFonts w:asciiTheme="minorHAnsi" w:eastAsiaTheme="minorHAnsi" w:hAnsiTheme="minorHAnsi" w:cstheme="minorHAnsi"/>
          <w:sz w:val="20"/>
          <w:szCs w:val="20"/>
        </w:rPr>
        <w:t>les</w:t>
      </w:r>
      <w:proofErr w:type="gramEnd"/>
      <w:r w:rsidRPr="009034D3">
        <w:rPr>
          <w:rFonts w:asciiTheme="minorHAnsi" w:eastAsiaTheme="minorHAnsi" w:hAnsiTheme="minorHAnsi" w:cstheme="minorHAnsi"/>
          <w:sz w:val="20"/>
          <w:szCs w:val="20"/>
        </w:rPr>
        <w:t xml:space="preserve"> déblais de fouilles excédentaires s</w:t>
      </w:r>
      <w:r>
        <w:rPr>
          <w:rFonts w:asciiTheme="minorHAnsi" w:eastAsiaTheme="minorHAnsi" w:hAnsiTheme="minorHAnsi" w:cstheme="minorHAnsi"/>
          <w:sz w:val="20"/>
          <w:szCs w:val="20"/>
        </w:rPr>
        <w:t>er</w:t>
      </w:r>
      <w:r w:rsidRPr="009034D3">
        <w:rPr>
          <w:rFonts w:asciiTheme="minorHAnsi" w:eastAsiaTheme="minorHAnsi" w:hAnsiTheme="minorHAnsi" w:cstheme="minorHAnsi"/>
          <w:sz w:val="20"/>
          <w:szCs w:val="20"/>
        </w:rPr>
        <w:t>ont évacués en décharge publique</w:t>
      </w:r>
    </w:p>
    <w:p w14:paraId="143639C7" w14:textId="77777777" w:rsidR="00127838" w:rsidRDefault="00127838" w:rsidP="003C0307">
      <w:pPr>
        <w:widowControl/>
        <w:adjustRightInd w:val="0"/>
        <w:ind w:left="737"/>
        <w:rPr>
          <w:rFonts w:asciiTheme="minorHAnsi" w:eastAsiaTheme="minorHAnsi" w:hAnsiTheme="minorHAnsi" w:cstheme="minorHAnsi"/>
          <w:sz w:val="20"/>
          <w:szCs w:val="20"/>
        </w:rPr>
      </w:pPr>
    </w:p>
    <w:p w14:paraId="7F533991" w14:textId="77777777" w:rsidR="003C0307" w:rsidRPr="009034D3" w:rsidRDefault="003C0307" w:rsidP="003C0307">
      <w:pPr>
        <w:widowControl/>
        <w:adjustRightInd w:val="0"/>
        <w:ind w:left="737"/>
        <w:rPr>
          <w:rFonts w:asciiTheme="minorHAnsi" w:eastAsiaTheme="minorHAnsi" w:hAnsiTheme="minorHAnsi" w:cstheme="minorHAnsi"/>
          <w:sz w:val="20"/>
          <w:szCs w:val="20"/>
        </w:rPr>
      </w:pPr>
      <w:r w:rsidRPr="009034D3">
        <w:rPr>
          <w:rFonts w:asciiTheme="minorHAnsi" w:eastAsiaTheme="minorHAnsi" w:hAnsiTheme="minorHAnsi" w:cstheme="minorHAnsi"/>
          <w:sz w:val="20"/>
          <w:szCs w:val="20"/>
        </w:rPr>
        <w:t xml:space="preserve">Lors des fouilles, l'entreprise </w:t>
      </w:r>
      <w:r>
        <w:rPr>
          <w:rFonts w:asciiTheme="minorHAnsi" w:eastAsiaTheme="minorHAnsi" w:hAnsiTheme="minorHAnsi" w:cstheme="minorHAnsi"/>
          <w:sz w:val="20"/>
          <w:szCs w:val="20"/>
        </w:rPr>
        <w:t xml:space="preserve">sera </w:t>
      </w:r>
      <w:r w:rsidRPr="009034D3">
        <w:rPr>
          <w:rFonts w:asciiTheme="minorHAnsi" w:eastAsiaTheme="minorHAnsi" w:hAnsiTheme="minorHAnsi" w:cstheme="minorHAnsi"/>
          <w:sz w:val="20"/>
          <w:szCs w:val="20"/>
        </w:rPr>
        <w:t>entièrement responsable de tous les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dommages occasionnés aux ouvrages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souterrains et canalisations existantes. En</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cas de détérioration d’ouvrages existants, l’entreprise aura à sa charge la</w:t>
      </w:r>
    </w:p>
    <w:p w14:paraId="36D46B4F" w14:textId="77777777" w:rsidR="000139B3" w:rsidRPr="000139B3" w:rsidRDefault="003C0307" w:rsidP="000139B3">
      <w:pPr>
        <w:pStyle w:val="Corpsdetexte"/>
        <w:spacing w:before="7"/>
        <w:ind w:left="737"/>
        <w:rPr>
          <w:rFonts w:asciiTheme="minorHAnsi" w:hAnsiTheme="minorHAnsi" w:cstheme="minorHAnsi"/>
        </w:rPr>
      </w:pPr>
      <w:proofErr w:type="gramStart"/>
      <w:r w:rsidRPr="009034D3">
        <w:rPr>
          <w:rFonts w:asciiTheme="minorHAnsi" w:eastAsiaTheme="minorHAnsi" w:hAnsiTheme="minorHAnsi" w:cstheme="minorHAnsi"/>
        </w:rPr>
        <w:t>réparation</w:t>
      </w:r>
      <w:proofErr w:type="gramEnd"/>
      <w:r w:rsidRPr="009034D3">
        <w:rPr>
          <w:rFonts w:asciiTheme="minorHAnsi" w:eastAsiaTheme="minorHAnsi" w:hAnsiTheme="minorHAnsi" w:cstheme="minorHAnsi"/>
        </w:rPr>
        <w:t xml:space="preserve"> et la remise en état des canalisations abîmées.</w:t>
      </w:r>
    </w:p>
    <w:p w14:paraId="0E258474" w14:textId="77777777" w:rsidR="000139B3" w:rsidRDefault="000139B3" w:rsidP="00034DF6">
      <w:pPr>
        <w:pStyle w:val="Corpsdetexte"/>
        <w:spacing w:before="7"/>
        <w:ind w:left="737"/>
        <w:rPr>
          <w:rFonts w:asciiTheme="minorHAnsi" w:hAnsiTheme="minorHAnsi" w:cstheme="minorHAnsi"/>
          <w:color w:val="000000"/>
        </w:rPr>
      </w:pPr>
    </w:p>
    <w:p w14:paraId="505705F2" w14:textId="77777777" w:rsidR="00127838" w:rsidRPr="00034DF6" w:rsidRDefault="00127838" w:rsidP="00127838">
      <w:pPr>
        <w:pStyle w:val="Corpsdetexte"/>
        <w:spacing w:before="7"/>
        <w:ind w:left="737"/>
        <w:rPr>
          <w:rFonts w:asciiTheme="minorHAnsi" w:hAnsiTheme="minorHAnsi" w:cstheme="minorHAnsi"/>
        </w:rPr>
      </w:pPr>
      <w:r w:rsidRPr="00034DF6">
        <w:rPr>
          <w:rFonts w:asciiTheme="minorHAnsi" w:hAnsiTheme="minorHAnsi" w:cstheme="minorHAnsi"/>
        </w:rPr>
        <w:t>REGARDS :</w:t>
      </w:r>
    </w:p>
    <w:p w14:paraId="358BEA69" w14:textId="77777777" w:rsidR="00127838" w:rsidRPr="00605011" w:rsidRDefault="00127838" w:rsidP="00127838">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f</w:t>
      </w:r>
      <w:r w:rsidRPr="00605011">
        <w:rPr>
          <w:rFonts w:asciiTheme="minorHAnsi" w:eastAsiaTheme="minorHAnsi" w:hAnsiTheme="minorHAnsi" w:cstheme="minorHAnsi"/>
          <w:sz w:val="20"/>
          <w:szCs w:val="20"/>
        </w:rPr>
        <w:t>ourniture</w:t>
      </w:r>
      <w:proofErr w:type="gramEnd"/>
      <w:r w:rsidRPr="00605011">
        <w:rPr>
          <w:rFonts w:asciiTheme="minorHAnsi" w:eastAsiaTheme="minorHAnsi" w:hAnsiTheme="minorHAnsi" w:cstheme="minorHAnsi"/>
          <w:sz w:val="20"/>
          <w:szCs w:val="20"/>
        </w:rPr>
        <w:t xml:space="preserve">, pose et scellement </w:t>
      </w:r>
      <w:r w:rsidRPr="00034DF6">
        <w:rPr>
          <w:rFonts w:asciiTheme="minorHAnsi" w:eastAsiaTheme="minorHAnsi" w:hAnsiTheme="minorHAnsi" w:cstheme="minorHAnsi"/>
          <w:sz w:val="20"/>
          <w:szCs w:val="20"/>
        </w:rPr>
        <w:t>de r</w:t>
      </w:r>
      <w:r w:rsidRPr="00605011">
        <w:rPr>
          <w:rFonts w:asciiTheme="minorHAnsi" w:eastAsiaTheme="minorHAnsi" w:hAnsiTheme="minorHAnsi" w:cstheme="minorHAnsi"/>
          <w:sz w:val="20"/>
          <w:szCs w:val="20"/>
        </w:rPr>
        <w:t>egards de 0,40 x 0,40 m, classe B 125 kN,</w:t>
      </w:r>
    </w:p>
    <w:p w14:paraId="53AC7B49" w14:textId="77777777" w:rsidR="00127838" w:rsidRDefault="00127838" w:rsidP="00127838">
      <w:pPr>
        <w:widowControl/>
        <w:adjustRightInd w:val="0"/>
        <w:ind w:left="737"/>
        <w:rPr>
          <w:rFonts w:asciiTheme="minorHAnsi" w:eastAsiaTheme="minorHAnsi" w:hAnsiTheme="minorHAnsi" w:cstheme="minorHAnsi"/>
          <w:sz w:val="20"/>
          <w:szCs w:val="20"/>
        </w:rPr>
      </w:pPr>
      <w:proofErr w:type="gramStart"/>
      <w:r w:rsidRPr="00605011">
        <w:rPr>
          <w:rFonts w:asciiTheme="minorHAnsi" w:eastAsiaTheme="minorHAnsi" w:hAnsiTheme="minorHAnsi" w:cstheme="minorHAnsi"/>
          <w:sz w:val="20"/>
          <w:szCs w:val="20"/>
        </w:rPr>
        <w:t>forme</w:t>
      </w:r>
      <w:proofErr w:type="gramEnd"/>
      <w:r w:rsidRPr="00605011">
        <w:rPr>
          <w:rFonts w:asciiTheme="minorHAnsi" w:eastAsiaTheme="minorHAnsi" w:hAnsiTheme="minorHAnsi" w:cstheme="minorHAnsi"/>
          <w:sz w:val="20"/>
          <w:szCs w:val="20"/>
        </w:rPr>
        <w:t xml:space="preserve"> de cunette</w:t>
      </w:r>
    </w:p>
    <w:p w14:paraId="1B0281C1" w14:textId="77777777" w:rsidR="00127838" w:rsidRPr="00605011" w:rsidRDefault="00127838" w:rsidP="00127838">
      <w:pPr>
        <w:widowControl/>
        <w:adjustRightInd w:val="0"/>
        <w:ind w:left="737"/>
        <w:rPr>
          <w:rFonts w:asciiTheme="minorHAnsi" w:eastAsiaTheme="minorHAnsi" w:hAnsiTheme="minorHAnsi" w:cstheme="minorHAnsi"/>
          <w:sz w:val="20"/>
          <w:szCs w:val="20"/>
        </w:rPr>
      </w:pPr>
      <w:proofErr w:type="gramStart"/>
      <w:r w:rsidRPr="00605011">
        <w:rPr>
          <w:rFonts w:asciiTheme="minorHAnsi" w:eastAsiaTheme="minorHAnsi" w:hAnsiTheme="minorHAnsi" w:cstheme="minorHAnsi"/>
          <w:sz w:val="20"/>
          <w:szCs w:val="20"/>
        </w:rPr>
        <w:t>tampon</w:t>
      </w:r>
      <w:proofErr w:type="gramEnd"/>
      <w:r w:rsidRPr="00605011">
        <w:rPr>
          <w:rFonts w:asciiTheme="minorHAnsi" w:eastAsiaTheme="minorHAnsi" w:hAnsiTheme="minorHAnsi" w:cstheme="minorHAnsi"/>
          <w:sz w:val="20"/>
          <w:szCs w:val="20"/>
        </w:rPr>
        <w:t xml:space="preserve"> fonte série légère</w:t>
      </w:r>
    </w:p>
    <w:p w14:paraId="4A38819C" w14:textId="77777777" w:rsidR="00127838" w:rsidRDefault="00127838" w:rsidP="00127838">
      <w:pPr>
        <w:pStyle w:val="Corpsdetexte"/>
        <w:spacing w:before="7"/>
        <w:ind w:left="737"/>
        <w:rPr>
          <w:rFonts w:asciiTheme="minorHAnsi" w:hAnsiTheme="minorHAnsi" w:cstheme="minorHAnsi"/>
          <w:b/>
        </w:rPr>
      </w:pPr>
    </w:p>
    <w:p w14:paraId="74D115DC" w14:textId="77777777" w:rsidR="00127838" w:rsidRPr="00034DF6" w:rsidRDefault="00127838" w:rsidP="004B4298">
      <w:pPr>
        <w:pStyle w:val="Corpsdetexte"/>
        <w:spacing w:before="7"/>
        <w:ind w:left="737"/>
        <w:rPr>
          <w:rFonts w:asciiTheme="minorHAnsi" w:hAnsiTheme="minorHAnsi" w:cstheme="minorHAnsi"/>
        </w:rPr>
      </w:pPr>
      <w:r>
        <w:rPr>
          <w:rFonts w:asciiTheme="minorHAnsi" w:hAnsiTheme="minorHAnsi" w:cstheme="minorHAnsi"/>
        </w:rPr>
        <w:t>1 unité</w:t>
      </w:r>
    </w:p>
    <w:p w14:paraId="1440911C" w14:textId="77777777" w:rsidR="00127838" w:rsidRPr="000139B3" w:rsidRDefault="00127838" w:rsidP="004B4298">
      <w:pPr>
        <w:pStyle w:val="Corpsdetexte"/>
        <w:spacing w:before="7"/>
        <w:rPr>
          <w:rFonts w:asciiTheme="minorHAnsi" w:hAnsiTheme="minorHAnsi" w:cstheme="minorHAnsi"/>
        </w:rPr>
      </w:pPr>
    </w:p>
    <w:p w14:paraId="0C0BA023" w14:textId="77777777" w:rsidR="00127838" w:rsidRDefault="00127838" w:rsidP="00034DF6">
      <w:pPr>
        <w:pStyle w:val="Corpsdetexte"/>
        <w:spacing w:before="7"/>
        <w:ind w:left="737"/>
        <w:rPr>
          <w:rFonts w:asciiTheme="minorHAnsi" w:hAnsiTheme="minorHAnsi" w:cstheme="minorHAnsi"/>
          <w:color w:val="000000"/>
        </w:rPr>
      </w:pPr>
    </w:p>
    <w:p w14:paraId="350B24B3" w14:textId="77777777" w:rsidR="00127838" w:rsidRDefault="00127838" w:rsidP="00034DF6">
      <w:pPr>
        <w:pStyle w:val="Corpsdetexte"/>
        <w:spacing w:before="7"/>
        <w:ind w:left="737"/>
        <w:rPr>
          <w:rFonts w:asciiTheme="minorHAnsi" w:hAnsiTheme="minorHAnsi" w:cstheme="minorHAnsi"/>
          <w:color w:val="000000"/>
        </w:rPr>
      </w:pPr>
      <w:r>
        <w:rPr>
          <w:rFonts w:asciiTheme="minorHAnsi" w:hAnsiTheme="minorHAnsi" w:cstheme="minorHAnsi"/>
          <w:color w:val="000000"/>
        </w:rPr>
        <w:t>RESEAU :</w:t>
      </w:r>
    </w:p>
    <w:p w14:paraId="078BB388" w14:textId="77777777" w:rsidR="00034DF6" w:rsidRPr="00034DF6" w:rsidRDefault="00127838" w:rsidP="00034DF6">
      <w:pPr>
        <w:pStyle w:val="Corpsdetexte"/>
        <w:spacing w:before="7"/>
        <w:ind w:left="737"/>
        <w:rPr>
          <w:rFonts w:asciiTheme="minorHAnsi" w:hAnsiTheme="minorHAnsi" w:cstheme="minorHAnsi"/>
          <w:color w:val="000000"/>
        </w:rPr>
      </w:pPr>
      <w:proofErr w:type="gramStart"/>
      <w:r>
        <w:rPr>
          <w:rFonts w:asciiTheme="minorHAnsi" w:hAnsiTheme="minorHAnsi" w:cstheme="minorHAnsi"/>
          <w:color w:val="000000"/>
        </w:rPr>
        <w:t>f</w:t>
      </w:r>
      <w:r w:rsidR="009A720B" w:rsidRPr="009A720B">
        <w:rPr>
          <w:rFonts w:asciiTheme="minorHAnsi" w:hAnsiTheme="minorHAnsi" w:cstheme="minorHAnsi"/>
          <w:color w:val="000000"/>
        </w:rPr>
        <w:t>ourniture</w:t>
      </w:r>
      <w:proofErr w:type="gramEnd"/>
      <w:r w:rsidR="009A720B" w:rsidRPr="009A720B">
        <w:rPr>
          <w:rFonts w:asciiTheme="minorHAnsi" w:hAnsiTheme="minorHAnsi" w:cstheme="minorHAnsi"/>
          <w:color w:val="000000"/>
        </w:rPr>
        <w:t xml:space="preserve"> et pose </w:t>
      </w:r>
      <w:r w:rsidR="009A720B">
        <w:rPr>
          <w:rFonts w:asciiTheme="minorHAnsi" w:hAnsiTheme="minorHAnsi" w:cstheme="minorHAnsi"/>
          <w:color w:val="000000"/>
        </w:rPr>
        <w:t xml:space="preserve">de </w:t>
      </w:r>
      <w:r w:rsidR="009A720B" w:rsidRPr="009A720B">
        <w:rPr>
          <w:rFonts w:asciiTheme="minorHAnsi" w:hAnsiTheme="minorHAnsi" w:cstheme="minorHAnsi"/>
          <w:color w:val="000000"/>
        </w:rPr>
        <w:t xml:space="preserve">tuyau PVC CR8, compris calage, joints, coudes, té, attentes, grillage avertisseur, </w:t>
      </w:r>
      <w:proofErr w:type="spellStart"/>
      <w:r w:rsidR="009A720B" w:rsidRPr="009A720B">
        <w:rPr>
          <w:rFonts w:asciiTheme="minorHAnsi" w:hAnsiTheme="minorHAnsi" w:cstheme="minorHAnsi"/>
          <w:color w:val="000000"/>
        </w:rPr>
        <w:t>et</w:t>
      </w:r>
      <w:r w:rsidR="00034DF6">
        <w:rPr>
          <w:rFonts w:asciiTheme="minorHAnsi" w:hAnsiTheme="minorHAnsi" w:cstheme="minorHAnsi"/>
          <w:color w:val="000000"/>
        </w:rPr>
        <w:t>c</w:t>
      </w:r>
      <w:proofErr w:type="spellEnd"/>
      <w:r w:rsidR="00034DF6">
        <w:rPr>
          <w:rFonts w:asciiTheme="minorHAnsi" w:hAnsiTheme="minorHAnsi" w:cstheme="minorHAnsi"/>
          <w:color w:val="000000"/>
        </w:rPr>
        <w:t> :</w:t>
      </w:r>
    </w:p>
    <w:p w14:paraId="15732D58" w14:textId="77777777" w:rsidR="00034DF6" w:rsidRDefault="00034DF6" w:rsidP="00034DF6">
      <w:pPr>
        <w:widowControl/>
        <w:adjustRightInd w:val="0"/>
        <w:ind w:left="737"/>
        <w:rPr>
          <w:rFonts w:asciiTheme="minorHAnsi" w:eastAsiaTheme="minorHAnsi" w:hAnsiTheme="minorHAnsi" w:cstheme="minorHAnsi"/>
          <w:sz w:val="20"/>
          <w:szCs w:val="20"/>
        </w:rPr>
      </w:pPr>
      <w:proofErr w:type="gramStart"/>
      <w:r w:rsidRPr="009D55D3">
        <w:rPr>
          <w:rFonts w:asciiTheme="minorHAnsi" w:eastAsiaTheme="minorHAnsi" w:hAnsiTheme="minorHAnsi" w:cstheme="minorHAnsi"/>
          <w:sz w:val="20"/>
          <w:szCs w:val="20"/>
        </w:rPr>
        <w:t>posé</w:t>
      </w:r>
      <w:proofErr w:type="gramEnd"/>
      <w:r w:rsidRPr="009D55D3">
        <w:rPr>
          <w:rFonts w:asciiTheme="minorHAnsi" w:eastAsiaTheme="minorHAnsi" w:hAnsiTheme="minorHAnsi" w:cstheme="minorHAnsi"/>
          <w:sz w:val="20"/>
          <w:szCs w:val="20"/>
        </w:rPr>
        <w:t xml:space="preserve"> en</w:t>
      </w:r>
      <w:r>
        <w:rPr>
          <w:rFonts w:asciiTheme="minorHAnsi" w:eastAsiaTheme="minorHAnsi" w:hAnsiTheme="minorHAnsi" w:cstheme="minorHAnsi"/>
          <w:sz w:val="20"/>
          <w:szCs w:val="20"/>
        </w:rPr>
        <w:t xml:space="preserve"> </w:t>
      </w:r>
      <w:r w:rsidRPr="009D55D3">
        <w:rPr>
          <w:rFonts w:asciiTheme="minorHAnsi" w:eastAsiaTheme="minorHAnsi" w:hAnsiTheme="minorHAnsi" w:cstheme="minorHAnsi"/>
          <w:sz w:val="20"/>
          <w:szCs w:val="20"/>
        </w:rPr>
        <w:t>tranchée selon une pente de 1%</w:t>
      </w:r>
    </w:p>
    <w:p w14:paraId="7E9F40A3" w14:textId="77777777" w:rsidR="00034DF6" w:rsidRPr="00034DF6" w:rsidRDefault="00034DF6" w:rsidP="00034DF6">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d</w:t>
      </w:r>
      <w:r w:rsidRPr="009D55D3">
        <w:rPr>
          <w:rFonts w:asciiTheme="minorHAnsi" w:eastAsiaTheme="minorHAnsi" w:hAnsiTheme="minorHAnsi" w:cstheme="minorHAnsi"/>
          <w:sz w:val="20"/>
          <w:szCs w:val="20"/>
        </w:rPr>
        <w:t>e</w:t>
      </w:r>
      <w:proofErr w:type="gramEnd"/>
      <w:r w:rsidRPr="009D55D3">
        <w:rPr>
          <w:rFonts w:asciiTheme="minorHAnsi" w:eastAsiaTheme="minorHAnsi" w:hAnsiTheme="minorHAnsi" w:cstheme="minorHAnsi"/>
          <w:sz w:val="20"/>
          <w:szCs w:val="20"/>
        </w:rPr>
        <w:t xml:space="preserve"> diamètre </w:t>
      </w:r>
      <w:r w:rsidRPr="00034DF6">
        <w:rPr>
          <w:rFonts w:asciiTheme="minorHAnsi" w:eastAsiaTheme="minorHAnsi" w:hAnsiTheme="minorHAnsi" w:cstheme="minorHAnsi"/>
          <w:sz w:val="20"/>
          <w:szCs w:val="20"/>
        </w:rPr>
        <w:t>est de 200 mm</w:t>
      </w:r>
    </w:p>
    <w:p w14:paraId="3E7FABD8" w14:textId="77777777" w:rsidR="00034DF6" w:rsidRPr="009D55D3" w:rsidRDefault="00034DF6" w:rsidP="00034DF6">
      <w:pPr>
        <w:widowControl/>
        <w:adjustRightInd w:val="0"/>
        <w:ind w:left="737"/>
        <w:rPr>
          <w:rFonts w:asciiTheme="minorHAnsi" w:eastAsiaTheme="minorHAnsi" w:hAnsiTheme="minorHAnsi" w:cstheme="minorHAnsi"/>
          <w:sz w:val="20"/>
          <w:szCs w:val="20"/>
        </w:rPr>
      </w:pPr>
      <w:proofErr w:type="gramStart"/>
      <w:r w:rsidRPr="009D55D3">
        <w:rPr>
          <w:rFonts w:asciiTheme="minorHAnsi" w:eastAsiaTheme="minorHAnsi" w:hAnsiTheme="minorHAnsi" w:cstheme="minorHAnsi"/>
          <w:sz w:val="20"/>
          <w:szCs w:val="20"/>
        </w:rPr>
        <w:t>repose</w:t>
      </w:r>
      <w:proofErr w:type="gramEnd"/>
      <w:r w:rsidRPr="009D55D3">
        <w:rPr>
          <w:rFonts w:asciiTheme="minorHAnsi" w:eastAsiaTheme="minorHAnsi" w:hAnsiTheme="minorHAnsi" w:cstheme="minorHAnsi"/>
          <w:sz w:val="20"/>
          <w:szCs w:val="20"/>
        </w:rPr>
        <w:t xml:space="preserve"> sur un lit de sable de 10 </w:t>
      </w:r>
      <w:r>
        <w:rPr>
          <w:rFonts w:asciiTheme="minorHAnsi" w:eastAsiaTheme="minorHAnsi" w:hAnsiTheme="minorHAnsi" w:cstheme="minorHAnsi"/>
          <w:sz w:val="20"/>
          <w:szCs w:val="20"/>
        </w:rPr>
        <w:t>c</w:t>
      </w:r>
      <w:r w:rsidRPr="009D55D3">
        <w:rPr>
          <w:rFonts w:asciiTheme="minorHAnsi" w:eastAsiaTheme="minorHAnsi" w:hAnsiTheme="minorHAnsi" w:cstheme="minorHAnsi"/>
          <w:sz w:val="20"/>
          <w:szCs w:val="20"/>
        </w:rPr>
        <w:t xml:space="preserve">m </w:t>
      </w:r>
      <w:r>
        <w:rPr>
          <w:rFonts w:asciiTheme="minorHAnsi" w:eastAsiaTheme="minorHAnsi" w:hAnsiTheme="minorHAnsi" w:cstheme="minorHAnsi"/>
          <w:sz w:val="20"/>
          <w:szCs w:val="20"/>
        </w:rPr>
        <w:t xml:space="preserve">et </w:t>
      </w:r>
      <w:r w:rsidRPr="009D55D3">
        <w:rPr>
          <w:rFonts w:asciiTheme="minorHAnsi" w:eastAsiaTheme="minorHAnsi" w:hAnsiTheme="minorHAnsi" w:cstheme="minorHAnsi"/>
          <w:sz w:val="20"/>
          <w:szCs w:val="20"/>
        </w:rPr>
        <w:t>soigneusement calé latéralement</w:t>
      </w:r>
    </w:p>
    <w:p w14:paraId="42F05669" w14:textId="77777777" w:rsidR="00034DF6" w:rsidRDefault="00034DF6" w:rsidP="00034DF6">
      <w:pPr>
        <w:widowControl/>
        <w:adjustRightInd w:val="0"/>
        <w:ind w:left="737"/>
        <w:rPr>
          <w:rFonts w:asciiTheme="minorHAnsi" w:eastAsiaTheme="minorHAnsi" w:hAnsiTheme="minorHAnsi" w:cstheme="minorHAnsi"/>
          <w:sz w:val="20"/>
          <w:szCs w:val="20"/>
        </w:rPr>
      </w:pPr>
      <w:proofErr w:type="gramStart"/>
      <w:r w:rsidRPr="009D55D3">
        <w:rPr>
          <w:rFonts w:asciiTheme="minorHAnsi" w:eastAsiaTheme="minorHAnsi" w:hAnsiTheme="minorHAnsi" w:cstheme="minorHAnsi"/>
          <w:sz w:val="20"/>
          <w:szCs w:val="20"/>
        </w:rPr>
        <w:t>recouvert</w:t>
      </w:r>
      <w:proofErr w:type="gramEnd"/>
      <w:r w:rsidRPr="009D55D3">
        <w:rPr>
          <w:rFonts w:asciiTheme="minorHAnsi" w:eastAsiaTheme="minorHAnsi" w:hAnsiTheme="minorHAnsi" w:cstheme="minorHAnsi"/>
          <w:sz w:val="20"/>
          <w:szCs w:val="20"/>
        </w:rPr>
        <w:t xml:space="preserve"> de 10 </w:t>
      </w:r>
      <w:r>
        <w:rPr>
          <w:rFonts w:asciiTheme="minorHAnsi" w:eastAsiaTheme="minorHAnsi" w:hAnsiTheme="minorHAnsi" w:cstheme="minorHAnsi"/>
          <w:sz w:val="20"/>
          <w:szCs w:val="20"/>
        </w:rPr>
        <w:t>c</w:t>
      </w:r>
      <w:r w:rsidRPr="009D55D3">
        <w:rPr>
          <w:rFonts w:asciiTheme="minorHAnsi" w:eastAsiaTheme="minorHAnsi" w:hAnsiTheme="minorHAnsi" w:cstheme="minorHAnsi"/>
          <w:sz w:val="20"/>
          <w:szCs w:val="20"/>
        </w:rPr>
        <w:t>m de sable</w:t>
      </w:r>
    </w:p>
    <w:p w14:paraId="192FC4ED" w14:textId="77777777" w:rsidR="007C0EFB" w:rsidRDefault="007C0EFB" w:rsidP="00034DF6">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raccordé</w:t>
      </w:r>
      <w:proofErr w:type="gramEnd"/>
      <w:r>
        <w:rPr>
          <w:rFonts w:asciiTheme="minorHAnsi" w:eastAsiaTheme="minorHAnsi" w:hAnsiTheme="minorHAnsi" w:cstheme="minorHAnsi"/>
          <w:sz w:val="20"/>
          <w:szCs w:val="20"/>
        </w:rPr>
        <w:t xml:space="preserve"> sur le r</w:t>
      </w:r>
      <w:r w:rsidR="00BD3166">
        <w:rPr>
          <w:rFonts w:asciiTheme="minorHAnsi" w:eastAsiaTheme="minorHAnsi" w:hAnsiTheme="minorHAnsi" w:cstheme="minorHAnsi"/>
          <w:sz w:val="20"/>
          <w:szCs w:val="20"/>
        </w:rPr>
        <w:t>egard</w:t>
      </w:r>
      <w:r>
        <w:rPr>
          <w:rFonts w:asciiTheme="minorHAnsi" w:eastAsiaTheme="minorHAnsi" w:hAnsiTheme="minorHAnsi" w:cstheme="minorHAnsi"/>
          <w:sz w:val="20"/>
          <w:szCs w:val="20"/>
        </w:rPr>
        <w:t xml:space="preserve"> existant </w:t>
      </w:r>
      <w:r w:rsidR="00BD3166">
        <w:rPr>
          <w:rFonts w:asciiTheme="minorHAnsi" w:eastAsiaTheme="minorHAnsi" w:hAnsiTheme="minorHAnsi" w:cstheme="minorHAnsi"/>
          <w:sz w:val="20"/>
          <w:szCs w:val="20"/>
        </w:rPr>
        <w:t>au niveau de l’avenue du Professeur Léon Bernard</w:t>
      </w:r>
    </w:p>
    <w:p w14:paraId="58A27636" w14:textId="77777777" w:rsidR="007C0EFB" w:rsidRDefault="007C0EFB" w:rsidP="00034DF6">
      <w:pPr>
        <w:widowControl/>
        <w:adjustRightInd w:val="0"/>
        <w:ind w:left="737"/>
        <w:rPr>
          <w:rFonts w:asciiTheme="minorHAnsi" w:eastAsiaTheme="minorHAnsi" w:hAnsiTheme="minorHAnsi" w:cstheme="minorHAnsi"/>
          <w:sz w:val="20"/>
          <w:szCs w:val="20"/>
        </w:rPr>
      </w:pPr>
    </w:p>
    <w:p w14:paraId="6B9DE5B5" w14:textId="77777777" w:rsidR="00034DF6" w:rsidRDefault="00034DF6" w:rsidP="00034DF6">
      <w:pPr>
        <w:widowControl/>
        <w:adjustRightInd w:val="0"/>
        <w:ind w:left="737"/>
        <w:rPr>
          <w:rFonts w:asciiTheme="minorHAnsi" w:eastAsiaTheme="minorHAnsi" w:hAnsiTheme="minorHAnsi" w:cstheme="minorHAnsi"/>
          <w:sz w:val="20"/>
          <w:szCs w:val="20"/>
        </w:rPr>
      </w:pPr>
      <w:r w:rsidRPr="009D55D3">
        <w:rPr>
          <w:rFonts w:asciiTheme="minorHAnsi" w:eastAsiaTheme="minorHAnsi" w:hAnsiTheme="minorHAnsi" w:cstheme="minorHAnsi"/>
          <w:sz w:val="20"/>
          <w:szCs w:val="20"/>
        </w:rPr>
        <w:t>Le sable employé</w:t>
      </w:r>
      <w:r>
        <w:rPr>
          <w:rFonts w:asciiTheme="minorHAnsi" w:eastAsiaTheme="minorHAnsi" w:hAnsiTheme="minorHAnsi" w:cstheme="minorHAnsi"/>
          <w:sz w:val="20"/>
          <w:szCs w:val="20"/>
        </w:rPr>
        <w:t xml:space="preserve"> devra :</w:t>
      </w:r>
    </w:p>
    <w:p w14:paraId="238246C5" w14:textId="77777777" w:rsidR="007C0EFB" w:rsidRDefault="007C0EFB" w:rsidP="00034DF6">
      <w:pPr>
        <w:widowControl/>
        <w:adjustRightInd w:val="0"/>
        <w:ind w:left="737"/>
        <w:rPr>
          <w:rFonts w:asciiTheme="minorHAnsi" w:eastAsiaTheme="minorHAnsi" w:hAnsiTheme="minorHAnsi" w:cstheme="minorHAnsi"/>
          <w:sz w:val="20"/>
          <w:szCs w:val="20"/>
        </w:rPr>
      </w:pPr>
    </w:p>
    <w:p w14:paraId="57E1AA56" w14:textId="77777777" w:rsidR="00034DF6" w:rsidRPr="009D55D3" w:rsidRDefault="00034DF6" w:rsidP="00034DF6">
      <w:pPr>
        <w:widowControl/>
        <w:adjustRightInd w:val="0"/>
        <w:ind w:left="737"/>
        <w:rPr>
          <w:rFonts w:asciiTheme="minorHAnsi" w:eastAsiaTheme="minorHAnsi" w:hAnsiTheme="minorHAnsi" w:cstheme="minorHAnsi"/>
          <w:sz w:val="20"/>
          <w:szCs w:val="20"/>
        </w:rPr>
      </w:pPr>
      <w:proofErr w:type="gramStart"/>
      <w:r w:rsidRPr="009D55D3">
        <w:rPr>
          <w:rFonts w:asciiTheme="minorHAnsi" w:eastAsiaTheme="minorHAnsi" w:hAnsiTheme="minorHAnsi" w:cstheme="minorHAnsi"/>
          <w:sz w:val="20"/>
          <w:szCs w:val="20"/>
        </w:rPr>
        <w:t>avoir</w:t>
      </w:r>
      <w:proofErr w:type="gramEnd"/>
      <w:r w:rsidRPr="009D55D3">
        <w:rPr>
          <w:rFonts w:asciiTheme="minorHAnsi" w:eastAsiaTheme="minorHAnsi" w:hAnsiTheme="minorHAnsi" w:cstheme="minorHAnsi"/>
          <w:sz w:val="20"/>
          <w:szCs w:val="20"/>
        </w:rPr>
        <w:t xml:space="preserve"> un équivalent sable en place supérieur à 35</w:t>
      </w:r>
    </w:p>
    <w:p w14:paraId="07509CFB" w14:textId="77777777" w:rsidR="00034DF6" w:rsidRPr="009D55D3" w:rsidRDefault="00034DF6" w:rsidP="00034DF6">
      <w:pPr>
        <w:widowControl/>
        <w:adjustRightInd w:val="0"/>
        <w:ind w:left="737"/>
        <w:rPr>
          <w:rFonts w:asciiTheme="minorHAnsi" w:eastAsiaTheme="minorHAnsi" w:hAnsiTheme="minorHAnsi" w:cstheme="minorHAnsi"/>
          <w:sz w:val="20"/>
          <w:szCs w:val="20"/>
        </w:rPr>
      </w:pPr>
      <w:proofErr w:type="gramStart"/>
      <w:r w:rsidRPr="009D55D3">
        <w:rPr>
          <w:rFonts w:asciiTheme="minorHAnsi" w:eastAsiaTheme="minorHAnsi" w:hAnsiTheme="minorHAnsi" w:cstheme="minorHAnsi"/>
          <w:sz w:val="20"/>
          <w:szCs w:val="20"/>
        </w:rPr>
        <w:t>être</w:t>
      </w:r>
      <w:proofErr w:type="gramEnd"/>
      <w:r w:rsidRPr="009D55D3">
        <w:rPr>
          <w:rFonts w:asciiTheme="minorHAnsi" w:eastAsiaTheme="minorHAnsi" w:hAnsiTheme="minorHAnsi" w:cstheme="minorHAnsi"/>
          <w:sz w:val="20"/>
          <w:szCs w:val="20"/>
        </w:rPr>
        <w:t xml:space="preserve"> dépourvu d'argile et de tous corps d'origine animale ou végétale.</w:t>
      </w:r>
    </w:p>
    <w:p w14:paraId="3AA306B3" w14:textId="77777777" w:rsidR="00034DF6" w:rsidRDefault="00034DF6" w:rsidP="00034DF6">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ne</w:t>
      </w:r>
      <w:proofErr w:type="gramEnd"/>
      <w:r>
        <w:rPr>
          <w:rFonts w:asciiTheme="minorHAnsi" w:eastAsiaTheme="minorHAnsi" w:hAnsiTheme="minorHAnsi" w:cstheme="minorHAnsi"/>
          <w:sz w:val="20"/>
          <w:szCs w:val="20"/>
        </w:rPr>
        <w:t xml:space="preserve"> pas être </w:t>
      </w:r>
      <w:r w:rsidRPr="009D55D3">
        <w:rPr>
          <w:rFonts w:asciiTheme="minorHAnsi" w:eastAsiaTheme="minorHAnsi" w:hAnsiTheme="minorHAnsi" w:cstheme="minorHAnsi"/>
          <w:sz w:val="20"/>
          <w:szCs w:val="20"/>
        </w:rPr>
        <w:t>gélif</w:t>
      </w:r>
    </w:p>
    <w:p w14:paraId="1B44DFBD" w14:textId="77777777" w:rsidR="00034DF6" w:rsidRPr="009D55D3" w:rsidRDefault="00034DF6" w:rsidP="00034DF6">
      <w:pPr>
        <w:widowControl/>
        <w:adjustRightInd w:val="0"/>
        <w:ind w:left="737"/>
        <w:rPr>
          <w:rFonts w:asciiTheme="minorHAnsi" w:eastAsiaTheme="minorHAnsi" w:hAnsiTheme="minorHAnsi" w:cstheme="minorHAnsi"/>
          <w:sz w:val="20"/>
          <w:szCs w:val="20"/>
        </w:rPr>
      </w:pPr>
      <w:proofErr w:type="gramStart"/>
      <w:r w:rsidRPr="009D55D3">
        <w:rPr>
          <w:rFonts w:asciiTheme="minorHAnsi" w:eastAsiaTheme="minorHAnsi" w:hAnsiTheme="minorHAnsi" w:cstheme="minorHAnsi"/>
          <w:sz w:val="20"/>
          <w:szCs w:val="20"/>
        </w:rPr>
        <w:t>passer</w:t>
      </w:r>
      <w:proofErr w:type="gramEnd"/>
      <w:r w:rsidRPr="009D55D3">
        <w:rPr>
          <w:rFonts w:asciiTheme="minorHAnsi" w:eastAsiaTheme="minorHAnsi" w:hAnsiTheme="minorHAnsi" w:cstheme="minorHAnsi"/>
          <w:sz w:val="20"/>
          <w:szCs w:val="20"/>
        </w:rPr>
        <w:t xml:space="preserve"> au tamis de 0,5 mm</w:t>
      </w:r>
    </w:p>
    <w:p w14:paraId="3C481FEA" w14:textId="77777777" w:rsidR="007C0EFB" w:rsidRDefault="007C0EFB" w:rsidP="007C0EFB">
      <w:pPr>
        <w:widowControl/>
        <w:adjustRightInd w:val="0"/>
        <w:ind w:left="737"/>
        <w:rPr>
          <w:rFonts w:asciiTheme="minorHAnsi" w:eastAsiaTheme="minorHAnsi" w:hAnsiTheme="minorHAnsi" w:cstheme="minorHAnsi"/>
          <w:sz w:val="20"/>
          <w:szCs w:val="20"/>
        </w:rPr>
      </w:pPr>
    </w:p>
    <w:p w14:paraId="35FD2E13" w14:textId="77777777" w:rsidR="009A720B" w:rsidRPr="007C0EFB" w:rsidRDefault="00034DF6" w:rsidP="007C0EFB">
      <w:pPr>
        <w:widowControl/>
        <w:adjustRightInd w:val="0"/>
        <w:ind w:left="737"/>
        <w:rPr>
          <w:rFonts w:asciiTheme="minorHAnsi" w:eastAsiaTheme="minorHAnsi" w:hAnsiTheme="minorHAnsi" w:cstheme="minorHAnsi"/>
          <w:sz w:val="20"/>
          <w:szCs w:val="20"/>
        </w:rPr>
      </w:pPr>
      <w:r>
        <w:rPr>
          <w:rFonts w:asciiTheme="minorHAnsi" w:eastAsiaTheme="minorHAnsi" w:hAnsiTheme="minorHAnsi" w:cstheme="minorHAnsi"/>
          <w:sz w:val="20"/>
          <w:szCs w:val="20"/>
        </w:rPr>
        <w:t>L</w:t>
      </w:r>
      <w:r w:rsidRPr="009D55D3">
        <w:rPr>
          <w:rFonts w:asciiTheme="minorHAnsi" w:eastAsiaTheme="minorHAnsi" w:hAnsiTheme="minorHAnsi" w:cstheme="minorHAnsi"/>
          <w:sz w:val="20"/>
          <w:szCs w:val="20"/>
        </w:rPr>
        <w:t>'indice portant CBR à 95% de l'optimum PROCTOR Modifié sera supérieur à 10</w:t>
      </w:r>
    </w:p>
    <w:p w14:paraId="4CDD4F1E" w14:textId="77777777" w:rsidR="00CF467C" w:rsidRDefault="00CF467C" w:rsidP="00CF467C">
      <w:pPr>
        <w:pStyle w:val="Corpsdetexte"/>
        <w:spacing w:before="7"/>
        <w:rPr>
          <w:rFonts w:asciiTheme="minorHAnsi" w:hAnsiTheme="minorHAnsi" w:cstheme="minorHAnsi"/>
        </w:rPr>
      </w:pPr>
    </w:p>
    <w:p w14:paraId="6130FEEC" w14:textId="77777777" w:rsidR="00CF467C" w:rsidRDefault="007E28D5" w:rsidP="004B4298">
      <w:pPr>
        <w:pStyle w:val="Corpsdetexte"/>
        <w:spacing w:before="7"/>
        <w:ind w:left="737"/>
        <w:rPr>
          <w:rFonts w:asciiTheme="minorHAnsi" w:hAnsiTheme="minorHAnsi" w:cstheme="minorHAnsi"/>
        </w:rPr>
      </w:pPr>
      <w:proofErr w:type="gramStart"/>
      <w:r>
        <w:rPr>
          <w:rFonts w:asciiTheme="minorHAnsi" w:hAnsiTheme="minorHAnsi" w:cstheme="minorHAnsi"/>
        </w:rPr>
        <w:t>l</w:t>
      </w:r>
      <w:r w:rsidR="009A720B">
        <w:rPr>
          <w:rFonts w:asciiTheme="minorHAnsi" w:hAnsiTheme="minorHAnsi" w:cstheme="minorHAnsi"/>
        </w:rPr>
        <w:t>ongueur</w:t>
      </w:r>
      <w:proofErr w:type="gramEnd"/>
      <w:r>
        <w:rPr>
          <w:rFonts w:asciiTheme="minorHAnsi" w:hAnsiTheme="minorHAnsi" w:cstheme="minorHAnsi"/>
        </w:rPr>
        <w:t xml:space="preserve"> 130,00 </w:t>
      </w:r>
      <w:r w:rsidR="009A720B">
        <w:rPr>
          <w:rFonts w:asciiTheme="minorHAnsi" w:hAnsiTheme="minorHAnsi" w:cstheme="minorHAnsi"/>
        </w:rPr>
        <w:t>mètres</w:t>
      </w:r>
    </w:p>
    <w:p w14:paraId="2FB09973" w14:textId="77777777" w:rsidR="000139B3" w:rsidRDefault="000139B3" w:rsidP="00CF467C">
      <w:pPr>
        <w:pStyle w:val="Corpsdetexte"/>
        <w:spacing w:before="7"/>
        <w:rPr>
          <w:rFonts w:asciiTheme="minorHAnsi" w:hAnsiTheme="minorHAnsi" w:cstheme="minorHAnsi"/>
        </w:rPr>
      </w:pPr>
    </w:p>
    <w:p w14:paraId="24FB91F8" w14:textId="77777777" w:rsidR="000139B3" w:rsidRDefault="000139B3" w:rsidP="00CF467C">
      <w:pPr>
        <w:pStyle w:val="Corpsdetexte"/>
        <w:spacing w:before="7"/>
        <w:rPr>
          <w:rFonts w:asciiTheme="minorHAnsi" w:hAnsiTheme="minorHAnsi" w:cstheme="minorHAnsi"/>
        </w:rPr>
      </w:pPr>
    </w:p>
    <w:p w14:paraId="621B8B9E" w14:textId="77777777" w:rsidR="00605011" w:rsidRPr="003C44C0" w:rsidRDefault="00605011" w:rsidP="00605011">
      <w:pPr>
        <w:pStyle w:val="Titre2"/>
        <w:numPr>
          <w:ilvl w:val="2"/>
          <w:numId w:val="2"/>
        </w:numPr>
        <w:tabs>
          <w:tab w:val="left" w:pos="1257"/>
        </w:tabs>
        <w:rPr>
          <w:u w:val="none"/>
        </w:rPr>
      </w:pPr>
      <w:r>
        <w:rPr>
          <w:spacing w:val="-3"/>
        </w:rPr>
        <w:t>–</w:t>
      </w:r>
      <w:r>
        <w:rPr>
          <w:spacing w:val="-11"/>
        </w:rPr>
        <w:t xml:space="preserve"> GENIE CIVIL </w:t>
      </w:r>
      <w:r w:rsidR="006E392D">
        <w:rPr>
          <w:spacing w:val="-11"/>
        </w:rPr>
        <w:t>ELECTRICITE</w:t>
      </w:r>
    </w:p>
    <w:p w14:paraId="55C812E6" w14:textId="77777777" w:rsidR="00605011" w:rsidRDefault="00605011" w:rsidP="00605011">
      <w:pPr>
        <w:spacing w:before="3"/>
        <w:rPr>
          <w:sz w:val="20"/>
          <w:szCs w:val="20"/>
        </w:rPr>
      </w:pPr>
    </w:p>
    <w:p w14:paraId="7789EDF9" w14:textId="77777777" w:rsidR="007A68FB" w:rsidRDefault="007A68FB" w:rsidP="007A68FB">
      <w:pPr>
        <w:pStyle w:val="Corpsdetexte"/>
        <w:spacing w:before="7"/>
        <w:ind w:left="737"/>
        <w:rPr>
          <w:rFonts w:asciiTheme="minorHAnsi" w:eastAsiaTheme="minorHAnsi" w:hAnsiTheme="minorHAnsi" w:cstheme="minorHAnsi"/>
        </w:rPr>
      </w:pPr>
      <w:r>
        <w:rPr>
          <w:rFonts w:asciiTheme="minorHAnsi" w:eastAsiaTheme="minorHAnsi" w:hAnsiTheme="minorHAnsi" w:cstheme="minorHAnsi"/>
        </w:rPr>
        <w:t>TERRASSEMENT :</w:t>
      </w:r>
    </w:p>
    <w:p w14:paraId="017B634B" w14:textId="77777777" w:rsidR="007A68FB" w:rsidRPr="009034D3" w:rsidRDefault="007A68FB" w:rsidP="007A68FB">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l</w:t>
      </w:r>
      <w:r w:rsidRPr="009034D3">
        <w:rPr>
          <w:rFonts w:asciiTheme="minorHAnsi" w:eastAsiaTheme="minorHAnsi" w:hAnsiTheme="minorHAnsi" w:cstheme="minorHAnsi"/>
          <w:sz w:val="20"/>
          <w:szCs w:val="20"/>
        </w:rPr>
        <w:t>es</w:t>
      </w:r>
      <w:proofErr w:type="gramEnd"/>
      <w:r w:rsidRPr="009034D3">
        <w:rPr>
          <w:rFonts w:asciiTheme="minorHAnsi" w:eastAsiaTheme="minorHAnsi" w:hAnsiTheme="minorHAnsi" w:cstheme="minorHAnsi"/>
          <w:sz w:val="20"/>
          <w:szCs w:val="20"/>
        </w:rPr>
        <w:t xml:space="preserve"> tranchées </w:t>
      </w:r>
      <w:r>
        <w:rPr>
          <w:rFonts w:asciiTheme="minorHAnsi" w:eastAsiaTheme="minorHAnsi" w:hAnsiTheme="minorHAnsi" w:cstheme="minorHAnsi"/>
          <w:sz w:val="20"/>
          <w:szCs w:val="20"/>
        </w:rPr>
        <w:t>s</w:t>
      </w:r>
      <w:r w:rsidR="0019623B">
        <w:rPr>
          <w:rFonts w:asciiTheme="minorHAnsi" w:eastAsiaTheme="minorHAnsi" w:hAnsiTheme="minorHAnsi" w:cstheme="minorHAnsi"/>
          <w:sz w:val="20"/>
          <w:szCs w:val="20"/>
        </w:rPr>
        <w:t>er</w:t>
      </w:r>
      <w:r>
        <w:rPr>
          <w:rFonts w:asciiTheme="minorHAnsi" w:eastAsiaTheme="minorHAnsi" w:hAnsiTheme="minorHAnsi" w:cstheme="minorHAnsi"/>
          <w:sz w:val="20"/>
          <w:szCs w:val="20"/>
        </w:rPr>
        <w:t>ont</w:t>
      </w:r>
      <w:r w:rsidRPr="009034D3">
        <w:rPr>
          <w:rFonts w:asciiTheme="minorHAnsi" w:eastAsiaTheme="minorHAnsi" w:hAnsiTheme="minorHAnsi" w:cstheme="minorHAnsi"/>
          <w:sz w:val="20"/>
          <w:szCs w:val="20"/>
        </w:rPr>
        <w:t xml:space="preserve"> de largeur 0,20 m</w:t>
      </w:r>
      <w:r>
        <w:rPr>
          <w:rFonts w:asciiTheme="minorHAnsi" w:eastAsiaTheme="minorHAnsi" w:hAnsiTheme="minorHAnsi" w:cstheme="minorHAnsi"/>
          <w:sz w:val="20"/>
          <w:szCs w:val="20"/>
        </w:rPr>
        <w:t>ètre et de</w:t>
      </w:r>
      <w:r w:rsidRPr="009034D3">
        <w:rPr>
          <w:rFonts w:asciiTheme="minorHAnsi" w:eastAsiaTheme="minorHAnsi" w:hAnsiTheme="minorHAnsi" w:cstheme="minorHAnsi"/>
          <w:sz w:val="20"/>
          <w:szCs w:val="20"/>
        </w:rPr>
        <w:t xml:space="preserve"> profondeur minimal</w:t>
      </w:r>
      <w:r>
        <w:rPr>
          <w:rFonts w:asciiTheme="minorHAnsi" w:eastAsiaTheme="minorHAnsi" w:hAnsiTheme="minorHAnsi" w:cstheme="minorHAnsi"/>
          <w:sz w:val="20"/>
          <w:szCs w:val="20"/>
        </w:rPr>
        <w:t>e</w:t>
      </w:r>
      <w:r w:rsidRPr="009034D3">
        <w:rPr>
          <w:rFonts w:asciiTheme="minorHAnsi" w:eastAsiaTheme="minorHAnsi" w:hAnsiTheme="minorHAnsi" w:cstheme="minorHAnsi"/>
          <w:sz w:val="20"/>
          <w:szCs w:val="20"/>
        </w:rPr>
        <w:t xml:space="preserve"> de 0,40 m</w:t>
      </w:r>
      <w:r>
        <w:rPr>
          <w:rFonts w:asciiTheme="minorHAnsi" w:eastAsiaTheme="minorHAnsi" w:hAnsiTheme="minorHAnsi" w:cstheme="minorHAnsi"/>
          <w:sz w:val="20"/>
          <w:szCs w:val="20"/>
        </w:rPr>
        <w:t>ètre</w:t>
      </w:r>
    </w:p>
    <w:p w14:paraId="759CF535" w14:textId="77777777" w:rsidR="007A68FB" w:rsidRPr="009034D3" w:rsidRDefault="007A68FB" w:rsidP="007A68FB">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l</w:t>
      </w:r>
      <w:r w:rsidRPr="009034D3">
        <w:rPr>
          <w:rFonts w:asciiTheme="minorHAnsi" w:eastAsiaTheme="minorHAnsi" w:hAnsiTheme="minorHAnsi" w:cstheme="minorHAnsi"/>
          <w:sz w:val="20"/>
          <w:szCs w:val="20"/>
        </w:rPr>
        <w:t>es</w:t>
      </w:r>
      <w:proofErr w:type="gramEnd"/>
      <w:r w:rsidRPr="009034D3">
        <w:rPr>
          <w:rFonts w:asciiTheme="minorHAnsi" w:eastAsiaTheme="minorHAnsi" w:hAnsiTheme="minorHAnsi" w:cstheme="minorHAnsi"/>
          <w:sz w:val="20"/>
          <w:szCs w:val="20"/>
        </w:rPr>
        <w:t xml:space="preserve"> fonds de fouille s</w:t>
      </w:r>
      <w:r w:rsidR="0019623B">
        <w:rPr>
          <w:rFonts w:asciiTheme="minorHAnsi" w:eastAsiaTheme="minorHAnsi" w:hAnsiTheme="minorHAnsi" w:cstheme="minorHAnsi"/>
          <w:sz w:val="20"/>
          <w:szCs w:val="20"/>
        </w:rPr>
        <w:t>er</w:t>
      </w:r>
      <w:r w:rsidRPr="009034D3">
        <w:rPr>
          <w:rFonts w:asciiTheme="minorHAnsi" w:eastAsiaTheme="minorHAnsi" w:hAnsiTheme="minorHAnsi" w:cstheme="minorHAnsi"/>
          <w:sz w:val="20"/>
          <w:szCs w:val="20"/>
        </w:rPr>
        <w:t>ont réglé</w:t>
      </w:r>
      <w:r>
        <w:rPr>
          <w:rFonts w:asciiTheme="minorHAnsi" w:eastAsiaTheme="minorHAnsi" w:hAnsiTheme="minorHAnsi" w:cstheme="minorHAnsi"/>
          <w:sz w:val="20"/>
          <w:szCs w:val="20"/>
        </w:rPr>
        <w:t xml:space="preserve">s et </w:t>
      </w:r>
      <w:r w:rsidRPr="009034D3">
        <w:rPr>
          <w:rFonts w:asciiTheme="minorHAnsi" w:eastAsiaTheme="minorHAnsi" w:hAnsiTheme="minorHAnsi" w:cstheme="minorHAnsi"/>
          <w:sz w:val="20"/>
          <w:szCs w:val="20"/>
        </w:rPr>
        <w:t>débarrassés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des matériaux de grosse granulométrie et des affleurements de points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durs</w:t>
      </w:r>
    </w:p>
    <w:p w14:paraId="2177DE9B" w14:textId="77777777" w:rsidR="0019623B" w:rsidRDefault="0019623B" w:rsidP="007A68FB">
      <w:pPr>
        <w:widowControl/>
        <w:adjustRightInd w:val="0"/>
        <w:ind w:left="737"/>
        <w:rPr>
          <w:rFonts w:asciiTheme="minorHAnsi" w:eastAsiaTheme="minorHAnsi" w:hAnsiTheme="minorHAnsi" w:cstheme="minorHAnsi"/>
          <w:sz w:val="20"/>
          <w:szCs w:val="20"/>
        </w:rPr>
      </w:pPr>
    </w:p>
    <w:p w14:paraId="0EA391FD" w14:textId="77777777" w:rsidR="007A68FB" w:rsidRPr="009034D3" w:rsidRDefault="007A68FB" w:rsidP="007A68FB">
      <w:pPr>
        <w:widowControl/>
        <w:adjustRightInd w:val="0"/>
        <w:ind w:left="737"/>
        <w:rPr>
          <w:rFonts w:asciiTheme="minorHAnsi" w:eastAsiaTheme="minorHAnsi" w:hAnsiTheme="minorHAnsi" w:cstheme="minorHAnsi"/>
          <w:sz w:val="20"/>
          <w:szCs w:val="20"/>
        </w:rPr>
      </w:pPr>
      <w:proofErr w:type="gramStart"/>
      <w:r w:rsidRPr="009034D3">
        <w:rPr>
          <w:rFonts w:asciiTheme="minorHAnsi" w:eastAsiaTheme="minorHAnsi" w:hAnsiTheme="minorHAnsi" w:cstheme="minorHAnsi"/>
          <w:sz w:val="20"/>
          <w:szCs w:val="20"/>
        </w:rPr>
        <w:t>les</w:t>
      </w:r>
      <w:proofErr w:type="gramEnd"/>
      <w:r w:rsidRPr="009034D3">
        <w:rPr>
          <w:rFonts w:asciiTheme="minorHAnsi" w:eastAsiaTheme="minorHAnsi" w:hAnsiTheme="minorHAnsi" w:cstheme="minorHAnsi"/>
          <w:sz w:val="20"/>
          <w:szCs w:val="20"/>
        </w:rPr>
        <w:t xml:space="preserve"> déblais de fouilles excédentaires s</w:t>
      </w:r>
      <w:r w:rsidR="0019623B">
        <w:rPr>
          <w:rFonts w:asciiTheme="minorHAnsi" w:eastAsiaTheme="minorHAnsi" w:hAnsiTheme="minorHAnsi" w:cstheme="minorHAnsi"/>
          <w:sz w:val="20"/>
          <w:szCs w:val="20"/>
        </w:rPr>
        <w:t>er</w:t>
      </w:r>
      <w:r w:rsidRPr="009034D3">
        <w:rPr>
          <w:rFonts w:asciiTheme="minorHAnsi" w:eastAsiaTheme="minorHAnsi" w:hAnsiTheme="minorHAnsi" w:cstheme="minorHAnsi"/>
          <w:sz w:val="20"/>
          <w:szCs w:val="20"/>
        </w:rPr>
        <w:t>ont évacués en décharge publique</w:t>
      </w:r>
    </w:p>
    <w:p w14:paraId="34245ACC" w14:textId="77777777" w:rsidR="007A68FB" w:rsidRDefault="007A68FB" w:rsidP="007A68FB">
      <w:pPr>
        <w:widowControl/>
        <w:adjustRightInd w:val="0"/>
        <w:ind w:left="737"/>
        <w:rPr>
          <w:rFonts w:asciiTheme="minorHAnsi" w:eastAsiaTheme="minorHAnsi" w:hAnsiTheme="minorHAnsi" w:cstheme="minorHAnsi"/>
          <w:sz w:val="20"/>
          <w:szCs w:val="20"/>
        </w:rPr>
      </w:pPr>
    </w:p>
    <w:p w14:paraId="71BC0D50" w14:textId="77777777" w:rsidR="007A68FB" w:rsidRPr="009034D3" w:rsidRDefault="007A68FB" w:rsidP="007A68FB">
      <w:pPr>
        <w:widowControl/>
        <w:adjustRightInd w:val="0"/>
        <w:ind w:left="737"/>
        <w:rPr>
          <w:rFonts w:asciiTheme="minorHAnsi" w:eastAsiaTheme="minorHAnsi" w:hAnsiTheme="minorHAnsi" w:cstheme="minorHAnsi"/>
          <w:sz w:val="20"/>
          <w:szCs w:val="20"/>
        </w:rPr>
      </w:pPr>
      <w:r w:rsidRPr="009034D3">
        <w:rPr>
          <w:rFonts w:asciiTheme="minorHAnsi" w:eastAsiaTheme="minorHAnsi" w:hAnsiTheme="minorHAnsi" w:cstheme="minorHAnsi"/>
          <w:sz w:val="20"/>
          <w:szCs w:val="20"/>
        </w:rPr>
        <w:t xml:space="preserve">Lors des fouilles, l'entreprise </w:t>
      </w:r>
      <w:r w:rsidR="0019623B">
        <w:rPr>
          <w:rFonts w:asciiTheme="minorHAnsi" w:eastAsiaTheme="minorHAnsi" w:hAnsiTheme="minorHAnsi" w:cstheme="minorHAnsi"/>
          <w:sz w:val="20"/>
          <w:szCs w:val="20"/>
        </w:rPr>
        <w:t>sera</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entièrement responsable de tous les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dommages occasionnés aux ouvrages</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souterrains et canalisations existantes. En</w:t>
      </w:r>
      <w:r>
        <w:rPr>
          <w:rFonts w:asciiTheme="minorHAnsi" w:eastAsiaTheme="minorHAnsi" w:hAnsiTheme="minorHAnsi" w:cstheme="minorHAnsi"/>
          <w:sz w:val="20"/>
          <w:szCs w:val="20"/>
        </w:rPr>
        <w:t xml:space="preserve"> </w:t>
      </w:r>
      <w:r w:rsidRPr="009034D3">
        <w:rPr>
          <w:rFonts w:asciiTheme="minorHAnsi" w:eastAsiaTheme="minorHAnsi" w:hAnsiTheme="minorHAnsi" w:cstheme="minorHAnsi"/>
          <w:sz w:val="20"/>
          <w:szCs w:val="20"/>
        </w:rPr>
        <w:t>cas de détérioration d’ouvrages existants, l’entreprise aura à sa charge la</w:t>
      </w:r>
    </w:p>
    <w:p w14:paraId="5657A1A9" w14:textId="77777777" w:rsidR="007A68FB" w:rsidRDefault="007A68FB" w:rsidP="007A68FB">
      <w:pPr>
        <w:pStyle w:val="Corpsdetexte"/>
        <w:spacing w:before="7"/>
        <w:ind w:left="737"/>
        <w:rPr>
          <w:rFonts w:asciiTheme="minorHAnsi" w:hAnsiTheme="minorHAnsi" w:cstheme="minorHAnsi"/>
        </w:rPr>
      </w:pPr>
      <w:proofErr w:type="gramStart"/>
      <w:r w:rsidRPr="009034D3">
        <w:rPr>
          <w:rFonts w:asciiTheme="minorHAnsi" w:eastAsiaTheme="minorHAnsi" w:hAnsiTheme="minorHAnsi" w:cstheme="minorHAnsi"/>
        </w:rPr>
        <w:t>réparation</w:t>
      </w:r>
      <w:proofErr w:type="gramEnd"/>
      <w:r w:rsidRPr="009034D3">
        <w:rPr>
          <w:rFonts w:asciiTheme="minorHAnsi" w:eastAsiaTheme="minorHAnsi" w:hAnsiTheme="minorHAnsi" w:cstheme="minorHAnsi"/>
        </w:rPr>
        <w:t xml:space="preserve"> et la remise en état des canalisations abîmées.</w:t>
      </w:r>
    </w:p>
    <w:p w14:paraId="7AE1A3F0" w14:textId="77777777" w:rsidR="007A68FB" w:rsidRDefault="007A68FB" w:rsidP="007A68FB">
      <w:pPr>
        <w:pStyle w:val="Corpsdetexte"/>
        <w:spacing w:before="7"/>
        <w:rPr>
          <w:rFonts w:asciiTheme="minorHAnsi" w:hAnsiTheme="minorHAnsi" w:cstheme="minorHAnsi"/>
          <w:b/>
        </w:rPr>
      </w:pPr>
    </w:p>
    <w:p w14:paraId="3D5B1C55" w14:textId="77777777" w:rsidR="00464012" w:rsidRDefault="00464012" w:rsidP="00FA4637">
      <w:pPr>
        <w:pStyle w:val="Corpsdetexte"/>
        <w:spacing w:before="7"/>
        <w:ind w:left="737"/>
        <w:rPr>
          <w:rFonts w:asciiTheme="minorHAnsi" w:hAnsiTheme="minorHAnsi" w:cstheme="minorHAnsi"/>
        </w:rPr>
      </w:pPr>
    </w:p>
    <w:p w14:paraId="6B5AC351" w14:textId="140A6B53" w:rsidR="00464012" w:rsidRDefault="00464012" w:rsidP="00464012">
      <w:pPr>
        <w:pStyle w:val="Corpsdetexte"/>
        <w:spacing w:before="7"/>
        <w:ind w:left="737"/>
        <w:rPr>
          <w:rFonts w:asciiTheme="minorHAnsi" w:eastAsiaTheme="minorHAnsi" w:hAnsiTheme="minorHAnsi" w:cstheme="minorHAnsi"/>
        </w:rPr>
      </w:pPr>
      <w:r>
        <w:rPr>
          <w:rFonts w:asciiTheme="minorHAnsi" w:eastAsiaTheme="minorHAnsi" w:hAnsiTheme="minorHAnsi" w:cstheme="minorHAnsi"/>
        </w:rPr>
        <w:t>CAROTTAGE :</w:t>
      </w:r>
    </w:p>
    <w:p w14:paraId="6EC4046D" w14:textId="77777777" w:rsidR="006B512C" w:rsidRDefault="006B512C" w:rsidP="00464012">
      <w:pPr>
        <w:pStyle w:val="Corpsdetexte"/>
        <w:spacing w:before="7"/>
        <w:ind w:left="737"/>
        <w:rPr>
          <w:rFonts w:asciiTheme="minorHAnsi" w:eastAsiaTheme="minorHAnsi" w:hAnsiTheme="minorHAnsi" w:cstheme="minorHAnsi"/>
        </w:rPr>
      </w:pPr>
    </w:p>
    <w:p w14:paraId="1403DD7C" w14:textId="77777777" w:rsidR="002B6D8E" w:rsidRDefault="002B6D8E" w:rsidP="004B4298">
      <w:pPr>
        <w:pStyle w:val="Corpsdetexte"/>
        <w:spacing w:before="7"/>
        <w:ind w:left="737"/>
        <w:rPr>
          <w:rFonts w:asciiTheme="minorHAnsi" w:hAnsiTheme="minorHAnsi" w:cstheme="minorHAnsi"/>
        </w:rPr>
      </w:pPr>
    </w:p>
    <w:p w14:paraId="7354969D" w14:textId="77777777" w:rsidR="0046449D" w:rsidRDefault="003235D6" w:rsidP="002B6D8E">
      <w:pPr>
        <w:pStyle w:val="Corpsdetexte"/>
        <w:spacing w:before="7"/>
        <w:ind w:left="737"/>
        <w:rPr>
          <w:rFonts w:asciiTheme="minorHAnsi" w:hAnsiTheme="minorHAnsi" w:cstheme="minorHAnsi"/>
        </w:rPr>
      </w:pPr>
      <w:r>
        <w:rPr>
          <w:rFonts w:asciiTheme="minorHAnsi" w:hAnsiTheme="minorHAnsi" w:cstheme="minorHAnsi"/>
        </w:rPr>
        <w:t xml:space="preserve">1 </w:t>
      </w:r>
      <w:r w:rsidR="00464012">
        <w:rPr>
          <w:rFonts w:asciiTheme="minorHAnsi" w:hAnsiTheme="minorHAnsi" w:cstheme="minorHAnsi"/>
        </w:rPr>
        <w:t xml:space="preserve">percement en façade Nord du bâtiment 13 de l’Université de Rennes pour passage du fourreau courants forts </w:t>
      </w:r>
      <w:r w:rsidR="00464012">
        <w:rPr>
          <w:rFonts w:asciiTheme="minorHAnsi" w:hAnsiTheme="minorHAnsi" w:cstheme="minorHAnsi"/>
          <w:color w:val="000000"/>
        </w:rPr>
        <w:t xml:space="preserve">de diamètre </w:t>
      </w:r>
      <w:r w:rsidR="00464012" w:rsidRPr="009F281D">
        <w:rPr>
          <w:rFonts w:asciiTheme="minorHAnsi" w:hAnsiTheme="minorHAnsi" w:cstheme="minorHAnsi"/>
          <w:color w:val="000000"/>
        </w:rPr>
        <w:t>90</w:t>
      </w:r>
      <w:r w:rsidR="00464012">
        <w:rPr>
          <w:rFonts w:asciiTheme="minorHAnsi" w:hAnsiTheme="minorHAnsi" w:cstheme="minorHAnsi"/>
        </w:rPr>
        <w:t xml:space="preserve"> dans le sous-sol</w:t>
      </w:r>
      <w:r w:rsidR="005B7380">
        <w:rPr>
          <w:rFonts w:asciiTheme="minorHAnsi" w:hAnsiTheme="minorHAnsi" w:cstheme="minorHAnsi"/>
        </w:rPr>
        <w:t> :</w:t>
      </w:r>
    </w:p>
    <w:p w14:paraId="51840523" w14:textId="77777777" w:rsidR="00EE6E04" w:rsidRDefault="00EE6E04" w:rsidP="00464012">
      <w:pPr>
        <w:pStyle w:val="Corpsdetexte"/>
        <w:spacing w:before="7"/>
        <w:ind w:left="737"/>
        <w:rPr>
          <w:rFonts w:asciiTheme="minorHAnsi" w:hAnsiTheme="minorHAnsi" w:cstheme="minorHAnsi"/>
        </w:rPr>
      </w:pPr>
    </w:p>
    <w:p w14:paraId="56DF6437" w14:textId="77777777" w:rsidR="00EE6E04" w:rsidRDefault="00EE6E04" w:rsidP="00464012">
      <w:pPr>
        <w:pStyle w:val="Corpsdetexte"/>
        <w:spacing w:before="7"/>
        <w:ind w:left="737"/>
        <w:rPr>
          <w:rFonts w:asciiTheme="minorHAnsi" w:hAnsiTheme="minorHAnsi" w:cstheme="minorHAnsi"/>
        </w:rPr>
      </w:pPr>
    </w:p>
    <w:p w14:paraId="0F230A90" w14:textId="50C5FF49" w:rsidR="005B7380" w:rsidRDefault="005B7380" w:rsidP="00464012">
      <w:pPr>
        <w:pStyle w:val="Corpsdetexte"/>
        <w:spacing w:before="7"/>
        <w:ind w:left="737"/>
        <w:rPr>
          <w:rFonts w:asciiTheme="minorHAnsi" w:hAnsiTheme="minorHAnsi" w:cstheme="minorHAnsi"/>
        </w:rPr>
      </w:pPr>
      <w:proofErr w:type="gramStart"/>
      <w:r>
        <w:rPr>
          <w:rFonts w:asciiTheme="minorHAnsi" w:hAnsiTheme="minorHAnsi" w:cstheme="minorHAnsi"/>
        </w:rPr>
        <w:t>diamètre</w:t>
      </w:r>
      <w:proofErr w:type="gramEnd"/>
      <w:r>
        <w:rPr>
          <w:rFonts w:asciiTheme="minorHAnsi" w:hAnsiTheme="minorHAnsi" w:cstheme="minorHAnsi"/>
        </w:rPr>
        <w:t xml:space="preserve"> 100</w:t>
      </w:r>
    </w:p>
    <w:p w14:paraId="4E58DDCD" w14:textId="77777777" w:rsidR="005B7380" w:rsidRDefault="005B7380" w:rsidP="000139B3">
      <w:pPr>
        <w:pStyle w:val="Corpsdetexte"/>
        <w:spacing w:before="7"/>
        <w:ind w:left="737"/>
        <w:rPr>
          <w:rFonts w:asciiTheme="minorHAnsi" w:hAnsiTheme="minorHAnsi" w:cstheme="minorHAnsi"/>
        </w:rPr>
      </w:pPr>
      <w:proofErr w:type="gramStart"/>
      <w:r>
        <w:rPr>
          <w:rFonts w:asciiTheme="minorHAnsi" w:hAnsiTheme="minorHAnsi" w:cstheme="minorHAnsi"/>
        </w:rPr>
        <w:t>épaisseur</w:t>
      </w:r>
      <w:proofErr w:type="gramEnd"/>
      <w:r>
        <w:rPr>
          <w:rFonts w:asciiTheme="minorHAnsi" w:hAnsiTheme="minorHAnsi" w:cstheme="minorHAnsi"/>
        </w:rPr>
        <w:t xml:space="preserve"> voile béton 20 cm</w:t>
      </w:r>
    </w:p>
    <w:p w14:paraId="71F20FF7" w14:textId="5073F2BA" w:rsidR="000139B3" w:rsidRDefault="00464012" w:rsidP="004773D7">
      <w:pPr>
        <w:pStyle w:val="Corpsdetexte"/>
        <w:spacing w:before="7"/>
        <w:ind w:left="737"/>
        <w:rPr>
          <w:rFonts w:asciiTheme="minorHAnsi" w:hAnsiTheme="minorHAnsi" w:cstheme="minorHAnsi"/>
        </w:rPr>
      </w:pPr>
      <w:proofErr w:type="gramStart"/>
      <w:r>
        <w:rPr>
          <w:rFonts w:asciiTheme="minorHAnsi" w:hAnsiTheme="minorHAnsi" w:cstheme="minorHAnsi"/>
        </w:rPr>
        <w:t>rebouchage</w:t>
      </w:r>
      <w:proofErr w:type="gramEnd"/>
      <w:r>
        <w:rPr>
          <w:rFonts w:asciiTheme="minorHAnsi" w:hAnsiTheme="minorHAnsi" w:cstheme="minorHAnsi"/>
        </w:rPr>
        <w:t xml:space="preserve"> </w:t>
      </w:r>
      <w:r w:rsidR="005B7380">
        <w:rPr>
          <w:rFonts w:asciiTheme="minorHAnsi" w:hAnsiTheme="minorHAnsi" w:cstheme="minorHAnsi"/>
        </w:rPr>
        <w:t xml:space="preserve">soigné </w:t>
      </w:r>
      <w:r>
        <w:rPr>
          <w:rFonts w:asciiTheme="minorHAnsi" w:hAnsiTheme="minorHAnsi" w:cstheme="minorHAnsi"/>
        </w:rPr>
        <w:t>autour du fourreau</w:t>
      </w:r>
    </w:p>
    <w:p w14:paraId="6E5B7C1A" w14:textId="77777777" w:rsidR="004B4298" w:rsidRDefault="004B4298" w:rsidP="00FA4637">
      <w:pPr>
        <w:pStyle w:val="Corpsdetexte"/>
        <w:spacing w:before="7"/>
        <w:ind w:left="737"/>
        <w:rPr>
          <w:rFonts w:asciiTheme="minorHAnsi" w:hAnsiTheme="minorHAnsi" w:cstheme="minorHAnsi"/>
        </w:rPr>
      </w:pPr>
    </w:p>
    <w:p w14:paraId="46B4D793" w14:textId="77777777" w:rsidR="00FA4637" w:rsidRPr="009D55D3" w:rsidRDefault="00FA4637" w:rsidP="00FA4637">
      <w:pPr>
        <w:pStyle w:val="Corpsdetexte"/>
        <w:spacing w:before="7"/>
        <w:ind w:left="737"/>
        <w:rPr>
          <w:rFonts w:asciiTheme="minorHAnsi" w:hAnsiTheme="minorHAnsi" w:cstheme="minorHAnsi"/>
        </w:rPr>
      </w:pPr>
      <w:r>
        <w:rPr>
          <w:rFonts w:asciiTheme="minorHAnsi" w:hAnsiTheme="minorHAnsi" w:cstheme="minorHAnsi"/>
        </w:rPr>
        <w:t>CHAMBRE DE TIRAGE :</w:t>
      </w:r>
    </w:p>
    <w:p w14:paraId="22BEEC0F" w14:textId="77777777" w:rsidR="00FA4637" w:rsidRPr="0084360A" w:rsidRDefault="00FA4637" w:rsidP="00FA4637">
      <w:pPr>
        <w:widowControl/>
        <w:adjustRightInd w:val="0"/>
        <w:ind w:left="737"/>
        <w:rPr>
          <w:rFonts w:asciiTheme="minorHAnsi" w:eastAsiaTheme="minorHAnsi" w:hAnsiTheme="minorHAnsi" w:cstheme="minorHAnsi"/>
          <w:sz w:val="20"/>
          <w:szCs w:val="20"/>
        </w:rPr>
      </w:pPr>
      <w:proofErr w:type="gramStart"/>
      <w:r w:rsidRPr="0084360A">
        <w:rPr>
          <w:rFonts w:asciiTheme="minorHAnsi" w:eastAsiaTheme="minorHAnsi" w:hAnsiTheme="minorHAnsi" w:cstheme="minorHAnsi"/>
          <w:sz w:val="20"/>
          <w:szCs w:val="20"/>
        </w:rPr>
        <w:t>fourniture</w:t>
      </w:r>
      <w:proofErr w:type="gramEnd"/>
      <w:r w:rsidRPr="0084360A">
        <w:rPr>
          <w:rFonts w:asciiTheme="minorHAnsi" w:eastAsiaTheme="minorHAnsi" w:hAnsiTheme="minorHAnsi" w:cstheme="minorHAnsi"/>
          <w:sz w:val="20"/>
          <w:szCs w:val="20"/>
        </w:rPr>
        <w:t xml:space="preserve"> et mise en </w:t>
      </w:r>
      <w:proofErr w:type="spellStart"/>
      <w:r w:rsidRPr="0084360A">
        <w:rPr>
          <w:rFonts w:asciiTheme="minorHAnsi" w:eastAsiaTheme="minorHAnsi" w:hAnsiTheme="minorHAnsi" w:cstheme="minorHAnsi"/>
          <w:sz w:val="20"/>
          <w:szCs w:val="20"/>
        </w:rPr>
        <w:t>oeuvre</w:t>
      </w:r>
      <w:proofErr w:type="spellEnd"/>
      <w:r w:rsidRPr="0084360A">
        <w:rPr>
          <w:rFonts w:asciiTheme="minorHAnsi" w:eastAsiaTheme="minorHAnsi" w:hAnsiTheme="minorHAnsi" w:cstheme="minorHAnsi"/>
          <w:sz w:val="20"/>
          <w:szCs w:val="20"/>
        </w:rPr>
        <w:t xml:space="preserve"> de chambr</w:t>
      </w:r>
      <w:r>
        <w:rPr>
          <w:rFonts w:asciiTheme="minorHAnsi" w:eastAsiaTheme="minorHAnsi" w:hAnsiTheme="minorHAnsi" w:cstheme="minorHAnsi"/>
          <w:sz w:val="20"/>
          <w:szCs w:val="20"/>
        </w:rPr>
        <w:t>e</w:t>
      </w:r>
      <w:r w:rsidRPr="0084360A">
        <w:rPr>
          <w:rFonts w:asciiTheme="minorHAnsi" w:eastAsiaTheme="minorHAnsi" w:hAnsiTheme="minorHAnsi" w:cstheme="minorHAnsi"/>
          <w:sz w:val="20"/>
          <w:szCs w:val="20"/>
        </w:rPr>
        <w:t xml:space="preserve"> </w:t>
      </w:r>
      <w:r w:rsidRPr="0084360A">
        <w:rPr>
          <w:rFonts w:asciiTheme="minorHAnsi" w:hAnsiTheme="minorHAnsi" w:cstheme="minorHAnsi"/>
          <w:iCs/>
          <w:color w:val="000000"/>
          <w:sz w:val="20"/>
          <w:szCs w:val="20"/>
        </w:rPr>
        <w:t xml:space="preserve">L1T 38 x 52 x 53 </w:t>
      </w:r>
      <w:proofErr w:type="spellStart"/>
      <w:r w:rsidRPr="0084360A">
        <w:rPr>
          <w:rFonts w:asciiTheme="minorHAnsi" w:hAnsiTheme="minorHAnsi" w:cstheme="minorHAnsi"/>
          <w:iCs/>
          <w:color w:val="000000"/>
          <w:sz w:val="20"/>
          <w:szCs w:val="20"/>
        </w:rPr>
        <w:t>int</w:t>
      </w:r>
      <w:proofErr w:type="spellEnd"/>
      <w:r>
        <w:rPr>
          <w:rFonts w:asciiTheme="minorHAnsi" w:hAnsiTheme="minorHAnsi" w:cstheme="minorHAnsi"/>
          <w:i/>
          <w:iCs/>
          <w:color w:val="000000"/>
          <w:sz w:val="20"/>
          <w:szCs w:val="20"/>
        </w:rPr>
        <w:t xml:space="preserve">. </w:t>
      </w:r>
      <w:proofErr w:type="gramStart"/>
      <w:r w:rsidRPr="0084360A">
        <w:rPr>
          <w:rFonts w:asciiTheme="minorHAnsi" w:hAnsiTheme="minorHAnsi" w:cstheme="minorHAnsi"/>
          <w:iCs/>
          <w:color w:val="000000"/>
          <w:sz w:val="20"/>
          <w:szCs w:val="20"/>
          <w:u w:val="single"/>
        </w:rPr>
        <w:t>c</w:t>
      </w:r>
      <w:r w:rsidRPr="0084360A">
        <w:rPr>
          <w:rFonts w:asciiTheme="minorHAnsi" w:hAnsiTheme="minorHAnsi" w:cstheme="minorHAnsi"/>
          <w:color w:val="000000"/>
          <w:sz w:val="20"/>
          <w:szCs w:val="20"/>
          <w:u w:val="single"/>
        </w:rPr>
        <w:t>om</w:t>
      </w:r>
      <w:r w:rsidRPr="0084360A">
        <w:rPr>
          <w:rFonts w:asciiTheme="minorHAnsi" w:hAnsiTheme="minorHAnsi" w:cstheme="minorHAnsi"/>
          <w:color w:val="000000"/>
          <w:sz w:val="20"/>
          <w:szCs w:val="20"/>
        </w:rPr>
        <w:t>pris</w:t>
      </w:r>
      <w:proofErr w:type="gramEnd"/>
      <w:r w:rsidRPr="0084360A">
        <w:rPr>
          <w:rFonts w:asciiTheme="minorHAnsi" w:hAnsiTheme="minorHAnsi" w:cstheme="minorHAnsi"/>
          <w:color w:val="000000"/>
          <w:sz w:val="20"/>
          <w:szCs w:val="20"/>
        </w:rPr>
        <w:t xml:space="preserve"> tampon fonte classe B125.</w:t>
      </w:r>
      <w:r w:rsidRPr="0084360A">
        <w:rPr>
          <w:rFonts w:asciiTheme="minorHAnsi" w:hAnsiTheme="minorHAnsi" w:cstheme="minorHAnsi"/>
          <w:color w:val="000000"/>
          <w:sz w:val="20"/>
          <w:szCs w:val="20"/>
        </w:rPr>
        <w:br/>
      </w:r>
      <w:r>
        <w:rPr>
          <w:rFonts w:asciiTheme="minorHAnsi" w:hAnsiTheme="minorHAnsi" w:cstheme="minorHAnsi"/>
          <w:color w:val="000000"/>
          <w:sz w:val="20"/>
          <w:szCs w:val="20"/>
        </w:rPr>
        <w:t>c</w:t>
      </w:r>
      <w:r w:rsidRPr="0084360A">
        <w:rPr>
          <w:rFonts w:asciiTheme="minorHAnsi" w:hAnsiTheme="minorHAnsi" w:cstheme="minorHAnsi"/>
          <w:color w:val="000000"/>
          <w:sz w:val="20"/>
          <w:szCs w:val="20"/>
        </w:rPr>
        <w:t>ompr</w:t>
      </w:r>
      <w:r>
        <w:rPr>
          <w:rFonts w:asciiTheme="minorHAnsi" w:hAnsiTheme="minorHAnsi" w:cstheme="minorHAnsi"/>
          <w:color w:val="000000"/>
          <w:sz w:val="20"/>
          <w:szCs w:val="20"/>
        </w:rPr>
        <w:t xml:space="preserve">enant </w:t>
      </w:r>
      <w:r w:rsidRPr="0084360A">
        <w:rPr>
          <w:rFonts w:asciiTheme="minorHAnsi" w:eastAsiaTheme="minorHAnsi" w:hAnsiTheme="minorHAnsi" w:cstheme="minorHAnsi"/>
          <w:sz w:val="20"/>
          <w:szCs w:val="20"/>
        </w:rPr>
        <w:t>:</w:t>
      </w:r>
    </w:p>
    <w:p w14:paraId="1172C422" w14:textId="77777777" w:rsidR="00FA4637" w:rsidRPr="004B148B" w:rsidRDefault="00FA4637" w:rsidP="00FA4637">
      <w:pPr>
        <w:widowControl/>
        <w:adjustRightInd w:val="0"/>
        <w:ind w:left="737"/>
        <w:rPr>
          <w:rFonts w:asciiTheme="minorHAnsi" w:eastAsiaTheme="minorHAnsi" w:hAnsiTheme="minorHAnsi" w:cstheme="minorHAnsi"/>
          <w:sz w:val="20"/>
          <w:szCs w:val="20"/>
        </w:rPr>
      </w:pPr>
      <w:r w:rsidRPr="004B148B">
        <w:rPr>
          <w:rFonts w:asciiTheme="minorHAnsi" w:eastAsiaTheme="minorHAnsi" w:hAnsiTheme="minorHAnsi" w:cstheme="minorHAnsi"/>
          <w:sz w:val="20"/>
          <w:szCs w:val="20"/>
        </w:rPr>
        <w:t>• les fondations pour assises de ces chambres</w:t>
      </w:r>
    </w:p>
    <w:p w14:paraId="7ADB072B" w14:textId="77777777" w:rsidR="00FA4637" w:rsidRDefault="00FA4637" w:rsidP="00FA4637">
      <w:pPr>
        <w:widowControl/>
        <w:adjustRightInd w:val="0"/>
        <w:ind w:left="737"/>
        <w:rPr>
          <w:rFonts w:asciiTheme="minorHAnsi" w:eastAsiaTheme="minorHAnsi" w:hAnsiTheme="minorHAnsi" w:cstheme="minorHAnsi"/>
          <w:sz w:val="20"/>
          <w:szCs w:val="20"/>
        </w:rPr>
      </w:pPr>
      <w:r w:rsidRPr="004B148B">
        <w:rPr>
          <w:rFonts w:asciiTheme="minorHAnsi" w:eastAsiaTheme="minorHAnsi" w:hAnsiTheme="minorHAnsi" w:cstheme="minorHAnsi"/>
          <w:sz w:val="20"/>
          <w:szCs w:val="20"/>
        </w:rPr>
        <w:t xml:space="preserve">• les </w:t>
      </w:r>
      <w:r>
        <w:rPr>
          <w:rFonts w:asciiTheme="minorHAnsi" w:eastAsiaTheme="minorHAnsi" w:hAnsiTheme="minorHAnsi" w:cstheme="minorHAnsi"/>
          <w:sz w:val="20"/>
          <w:szCs w:val="20"/>
        </w:rPr>
        <w:t xml:space="preserve">chambres </w:t>
      </w:r>
    </w:p>
    <w:p w14:paraId="3FAEED04" w14:textId="77777777" w:rsidR="00FA4637" w:rsidRDefault="00FA4637" w:rsidP="00FA4637">
      <w:pPr>
        <w:widowControl/>
        <w:adjustRightInd w:val="0"/>
        <w:ind w:left="737"/>
        <w:rPr>
          <w:rFonts w:asciiTheme="minorHAnsi" w:eastAsiaTheme="minorHAnsi" w:hAnsiTheme="minorHAnsi" w:cstheme="minorHAnsi"/>
          <w:sz w:val="20"/>
          <w:szCs w:val="20"/>
        </w:rPr>
      </w:pPr>
      <w:r w:rsidRPr="004B148B">
        <w:rPr>
          <w:rFonts w:asciiTheme="minorHAnsi" w:eastAsiaTheme="minorHAnsi" w:hAnsiTheme="minorHAnsi" w:cstheme="minorHAnsi"/>
          <w:sz w:val="20"/>
          <w:szCs w:val="20"/>
        </w:rPr>
        <w:t xml:space="preserve">• </w:t>
      </w:r>
      <w:r>
        <w:rPr>
          <w:rFonts w:asciiTheme="minorHAnsi" w:eastAsiaTheme="minorHAnsi" w:hAnsiTheme="minorHAnsi" w:cstheme="minorHAnsi"/>
          <w:sz w:val="20"/>
          <w:szCs w:val="20"/>
        </w:rPr>
        <w:t>t</w:t>
      </w:r>
      <w:r w:rsidRPr="004B148B">
        <w:rPr>
          <w:rFonts w:asciiTheme="minorHAnsi" w:eastAsiaTheme="minorHAnsi" w:hAnsiTheme="minorHAnsi" w:cstheme="minorHAnsi"/>
          <w:sz w:val="20"/>
          <w:szCs w:val="20"/>
        </w:rPr>
        <w:t>oute sujétion de raccordement des fourreaux dans la chambre de tirage</w:t>
      </w:r>
    </w:p>
    <w:p w14:paraId="34C7779D" w14:textId="77777777" w:rsidR="00FA4637" w:rsidRDefault="00FA4637" w:rsidP="00FA4637">
      <w:pPr>
        <w:pStyle w:val="Corpsdetexte"/>
        <w:spacing w:before="7"/>
        <w:ind w:left="737"/>
        <w:rPr>
          <w:rFonts w:asciiTheme="minorHAnsi" w:hAnsiTheme="minorHAnsi" w:cstheme="minorHAnsi"/>
          <w:b/>
        </w:rPr>
      </w:pPr>
    </w:p>
    <w:p w14:paraId="63448E9C" w14:textId="6DF16CC0" w:rsidR="0019624D" w:rsidRDefault="006B512C" w:rsidP="00737977">
      <w:pPr>
        <w:pStyle w:val="Corpsdetexte"/>
        <w:spacing w:before="7"/>
        <w:ind w:left="737"/>
        <w:rPr>
          <w:rFonts w:asciiTheme="minorHAnsi" w:hAnsiTheme="minorHAnsi" w:cstheme="minorHAnsi"/>
        </w:rPr>
      </w:pPr>
      <w:r>
        <w:rPr>
          <w:rFonts w:asciiTheme="minorHAnsi" w:hAnsiTheme="minorHAnsi" w:cstheme="minorHAnsi"/>
        </w:rPr>
        <w:t>4</w:t>
      </w:r>
      <w:r w:rsidR="00E374B9" w:rsidRPr="00E374B9">
        <w:rPr>
          <w:rFonts w:asciiTheme="minorHAnsi" w:hAnsiTheme="minorHAnsi" w:cstheme="minorHAnsi"/>
        </w:rPr>
        <w:t xml:space="preserve"> </w:t>
      </w:r>
      <w:r w:rsidR="006E392D" w:rsidRPr="00E374B9">
        <w:rPr>
          <w:rFonts w:asciiTheme="minorHAnsi" w:hAnsiTheme="minorHAnsi" w:cstheme="minorHAnsi"/>
        </w:rPr>
        <w:t xml:space="preserve">chambres </w:t>
      </w:r>
      <w:r w:rsidR="00AE4AA9">
        <w:rPr>
          <w:rFonts w:asciiTheme="minorHAnsi" w:hAnsiTheme="minorHAnsi" w:cstheme="minorHAnsi"/>
        </w:rPr>
        <w:t>A, B</w:t>
      </w:r>
      <w:r>
        <w:rPr>
          <w:rFonts w:asciiTheme="minorHAnsi" w:hAnsiTheme="minorHAnsi" w:cstheme="minorHAnsi"/>
        </w:rPr>
        <w:t xml:space="preserve">, </w:t>
      </w:r>
      <w:r w:rsidR="00AE4AA9">
        <w:rPr>
          <w:rFonts w:asciiTheme="minorHAnsi" w:hAnsiTheme="minorHAnsi" w:cstheme="minorHAnsi"/>
        </w:rPr>
        <w:t>C</w:t>
      </w:r>
      <w:r>
        <w:rPr>
          <w:rFonts w:asciiTheme="minorHAnsi" w:hAnsiTheme="minorHAnsi" w:cstheme="minorHAnsi"/>
        </w:rPr>
        <w:t xml:space="preserve"> et D</w:t>
      </w:r>
      <w:r w:rsidR="00AE4AA9">
        <w:rPr>
          <w:rFonts w:asciiTheme="minorHAnsi" w:hAnsiTheme="minorHAnsi" w:cstheme="minorHAnsi"/>
        </w:rPr>
        <w:t xml:space="preserve"> </w:t>
      </w:r>
      <w:r w:rsidR="006E392D">
        <w:rPr>
          <w:rFonts w:asciiTheme="minorHAnsi" w:hAnsiTheme="minorHAnsi" w:cstheme="minorHAnsi"/>
        </w:rPr>
        <w:t>courants forts</w:t>
      </w:r>
      <w:bookmarkStart w:id="12" w:name="_Hlk185588577"/>
    </w:p>
    <w:bookmarkEnd w:id="12"/>
    <w:p w14:paraId="581FE8F0" w14:textId="77777777" w:rsidR="00A262F4" w:rsidRPr="00F4400F" w:rsidRDefault="006E392D" w:rsidP="004B4298">
      <w:pPr>
        <w:pStyle w:val="Corpsdetexte"/>
        <w:spacing w:before="7"/>
        <w:ind w:left="737"/>
        <w:rPr>
          <w:rFonts w:asciiTheme="minorHAnsi" w:hAnsiTheme="minorHAnsi" w:cstheme="minorHAnsi"/>
        </w:rPr>
      </w:pPr>
      <w:r w:rsidRPr="00F4400F">
        <w:rPr>
          <w:rFonts w:asciiTheme="minorHAnsi" w:hAnsiTheme="minorHAnsi" w:cstheme="minorHAnsi"/>
        </w:rPr>
        <w:t>+</w:t>
      </w:r>
    </w:p>
    <w:p w14:paraId="5B38191A" w14:textId="271D2B92" w:rsidR="00FA4637" w:rsidRDefault="00F4400F" w:rsidP="004B4298">
      <w:pPr>
        <w:pStyle w:val="Corpsdetexte"/>
        <w:spacing w:before="7"/>
        <w:ind w:left="737"/>
        <w:rPr>
          <w:rFonts w:asciiTheme="minorHAnsi" w:hAnsiTheme="minorHAnsi" w:cstheme="minorHAnsi"/>
        </w:rPr>
      </w:pPr>
      <w:r w:rsidRPr="00F4400F">
        <w:rPr>
          <w:rFonts w:asciiTheme="minorHAnsi" w:hAnsiTheme="minorHAnsi" w:cstheme="minorHAnsi"/>
        </w:rPr>
        <w:t xml:space="preserve">2 </w:t>
      </w:r>
      <w:r w:rsidR="006E392D" w:rsidRPr="00F4400F">
        <w:rPr>
          <w:rFonts w:asciiTheme="minorHAnsi" w:hAnsiTheme="minorHAnsi" w:cstheme="minorHAnsi"/>
        </w:rPr>
        <w:t xml:space="preserve">chambres </w:t>
      </w:r>
      <w:r w:rsidR="006B512C">
        <w:rPr>
          <w:rFonts w:asciiTheme="minorHAnsi" w:hAnsiTheme="minorHAnsi" w:cstheme="minorHAnsi"/>
        </w:rPr>
        <w:t>E</w:t>
      </w:r>
      <w:r w:rsidRPr="00F4400F">
        <w:rPr>
          <w:rFonts w:asciiTheme="minorHAnsi" w:hAnsiTheme="minorHAnsi" w:cstheme="minorHAnsi"/>
        </w:rPr>
        <w:t xml:space="preserve"> et </w:t>
      </w:r>
      <w:r w:rsidR="006B512C">
        <w:rPr>
          <w:rFonts w:asciiTheme="minorHAnsi" w:hAnsiTheme="minorHAnsi" w:cstheme="minorHAnsi"/>
        </w:rPr>
        <w:t>F</w:t>
      </w:r>
      <w:r w:rsidR="00A262F4" w:rsidRPr="00F4400F">
        <w:rPr>
          <w:rFonts w:asciiTheme="minorHAnsi" w:hAnsiTheme="minorHAnsi" w:cstheme="minorHAnsi"/>
        </w:rPr>
        <w:t xml:space="preserve"> </w:t>
      </w:r>
      <w:r w:rsidR="006E392D" w:rsidRPr="00F4400F">
        <w:rPr>
          <w:rFonts w:asciiTheme="minorHAnsi" w:hAnsiTheme="minorHAnsi" w:cstheme="minorHAnsi"/>
        </w:rPr>
        <w:t xml:space="preserve">courants </w:t>
      </w:r>
      <w:r w:rsidR="006E392D" w:rsidRPr="006E392D">
        <w:rPr>
          <w:rFonts w:asciiTheme="minorHAnsi" w:hAnsiTheme="minorHAnsi" w:cstheme="minorHAnsi"/>
        </w:rPr>
        <w:t>faibles</w:t>
      </w:r>
    </w:p>
    <w:p w14:paraId="1227D317" w14:textId="70E8AB99" w:rsidR="00737977" w:rsidRDefault="00737977" w:rsidP="00737977">
      <w:pPr>
        <w:pStyle w:val="Corpsdetexte"/>
        <w:spacing w:before="7"/>
        <w:ind w:left="737"/>
        <w:rPr>
          <w:rFonts w:asciiTheme="minorHAnsi" w:hAnsiTheme="minorHAnsi" w:cstheme="minorHAnsi"/>
        </w:rPr>
      </w:pPr>
      <w:proofErr w:type="gramStart"/>
      <w:r>
        <w:rPr>
          <w:rFonts w:asciiTheme="minorHAnsi" w:hAnsiTheme="minorHAnsi" w:cstheme="minorHAnsi"/>
        </w:rPr>
        <w:t>la</w:t>
      </w:r>
      <w:proofErr w:type="gramEnd"/>
      <w:r>
        <w:rPr>
          <w:rFonts w:asciiTheme="minorHAnsi" w:hAnsiTheme="minorHAnsi" w:cstheme="minorHAnsi"/>
        </w:rPr>
        <w:t xml:space="preserve"> chambre </w:t>
      </w:r>
      <w:r w:rsidR="006B512C">
        <w:rPr>
          <w:rFonts w:asciiTheme="minorHAnsi" w:hAnsiTheme="minorHAnsi" w:cstheme="minorHAnsi"/>
        </w:rPr>
        <w:t>E</w:t>
      </w:r>
      <w:r>
        <w:rPr>
          <w:rFonts w:asciiTheme="minorHAnsi" w:hAnsiTheme="minorHAnsi" w:cstheme="minorHAnsi"/>
        </w:rPr>
        <w:t xml:space="preserve"> sera placée sur le parcours du fourreau courants faibles existant</w:t>
      </w:r>
    </w:p>
    <w:p w14:paraId="69E480F0" w14:textId="77777777" w:rsidR="0091143F" w:rsidRDefault="0091143F" w:rsidP="004B4298">
      <w:pPr>
        <w:pStyle w:val="Corpsdetexte"/>
        <w:spacing w:before="7"/>
        <w:rPr>
          <w:rFonts w:asciiTheme="minorHAnsi" w:hAnsiTheme="minorHAnsi" w:cstheme="minorHAnsi"/>
        </w:rPr>
      </w:pPr>
    </w:p>
    <w:p w14:paraId="7E3365C7" w14:textId="77777777" w:rsidR="007A68FB" w:rsidRPr="007A68FB" w:rsidRDefault="007A68FB" w:rsidP="007A68FB">
      <w:pPr>
        <w:pStyle w:val="Corpsdetexte"/>
        <w:spacing w:before="7"/>
        <w:ind w:left="737"/>
        <w:rPr>
          <w:rFonts w:asciiTheme="minorHAnsi" w:hAnsiTheme="minorHAnsi" w:cstheme="minorHAnsi"/>
        </w:rPr>
      </w:pPr>
      <w:r w:rsidRPr="007A68FB">
        <w:rPr>
          <w:rFonts w:asciiTheme="minorHAnsi" w:hAnsiTheme="minorHAnsi" w:cstheme="minorHAnsi"/>
        </w:rPr>
        <w:t>FOURREAUX </w:t>
      </w:r>
      <w:r w:rsidR="009F281D">
        <w:rPr>
          <w:rFonts w:asciiTheme="minorHAnsi" w:hAnsiTheme="minorHAnsi" w:cstheme="minorHAnsi"/>
        </w:rPr>
        <w:t xml:space="preserve">Courants forts et faibles </w:t>
      </w:r>
      <w:r w:rsidRPr="007A68FB">
        <w:rPr>
          <w:rFonts w:asciiTheme="minorHAnsi" w:hAnsiTheme="minorHAnsi" w:cstheme="minorHAnsi"/>
        </w:rPr>
        <w:t>:</w:t>
      </w:r>
    </w:p>
    <w:p w14:paraId="14D48765" w14:textId="77777777" w:rsidR="007A68FB" w:rsidRPr="007A68FB" w:rsidRDefault="007A68FB" w:rsidP="007A68FB">
      <w:pPr>
        <w:widowControl/>
        <w:adjustRightInd w:val="0"/>
        <w:ind w:left="737"/>
        <w:rPr>
          <w:rFonts w:asciiTheme="minorHAnsi" w:eastAsiaTheme="minorHAnsi" w:hAnsiTheme="minorHAnsi" w:cstheme="minorHAnsi"/>
          <w:sz w:val="20"/>
          <w:szCs w:val="20"/>
        </w:rPr>
      </w:pPr>
      <w:proofErr w:type="gramStart"/>
      <w:r w:rsidRPr="007A68FB">
        <w:rPr>
          <w:rFonts w:asciiTheme="minorHAnsi" w:eastAsiaTheme="minorHAnsi" w:hAnsiTheme="minorHAnsi" w:cstheme="minorHAnsi"/>
          <w:sz w:val="20"/>
          <w:szCs w:val="20"/>
        </w:rPr>
        <w:t>fourniture</w:t>
      </w:r>
      <w:proofErr w:type="gramEnd"/>
      <w:r w:rsidRPr="007A68FB">
        <w:rPr>
          <w:rFonts w:asciiTheme="minorHAnsi" w:eastAsiaTheme="minorHAnsi" w:hAnsiTheme="minorHAnsi" w:cstheme="minorHAnsi"/>
          <w:sz w:val="20"/>
          <w:szCs w:val="20"/>
        </w:rPr>
        <w:t xml:space="preserve"> et pose en tranchée de fourreaux aiguillés</w:t>
      </w:r>
    </w:p>
    <w:p w14:paraId="385AEA29" w14:textId="77777777" w:rsidR="007A68FB" w:rsidRPr="007A68FB" w:rsidRDefault="007A68FB" w:rsidP="007A68FB">
      <w:pPr>
        <w:widowControl/>
        <w:adjustRightInd w:val="0"/>
        <w:ind w:left="737"/>
        <w:rPr>
          <w:rFonts w:asciiTheme="minorHAnsi" w:eastAsiaTheme="minorHAnsi" w:hAnsiTheme="minorHAnsi" w:cstheme="minorHAnsi"/>
          <w:sz w:val="20"/>
          <w:szCs w:val="20"/>
        </w:rPr>
      </w:pPr>
      <w:proofErr w:type="gramStart"/>
      <w:r w:rsidRPr="007A68FB">
        <w:rPr>
          <w:rFonts w:asciiTheme="minorHAnsi" w:eastAsiaTheme="minorHAnsi" w:hAnsiTheme="minorHAnsi" w:cstheme="minorHAnsi"/>
          <w:sz w:val="20"/>
          <w:szCs w:val="20"/>
        </w:rPr>
        <w:t>fourniture</w:t>
      </w:r>
      <w:proofErr w:type="gramEnd"/>
      <w:r w:rsidRPr="007A68FB">
        <w:rPr>
          <w:rFonts w:asciiTheme="minorHAnsi" w:eastAsiaTheme="minorHAnsi" w:hAnsiTheme="minorHAnsi" w:cstheme="minorHAnsi"/>
          <w:sz w:val="20"/>
          <w:szCs w:val="20"/>
        </w:rPr>
        <w:t xml:space="preserve"> et pose en tranchée d’un cuivre (pour mise à la terre des</w:t>
      </w:r>
      <w:r>
        <w:rPr>
          <w:rFonts w:asciiTheme="minorHAnsi" w:eastAsiaTheme="minorHAnsi" w:hAnsiTheme="minorHAnsi" w:cstheme="minorHAnsi"/>
          <w:sz w:val="20"/>
          <w:szCs w:val="20"/>
        </w:rPr>
        <w:t xml:space="preserve"> poteaux supportant les projecteurs)</w:t>
      </w:r>
    </w:p>
    <w:p w14:paraId="12D5F0C7" w14:textId="77777777" w:rsidR="007A68FB" w:rsidRDefault="007A68FB" w:rsidP="007A68FB">
      <w:pPr>
        <w:widowControl/>
        <w:adjustRightInd w:val="0"/>
        <w:ind w:left="737"/>
        <w:rPr>
          <w:rFonts w:asciiTheme="minorHAnsi" w:eastAsiaTheme="minorHAnsi" w:hAnsiTheme="minorHAnsi" w:cstheme="minorHAnsi"/>
          <w:sz w:val="20"/>
          <w:szCs w:val="20"/>
        </w:rPr>
      </w:pPr>
      <w:proofErr w:type="gramStart"/>
      <w:r>
        <w:rPr>
          <w:rFonts w:asciiTheme="minorHAnsi" w:eastAsiaTheme="minorHAnsi" w:hAnsiTheme="minorHAnsi" w:cstheme="minorHAnsi"/>
          <w:sz w:val="20"/>
          <w:szCs w:val="20"/>
        </w:rPr>
        <w:t>p</w:t>
      </w:r>
      <w:r w:rsidRPr="007A68FB">
        <w:rPr>
          <w:rFonts w:asciiTheme="minorHAnsi" w:eastAsiaTheme="minorHAnsi" w:hAnsiTheme="minorHAnsi" w:cstheme="minorHAnsi"/>
          <w:sz w:val="20"/>
          <w:szCs w:val="20"/>
        </w:rPr>
        <w:t>ose</w:t>
      </w:r>
      <w:proofErr w:type="gramEnd"/>
      <w:r w:rsidRPr="007A68FB">
        <w:rPr>
          <w:rFonts w:asciiTheme="minorHAnsi" w:eastAsiaTheme="minorHAnsi" w:hAnsiTheme="minorHAnsi" w:cstheme="minorHAnsi"/>
          <w:sz w:val="20"/>
          <w:szCs w:val="20"/>
        </w:rPr>
        <w:t xml:space="preserve"> sur lit et enrobage en sable</w:t>
      </w:r>
    </w:p>
    <w:p w14:paraId="3482B984" w14:textId="77777777" w:rsidR="007A68FB" w:rsidRPr="007A68FB" w:rsidRDefault="007A68FB" w:rsidP="00364569">
      <w:pPr>
        <w:widowControl/>
        <w:adjustRightInd w:val="0"/>
        <w:ind w:left="737"/>
        <w:rPr>
          <w:rFonts w:asciiTheme="minorHAnsi" w:eastAsiaTheme="minorHAnsi" w:hAnsiTheme="minorHAnsi" w:cstheme="minorHAnsi"/>
          <w:sz w:val="20"/>
          <w:szCs w:val="20"/>
        </w:rPr>
      </w:pPr>
      <w:proofErr w:type="gramStart"/>
      <w:r w:rsidRPr="007A68FB">
        <w:rPr>
          <w:rFonts w:asciiTheme="minorHAnsi" w:eastAsiaTheme="minorHAnsi" w:hAnsiTheme="minorHAnsi" w:cstheme="minorHAnsi"/>
          <w:sz w:val="20"/>
          <w:szCs w:val="20"/>
        </w:rPr>
        <w:t>grillage</w:t>
      </w:r>
      <w:proofErr w:type="gramEnd"/>
      <w:r w:rsidRPr="007A68FB">
        <w:rPr>
          <w:rFonts w:asciiTheme="minorHAnsi" w:eastAsiaTheme="minorHAnsi" w:hAnsiTheme="minorHAnsi" w:cstheme="minorHAnsi"/>
          <w:sz w:val="20"/>
          <w:szCs w:val="20"/>
        </w:rPr>
        <w:t xml:space="preserve"> avertisseur de couleur</w:t>
      </w:r>
      <w:r>
        <w:rPr>
          <w:rFonts w:asciiTheme="minorHAnsi" w:eastAsiaTheme="minorHAnsi" w:hAnsiTheme="minorHAnsi" w:cstheme="minorHAnsi"/>
          <w:sz w:val="20"/>
          <w:szCs w:val="20"/>
        </w:rPr>
        <w:t xml:space="preserve"> </w:t>
      </w:r>
      <w:r w:rsidRPr="007A68FB">
        <w:rPr>
          <w:rFonts w:asciiTheme="minorHAnsi" w:eastAsiaTheme="minorHAnsi" w:hAnsiTheme="minorHAnsi" w:cstheme="minorHAnsi"/>
          <w:sz w:val="20"/>
          <w:szCs w:val="20"/>
        </w:rPr>
        <w:t>rouge</w:t>
      </w:r>
    </w:p>
    <w:p w14:paraId="1613D1C6" w14:textId="77777777" w:rsidR="00364569" w:rsidRDefault="00364569" w:rsidP="00FA4637">
      <w:pPr>
        <w:widowControl/>
        <w:adjustRightInd w:val="0"/>
        <w:ind w:left="737"/>
        <w:rPr>
          <w:rFonts w:asciiTheme="minorHAnsi" w:eastAsiaTheme="minorHAnsi" w:hAnsiTheme="minorHAnsi" w:cstheme="minorHAnsi"/>
          <w:sz w:val="20"/>
          <w:szCs w:val="20"/>
        </w:rPr>
      </w:pPr>
      <w:proofErr w:type="gramStart"/>
      <w:r w:rsidRPr="007A68FB">
        <w:rPr>
          <w:rFonts w:asciiTheme="minorHAnsi" w:eastAsiaTheme="minorHAnsi" w:hAnsiTheme="minorHAnsi" w:cstheme="minorHAnsi"/>
          <w:sz w:val="20"/>
          <w:szCs w:val="20"/>
        </w:rPr>
        <w:t>soigneusement</w:t>
      </w:r>
      <w:proofErr w:type="gramEnd"/>
      <w:r>
        <w:rPr>
          <w:rFonts w:asciiTheme="minorHAnsi" w:eastAsiaTheme="minorHAnsi" w:hAnsiTheme="minorHAnsi" w:cstheme="minorHAnsi"/>
          <w:sz w:val="20"/>
          <w:szCs w:val="20"/>
        </w:rPr>
        <w:t xml:space="preserve"> </w:t>
      </w:r>
      <w:r w:rsidRPr="007A68FB">
        <w:rPr>
          <w:rFonts w:asciiTheme="minorHAnsi" w:eastAsiaTheme="minorHAnsi" w:hAnsiTheme="minorHAnsi" w:cstheme="minorHAnsi"/>
          <w:sz w:val="20"/>
          <w:szCs w:val="20"/>
        </w:rPr>
        <w:t>bouchonné afin d’éviter la pénétration de corps étrangers</w:t>
      </w:r>
    </w:p>
    <w:p w14:paraId="11636416" w14:textId="77777777" w:rsidR="00364569" w:rsidRDefault="007A68FB" w:rsidP="00364569">
      <w:pPr>
        <w:widowControl/>
        <w:adjustRightInd w:val="0"/>
        <w:ind w:left="737"/>
        <w:rPr>
          <w:rFonts w:asciiTheme="minorHAnsi" w:eastAsiaTheme="minorHAnsi" w:hAnsiTheme="minorHAnsi" w:cstheme="minorHAnsi"/>
          <w:sz w:val="20"/>
          <w:szCs w:val="20"/>
        </w:rPr>
      </w:pPr>
      <w:proofErr w:type="gramStart"/>
      <w:r w:rsidRPr="007A68FB">
        <w:rPr>
          <w:rFonts w:asciiTheme="minorHAnsi" w:eastAsiaTheme="minorHAnsi" w:hAnsiTheme="minorHAnsi" w:cstheme="minorHAnsi"/>
          <w:sz w:val="20"/>
          <w:szCs w:val="20"/>
        </w:rPr>
        <w:t>aiguill</w:t>
      </w:r>
      <w:r w:rsidR="00364569">
        <w:rPr>
          <w:rFonts w:asciiTheme="minorHAnsi" w:eastAsiaTheme="minorHAnsi" w:hAnsiTheme="minorHAnsi" w:cstheme="minorHAnsi"/>
          <w:sz w:val="20"/>
          <w:szCs w:val="20"/>
        </w:rPr>
        <w:t>e</w:t>
      </w:r>
      <w:proofErr w:type="gramEnd"/>
      <w:r w:rsidRPr="007A68FB">
        <w:rPr>
          <w:rFonts w:asciiTheme="minorHAnsi" w:eastAsiaTheme="minorHAnsi" w:hAnsiTheme="minorHAnsi" w:cstheme="minorHAnsi"/>
          <w:sz w:val="20"/>
          <w:szCs w:val="20"/>
        </w:rPr>
        <w:t xml:space="preserve"> avec un fil de fer galvanisé</w:t>
      </w:r>
    </w:p>
    <w:p w14:paraId="2D035A96" w14:textId="77777777" w:rsidR="00FA4637" w:rsidRPr="00FA4637" w:rsidRDefault="007A68FB" w:rsidP="00FA4637">
      <w:pPr>
        <w:widowControl/>
        <w:adjustRightInd w:val="0"/>
        <w:ind w:left="737"/>
        <w:rPr>
          <w:rFonts w:asciiTheme="minorHAnsi" w:eastAsiaTheme="minorHAnsi" w:hAnsiTheme="minorHAnsi" w:cstheme="minorHAnsi"/>
          <w:sz w:val="20"/>
          <w:szCs w:val="20"/>
        </w:rPr>
      </w:pPr>
      <w:proofErr w:type="gramStart"/>
      <w:r w:rsidRPr="007A68FB">
        <w:rPr>
          <w:rFonts w:asciiTheme="minorHAnsi" w:eastAsiaTheme="minorHAnsi" w:hAnsiTheme="minorHAnsi" w:cstheme="minorHAnsi"/>
          <w:sz w:val="20"/>
          <w:szCs w:val="20"/>
        </w:rPr>
        <w:t>fourniture</w:t>
      </w:r>
      <w:proofErr w:type="gramEnd"/>
      <w:r w:rsidRPr="007A68FB">
        <w:rPr>
          <w:rFonts w:asciiTheme="minorHAnsi" w:eastAsiaTheme="minorHAnsi" w:hAnsiTheme="minorHAnsi" w:cstheme="minorHAnsi"/>
          <w:sz w:val="20"/>
          <w:szCs w:val="20"/>
        </w:rPr>
        <w:t xml:space="preserve"> et pose de câble</w:t>
      </w:r>
      <w:r w:rsidR="00364569">
        <w:rPr>
          <w:rFonts w:asciiTheme="minorHAnsi" w:eastAsiaTheme="minorHAnsi" w:hAnsiTheme="minorHAnsi" w:cstheme="minorHAnsi"/>
          <w:sz w:val="20"/>
          <w:szCs w:val="20"/>
        </w:rPr>
        <w:t xml:space="preserve"> </w:t>
      </w:r>
      <w:r w:rsidRPr="007A68FB">
        <w:rPr>
          <w:rFonts w:asciiTheme="minorHAnsi" w:eastAsiaTheme="minorHAnsi" w:hAnsiTheme="minorHAnsi" w:cstheme="minorHAnsi"/>
          <w:sz w:val="20"/>
          <w:szCs w:val="20"/>
        </w:rPr>
        <w:t>cuivre de 25 mm</w:t>
      </w:r>
      <w:r w:rsidR="00364569">
        <w:rPr>
          <w:rFonts w:asciiTheme="minorHAnsi" w:eastAsiaTheme="minorHAnsi" w:hAnsiTheme="minorHAnsi" w:cstheme="minorHAnsi"/>
          <w:sz w:val="20"/>
          <w:szCs w:val="20"/>
        </w:rPr>
        <w:t xml:space="preserve">2 </w:t>
      </w:r>
      <w:r w:rsidRPr="007A68FB">
        <w:rPr>
          <w:rFonts w:asciiTheme="minorHAnsi" w:eastAsiaTheme="minorHAnsi" w:hAnsiTheme="minorHAnsi" w:cstheme="minorHAnsi"/>
          <w:sz w:val="20"/>
          <w:szCs w:val="20"/>
        </w:rPr>
        <w:t xml:space="preserve">pour mise à la terre </w:t>
      </w:r>
      <w:r w:rsidR="00364569" w:rsidRPr="007A68FB">
        <w:rPr>
          <w:rFonts w:asciiTheme="minorHAnsi" w:eastAsiaTheme="minorHAnsi" w:hAnsiTheme="minorHAnsi" w:cstheme="minorHAnsi"/>
          <w:sz w:val="20"/>
          <w:szCs w:val="20"/>
        </w:rPr>
        <w:t>des</w:t>
      </w:r>
      <w:r w:rsidR="00364569">
        <w:rPr>
          <w:rFonts w:asciiTheme="minorHAnsi" w:eastAsiaTheme="minorHAnsi" w:hAnsiTheme="minorHAnsi" w:cstheme="minorHAnsi"/>
          <w:sz w:val="20"/>
          <w:szCs w:val="20"/>
        </w:rPr>
        <w:t xml:space="preserve"> poteaux supportant les projecteurs</w:t>
      </w:r>
      <w:r w:rsidRPr="007A68FB">
        <w:rPr>
          <w:rFonts w:asciiTheme="minorHAnsi" w:eastAsiaTheme="minorHAnsi" w:hAnsiTheme="minorHAnsi" w:cstheme="minorHAnsi"/>
          <w:sz w:val="20"/>
          <w:szCs w:val="20"/>
        </w:rPr>
        <w:t xml:space="preserve"> </w:t>
      </w:r>
    </w:p>
    <w:p w14:paraId="74B707FA" w14:textId="77777777" w:rsidR="007A68FB" w:rsidRDefault="007A68FB" w:rsidP="007A68FB">
      <w:pPr>
        <w:pStyle w:val="Corpsdetexte"/>
        <w:spacing w:before="7"/>
        <w:rPr>
          <w:rFonts w:asciiTheme="minorHAnsi" w:hAnsiTheme="minorHAnsi" w:cstheme="minorHAnsi"/>
          <w:b/>
        </w:rPr>
      </w:pPr>
    </w:p>
    <w:p w14:paraId="667FAA6E" w14:textId="3C564C9F" w:rsidR="00623103" w:rsidRDefault="0011322A" w:rsidP="004B4298">
      <w:pPr>
        <w:pStyle w:val="Corpsdetexte"/>
        <w:spacing w:before="7"/>
        <w:ind w:left="737"/>
        <w:rPr>
          <w:rFonts w:asciiTheme="minorHAnsi" w:hAnsiTheme="minorHAnsi" w:cstheme="minorHAnsi"/>
        </w:rPr>
      </w:pPr>
      <w:r>
        <w:rPr>
          <w:rFonts w:asciiTheme="minorHAnsi" w:hAnsiTheme="minorHAnsi" w:cstheme="minorHAnsi"/>
          <w:color w:val="000000"/>
        </w:rPr>
        <w:t>2</w:t>
      </w:r>
      <w:r w:rsidR="009F281D" w:rsidRPr="009F281D">
        <w:rPr>
          <w:rFonts w:asciiTheme="minorHAnsi" w:hAnsiTheme="minorHAnsi" w:cstheme="minorHAnsi"/>
          <w:color w:val="000000"/>
        </w:rPr>
        <w:t xml:space="preserve"> fourreau</w:t>
      </w:r>
      <w:r w:rsidR="00D45E5A">
        <w:rPr>
          <w:rFonts w:asciiTheme="minorHAnsi" w:hAnsiTheme="minorHAnsi" w:cstheme="minorHAnsi"/>
          <w:color w:val="000000"/>
        </w:rPr>
        <w:t>x</w:t>
      </w:r>
      <w:r w:rsidR="009F281D" w:rsidRPr="009F281D">
        <w:rPr>
          <w:rFonts w:asciiTheme="minorHAnsi" w:hAnsiTheme="minorHAnsi" w:cstheme="minorHAnsi"/>
          <w:color w:val="000000"/>
        </w:rPr>
        <w:t xml:space="preserve"> "courants forts" Ø90 </w:t>
      </w:r>
      <w:r w:rsidR="009F281D" w:rsidRPr="00464012">
        <w:rPr>
          <w:rFonts w:asciiTheme="minorHAnsi" w:hAnsiTheme="minorHAnsi" w:cstheme="minorHAnsi"/>
        </w:rPr>
        <w:t>aiguillé</w:t>
      </w:r>
      <w:r w:rsidR="006B512C">
        <w:rPr>
          <w:rFonts w:asciiTheme="minorHAnsi" w:hAnsiTheme="minorHAnsi" w:cstheme="minorHAnsi"/>
        </w:rPr>
        <w:t>s</w:t>
      </w:r>
      <w:r w:rsidR="00BB1343">
        <w:rPr>
          <w:rFonts w:asciiTheme="minorHAnsi" w:hAnsiTheme="minorHAnsi" w:cstheme="minorHAnsi"/>
        </w:rPr>
        <w:t xml:space="preserve"> </w:t>
      </w:r>
      <w:r w:rsidR="00BB1343" w:rsidRPr="00464012">
        <w:rPr>
          <w:rFonts w:asciiTheme="minorHAnsi" w:hAnsiTheme="minorHAnsi" w:cstheme="minorHAnsi"/>
        </w:rPr>
        <w:t xml:space="preserve">depuis le bâtiment 13 de l’Université de Rennes </w:t>
      </w:r>
      <w:r w:rsidR="00BB1343">
        <w:rPr>
          <w:rFonts w:asciiTheme="minorHAnsi" w:hAnsiTheme="minorHAnsi" w:cstheme="minorHAnsi"/>
        </w:rPr>
        <w:t xml:space="preserve">via la chambre </w:t>
      </w:r>
      <w:r w:rsidR="00AE4AA9">
        <w:rPr>
          <w:rFonts w:asciiTheme="minorHAnsi" w:hAnsiTheme="minorHAnsi" w:cstheme="minorHAnsi"/>
        </w:rPr>
        <w:t xml:space="preserve">A </w:t>
      </w:r>
      <w:r w:rsidR="00BB1343">
        <w:rPr>
          <w:rFonts w:asciiTheme="minorHAnsi" w:hAnsiTheme="minorHAnsi" w:cstheme="minorHAnsi"/>
        </w:rPr>
        <w:t xml:space="preserve">jusqu’à la chambre </w:t>
      </w:r>
      <w:r w:rsidR="00AE4AA9">
        <w:rPr>
          <w:rFonts w:asciiTheme="minorHAnsi" w:hAnsiTheme="minorHAnsi" w:cstheme="minorHAnsi"/>
        </w:rPr>
        <w:t>B</w:t>
      </w:r>
      <w:r w:rsidR="004773D7">
        <w:rPr>
          <w:rFonts w:asciiTheme="minorHAnsi" w:hAnsiTheme="minorHAnsi" w:cstheme="minorHAnsi"/>
        </w:rPr>
        <w:t> :</w:t>
      </w:r>
      <w:r w:rsidR="00BB1343">
        <w:rPr>
          <w:rFonts w:asciiTheme="minorHAnsi" w:hAnsiTheme="minorHAnsi" w:cstheme="minorHAnsi"/>
        </w:rPr>
        <w:t xml:space="preserve"> </w:t>
      </w:r>
    </w:p>
    <w:p w14:paraId="28168915" w14:textId="322AD451" w:rsidR="00623103" w:rsidRDefault="004773D7" w:rsidP="004B4298">
      <w:pPr>
        <w:pStyle w:val="Corpsdetexte"/>
        <w:spacing w:before="7"/>
        <w:ind w:left="737"/>
        <w:rPr>
          <w:rFonts w:asciiTheme="minorHAnsi" w:hAnsiTheme="minorHAnsi" w:cstheme="minorHAnsi"/>
        </w:rPr>
      </w:pPr>
      <w:r>
        <w:rPr>
          <w:rFonts w:asciiTheme="minorHAnsi" w:hAnsiTheme="minorHAnsi" w:cstheme="minorHAnsi"/>
        </w:rPr>
        <w:t xml:space="preserve">  </w:t>
      </w:r>
      <w:proofErr w:type="gramStart"/>
      <w:r w:rsidR="009F281D" w:rsidRPr="00464012">
        <w:rPr>
          <w:rFonts w:asciiTheme="minorHAnsi" w:hAnsiTheme="minorHAnsi" w:cstheme="minorHAnsi"/>
        </w:rPr>
        <w:t>pour</w:t>
      </w:r>
      <w:proofErr w:type="gramEnd"/>
      <w:r w:rsidR="009F281D" w:rsidRPr="00464012">
        <w:rPr>
          <w:rFonts w:asciiTheme="minorHAnsi" w:hAnsiTheme="minorHAnsi" w:cstheme="minorHAnsi"/>
        </w:rPr>
        <w:t xml:space="preserve"> l</w:t>
      </w:r>
      <w:r>
        <w:rPr>
          <w:rFonts w:asciiTheme="minorHAnsi" w:hAnsiTheme="minorHAnsi" w:cstheme="minorHAnsi"/>
        </w:rPr>
        <w:t xml:space="preserve">es </w:t>
      </w:r>
      <w:r w:rsidR="009F281D" w:rsidRPr="00464012">
        <w:rPr>
          <w:rFonts w:asciiTheme="minorHAnsi" w:hAnsiTheme="minorHAnsi" w:cstheme="minorHAnsi"/>
        </w:rPr>
        <w:t>alimentation</w:t>
      </w:r>
      <w:r>
        <w:rPr>
          <w:rFonts w:asciiTheme="minorHAnsi" w:hAnsiTheme="minorHAnsi" w:cstheme="minorHAnsi"/>
        </w:rPr>
        <w:t>s</w:t>
      </w:r>
      <w:r w:rsidR="009F281D" w:rsidRPr="00464012">
        <w:rPr>
          <w:rFonts w:asciiTheme="minorHAnsi" w:hAnsiTheme="minorHAnsi" w:cstheme="minorHAnsi"/>
        </w:rPr>
        <w:t xml:space="preserve"> </w:t>
      </w:r>
      <w:r w:rsidR="00BB1343">
        <w:rPr>
          <w:rFonts w:asciiTheme="minorHAnsi" w:hAnsiTheme="minorHAnsi" w:cstheme="minorHAnsi"/>
        </w:rPr>
        <w:t>projecteurs</w:t>
      </w:r>
      <w:r w:rsidR="009F281D" w:rsidRPr="00464012">
        <w:rPr>
          <w:rFonts w:asciiTheme="minorHAnsi" w:hAnsiTheme="minorHAnsi" w:cstheme="minorHAnsi"/>
        </w:rPr>
        <w:t xml:space="preserve"> </w:t>
      </w:r>
      <w:proofErr w:type="spellStart"/>
      <w:r w:rsidR="00897C9B">
        <w:rPr>
          <w:rFonts w:asciiTheme="minorHAnsi" w:hAnsiTheme="minorHAnsi" w:cstheme="minorHAnsi"/>
        </w:rPr>
        <w:t>padel</w:t>
      </w:r>
      <w:proofErr w:type="spellEnd"/>
      <w:r w:rsidR="00BB1343">
        <w:rPr>
          <w:rFonts w:asciiTheme="minorHAnsi" w:hAnsiTheme="minorHAnsi" w:cstheme="minorHAnsi"/>
        </w:rPr>
        <w:t>,</w:t>
      </w:r>
      <w:r w:rsidR="00623103">
        <w:rPr>
          <w:rFonts w:asciiTheme="minorHAnsi" w:hAnsiTheme="minorHAnsi" w:cstheme="minorHAnsi"/>
        </w:rPr>
        <w:t xml:space="preserve"> éclairage cheminement</w:t>
      </w:r>
      <w:r w:rsidR="006B512C">
        <w:rPr>
          <w:rFonts w:asciiTheme="minorHAnsi" w:hAnsiTheme="minorHAnsi" w:cstheme="minorHAnsi"/>
        </w:rPr>
        <w:t xml:space="preserve"> Sud-Est</w:t>
      </w:r>
      <w:r w:rsidR="00623103">
        <w:rPr>
          <w:rFonts w:asciiTheme="minorHAnsi" w:hAnsiTheme="minorHAnsi" w:cstheme="minorHAnsi"/>
        </w:rPr>
        <w:t>, détection éclairage cheminement</w:t>
      </w:r>
      <w:r>
        <w:rPr>
          <w:rFonts w:asciiTheme="minorHAnsi" w:hAnsiTheme="minorHAnsi" w:cstheme="minorHAnsi"/>
        </w:rPr>
        <w:t xml:space="preserve"> Sud-Est et </w:t>
      </w:r>
      <w:r w:rsidR="00623103">
        <w:rPr>
          <w:rFonts w:asciiTheme="minorHAnsi" w:hAnsiTheme="minorHAnsi" w:cstheme="minorHAnsi"/>
        </w:rPr>
        <w:t>casier sportif connecté</w:t>
      </w:r>
    </w:p>
    <w:p w14:paraId="669AC085" w14:textId="571F7C66" w:rsidR="00623103" w:rsidRDefault="004773D7" w:rsidP="004B4298">
      <w:pPr>
        <w:pStyle w:val="Corpsdetexte"/>
        <w:spacing w:before="7"/>
        <w:ind w:left="737"/>
        <w:rPr>
          <w:rFonts w:asciiTheme="minorHAnsi" w:hAnsiTheme="minorHAnsi" w:cstheme="minorHAnsi"/>
        </w:rPr>
      </w:pPr>
      <w:r>
        <w:rPr>
          <w:rFonts w:asciiTheme="minorHAnsi" w:hAnsiTheme="minorHAnsi" w:cstheme="minorHAnsi"/>
        </w:rPr>
        <w:t xml:space="preserve">  </w:t>
      </w:r>
      <w:proofErr w:type="gramStart"/>
      <w:r w:rsidR="00623103">
        <w:rPr>
          <w:rFonts w:asciiTheme="minorHAnsi" w:hAnsiTheme="minorHAnsi" w:cstheme="minorHAnsi"/>
        </w:rPr>
        <w:t>pour</w:t>
      </w:r>
      <w:proofErr w:type="gramEnd"/>
      <w:r w:rsidR="00623103">
        <w:rPr>
          <w:rFonts w:asciiTheme="minorHAnsi" w:hAnsiTheme="minorHAnsi" w:cstheme="minorHAnsi"/>
        </w:rPr>
        <w:t xml:space="preserve"> </w:t>
      </w:r>
      <w:r w:rsidR="00BB1343">
        <w:rPr>
          <w:rFonts w:asciiTheme="minorHAnsi" w:hAnsiTheme="minorHAnsi" w:cstheme="minorHAnsi"/>
        </w:rPr>
        <w:t>candélabres</w:t>
      </w:r>
      <w:r w:rsidR="006E392D" w:rsidRPr="00464012">
        <w:rPr>
          <w:rFonts w:asciiTheme="minorHAnsi" w:hAnsiTheme="minorHAnsi" w:cstheme="minorHAnsi"/>
        </w:rPr>
        <w:t xml:space="preserve"> piste d’athlétisme</w:t>
      </w:r>
    </w:p>
    <w:p w14:paraId="2CB9F9B5" w14:textId="5888687F" w:rsidR="009F281D" w:rsidRDefault="009F281D" w:rsidP="004B4298">
      <w:pPr>
        <w:pStyle w:val="Corpsdetexte"/>
        <w:spacing w:before="7"/>
        <w:ind w:left="737"/>
        <w:rPr>
          <w:rFonts w:asciiTheme="minorHAnsi" w:hAnsiTheme="minorHAnsi" w:cstheme="minorHAnsi"/>
        </w:rPr>
      </w:pPr>
      <w:proofErr w:type="gramStart"/>
      <w:r w:rsidRPr="00464012">
        <w:rPr>
          <w:rFonts w:asciiTheme="minorHAnsi" w:hAnsiTheme="minorHAnsi" w:cstheme="minorHAnsi"/>
        </w:rPr>
        <w:t>soit</w:t>
      </w:r>
      <w:proofErr w:type="gramEnd"/>
      <w:r w:rsidRPr="00464012">
        <w:rPr>
          <w:rFonts w:asciiTheme="minorHAnsi" w:hAnsiTheme="minorHAnsi" w:cstheme="minorHAnsi"/>
        </w:rPr>
        <w:t xml:space="preserve"> </w:t>
      </w:r>
      <w:r w:rsidR="0011322A">
        <w:rPr>
          <w:rFonts w:asciiTheme="minorHAnsi" w:hAnsiTheme="minorHAnsi" w:cstheme="minorHAnsi"/>
        </w:rPr>
        <w:t>2</w:t>
      </w:r>
      <w:r w:rsidR="00776AF6">
        <w:rPr>
          <w:rFonts w:asciiTheme="minorHAnsi" w:hAnsiTheme="minorHAnsi" w:cstheme="minorHAnsi"/>
        </w:rPr>
        <w:t xml:space="preserve"> x 1</w:t>
      </w:r>
      <w:r w:rsidR="00BB1343">
        <w:rPr>
          <w:rFonts w:asciiTheme="minorHAnsi" w:hAnsiTheme="minorHAnsi" w:cstheme="minorHAnsi"/>
        </w:rPr>
        <w:t>0</w:t>
      </w:r>
      <w:r w:rsidR="00612144">
        <w:rPr>
          <w:rFonts w:asciiTheme="minorHAnsi" w:hAnsiTheme="minorHAnsi" w:cstheme="minorHAnsi"/>
        </w:rPr>
        <w:t xml:space="preserve">0 </w:t>
      </w:r>
      <w:r w:rsidRPr="00464012">
        <w:rPr>
          <w:rFonts w:asciiTheme="minorHAnsi" w:hAnsiTheme="minorHAnsi" w:cstheme="minorHAnsi"/>
        </w:rPr>
        <w:t>mètres</w:t>
      </w:r>
    </w:p>
    <w:p w14:paraId="75AD6034" w14:textId="77777777" w:rsidR="00A262F4" w:rsidRDefault="00A262F4" w:rsidP="007A68FB">
      <w:pPr>
        <w:pStyle w:val="Corpsdetexte"/>
        <w:spacing w:before="7"/>
        <w:ind w:left="737"/>
        <w:rPr>
          <w:rFonts w:asciiTheme="minorHAnsi" w:hAnsiTheme="minorHAnsi" w:cstheme="minorHAnsi"/>
        </w:rPr>
      </w:pPr>
      <w:r>
        <w:rPr>
          <w:rFonts w:asciiTheme="minorHAnsi" w:hAnsiTheme="minorHAnsi" w:cstheme="minorHAnsi"/>
        </w:rPr>
        <w:t>+</w:t>
      </w:r>
    </w:p>
    <w:p w14:paraId="1750A7B9" w14:textId="1A69989F" w:rsidR="00BB1343" w:rsidRDefault="00BB1343" w:rsidP="007A68FB">
      <w:pPr>
        <w:pStyle w:val="Corpsdetexte"/>
        <w:spacing w:before="7"/>
        <w:ind w:left="737"/>
        <w:rPr>
          <w:rFonts w:asciiTheme="minorHAnsi" w:hAnsiTheme="minorHAnsi" w:cstheme="minorHAnsi"/>
        </w:rPr>
      </w:pPr>
      <w:r>
        <w:rPr>
          <w:rFonts w:asciiTheme="minorHAnsi" w:hAnsiTheme="minorHAnsi" w:cstheme="minorHAnsi"/>
        </w:rPr>
        <w:t xml:space="preserve">1 fourreau </w:t>
      </w:r>
      <w:r w:rsidRPr="009F281D">
        <w:rPr>
          <w:rFonts w:asciiTheme="minorHAnsi" w:hAnsiTheme="minorHAnsi" w:cstheme="minorHAnsi"/>
          <w:color w:val="000000"/>
        </w:rPr>
        <w:t>"courants forts" Ø</w:t>
      </w:r>
      <w:r w:rsidR="00623103">
        <w:rPr>
          <w:rFonts w:asciiTheme="minorHAnsi" w:hAnsiTheme="minorHAnsi" w:cstheme="minorHAnsi"/>
          <w:color w:val="000000"/>
        </w:rPr>
        <w:t>9</w:t>
      </w:r>
      <w:r w:rsidRPr="009F281D">
        <w:rPr>
          <w:rFonts w:asciiTheme="minorHAnsi" w:hAnsiTheme="minorHAnsi" w:cstheme="minorHAnsi"/>
          <w:color w:val="000000"/>
        </w:rPr>
        <w:t xml:space="preserve">0 </w:t>
      </w:r>
      <w:r w:rsidRPr="00464012">
        <w:rPr>
          <w:rFonts w:asciiTheme="minorHAnsi" w:hAnsiTheme="minorHAnsi" w:cstheme="minorHAnsi"/>
        </w:rPr>
        <w:t>aiguillé</w:t>
      </w:r>
      <w:r>
        <w:rPr>
          <w:rFonts w:asciiTheme="minorHAnsi" w:hAnsiTheme="minorHAnsi" w:cstheme="minorHAnsi"/>
        </w:rPr>
        <w:t xml:space="preserve"> depuis la chambre </w:t>
      </w:r>
      <w:r w:rsidR="00AE4AA9">
        <w:rPr>
          <w:rFonts w:asciiTheme="minorHAnsi" w:hAnsiTheme="minorHAnsi" w:cstheme="minorHAnsi"/>
        </w:rPr>
        <w:t>B</w:t>
      </w:r>
      <w:r>
        <w:rPr>
          <w:rFonts w:asciiTheme="minorHAnsi" w:hAnsiTheme="minorHAnsi" w:cstheme="minorHAnsi"/>
        </w:rPr>
        <w:t xml:space="preserve"> jusqu’à la chambre existante </w:t>
      </w:r>
      <w:r w:rsidR="00E66162">
        <w:rPr>
          <w:rFonts w:asciiTheme="minorHAnsi" w:hAnsiTheme="minorHAnsi" w:cstheme="minorHAnsi"/>
        </w:rPr>
        <w:t>1</w:t>
      </w:r>
      <w:r w:rsidR="00AE4AA9">
        <w:rPr>
          <w:rFonts w:asciiTheme="minorHAnsi" w:hAnsiTheme="minorHAnsi" w:cstheme="minorHAnsi"/>
        </w:rPr>
        <w:t xml:space="preserve">0 </w:t>
      </w:r>
      <w:r>
        <w:rPr>
          <w:rFonts w:asciiTheme="minorHAnsi" w:hAnsiTheme="minorHAnsi" w:cstheme="minorHAnsi"/>
        </w:rPr>
        <w:t>au pied de la piste d</w:t>
      </w:r>
      <w:r w:rsidRPr="00464012">
        <w:rPr>
          <w:rFonts w:asciiTheme="minorHAnsi" w:hAnsiTheme="minorHAnsi" w:cstheme="minorHAnsi"/>
        </w:rPr>
        <w:t>’athlétisme</w:t>
      </w:r>
      <w:r w:rsidR="00A262F4">
        <w:rPr>
          <w:rFonts w:asciiTheme="minorHAnsi" w:hAnsiTheme="minorHAnsi" w:cstheme="minorHAnsi"/>
        </w:rPr>
        <w:t xml:space="preserve"> pour l’alimentation des candélabres</w:t>
      </w:r>
      <w:r w:rsidR="00776AF6">
        <w:rPr>
          <w:rFonts w:asciiTheme="minorHAnsi" w:hAnsiTheme="minorHAnsi" w:cstheme="minorHAnsi"/>
        </w:rPr>
        <w:t xml:space="preserve"> piste d’athlétisme</w:t>
      </w:r>
      <w:r w:rsidR="00A262F4">
        <w:rPr>
          <w:rFonts w:asciiTheme="minorHAnsi" w:hAnsiTheme="minorHAnsi" w:cstheme="minorHAnsi"/>
        </w:rPr>
        <w:t>,</w:t>
      </w:r>
      <w:r>
        <w:rPr>
          <w:rFonts w:asciiTheme="minorHAnsi" w:hAnsiTheme="minorHAnsi" w:cstheme="minorHAnsi"/>
        </w:rPr>
        <w:t xml:space="preserve"> </w:t>
      </w:r>
      <w:r w:rsidR="00A262F4">
        <w:rPr>
          <w:rFonts w:asciiTheme="minorHAnsi" w:hAnsiTheme="minorHAnsi" w:cstheme="minorHAnsi"/>
        </w:rPr>
        <w:t>soit 30 mètres</w:t>
      </w:r>
    </w:p>
    <w:p w14:paraId="0C3F2F5D" w14:textId="77777777" w:rsidR="00A262F4" w:rsidRDefault="00A262F4" w:rsidP="007A68FB">
      <w:pPr>
        <w:pStyle w:val="Corpsdetexte"/>
        <w:spacing w:before="7"/>
        <w:ind w:left="737"/>
        <w:rPr>
          <w:rFonts w:asciiTheme="minorHAnsi" w:hAnsiTheme="minorHAnsi" w:cstheme="minorHAnsi"/>
        </w:rPr>
      </w:pPr>
      <w:r>
        <w:rPr>
          <w:rFonts w:asciiTheme="minorHAnsi" w:hAnsiTheme="minorHAnsi" w:cstheme="minorHAnsi"/>
        </w:rPr>
        <w:t>+</w:t>
      </w:r>
    </w:p>
    <w:p w14:paraId="6F08BD60" w14:textId="1775851B" w:rsidR="00072CCF" w:rsidRDefault="00776AF6" w:rsidP="007A68FB">
      <w:pPr>
        <w:pStyle w:val="Corpsdetexte"/>
        <w:spacing w:before="7"/>
        <w:ind w:left="737"/>
        <w:rPr>
          <w:rFonts w:asciiTheme="minorHAnsi" w:hAnsiTheme="minorHAnsi" w:cstheme="minorHAnsi"/>
        </w:rPr>
      </w:pPr>
      <w:r>
        <w:rPr>
          <w:rFonts w:asciiTheme="minorHAnsi" w:hAnsiTheme="minorHAnsi" w:cstheme="minorHAnsi"/>
        </w:rPr>
        <w:t>1</w:t>
      </w:r>
      <w:r w:rsidR="00BB1343">
        <w:rPr>
          <w:rFonts w:asciiTheme="minorHAnsi" w:hAnsiTheme="minorHAnsi" w:cstheme="minorHAnsi"/>
        </w:rPr>
        <w:t xml:space="preserve"> </w:t>
      </w:r>
      <w:r w:rsidR="00072CCF">
        <w:rPr>
          <w:rFonts w:asciiTheme="minorHAnsi" w:hAnsiTheme="minorHAnsi" w:cstheme="minorHAnsi"/>
        </w:rPr>
        <w:t xml:space="preserve">fourreau </w:t>
      </w:r>
      <w:r w:rsidR="00072CCF" w:rsidRPr="009F281D">
        <w:rPr>
          <w:rFonts w:asciiTheme="minorHAnsi" w:hAnsiTheme="minorHAnsi" w:cstheme="minorHAnsi"/>
          <w:color w:val="000000"/>
        </w:rPr>
        <w:t>"courants forts" Ø</w:t>
      </w:r>
      <w:r w:rsidR="00623103">
        <w:rPr>
          <w:rFonts w:asciiTheme="minorHAnsi" w:hAnsiTheme="minorHAnsi" w:cstheme="minorHAnsi"/>
          <w:color w:val="000000"/>
        </w:rPr>
        <w:t>9</w:t>
      </w:r>
      <w:r w:rsidR="00072CCF" w:rsidRPr="009F281D">
        <w:rPr>
          <w:rFonts w:asciiTheme="minorHAnsi" w:hAnsiTheme="minorHAnsi" w:cstheme="minorHAnsi"/>
          <w:color w:val="000000"/>
        </w:rPr>
        <w:t xml:space="preserve">0 </w:t>
      </w:r>
      <w:r w:rsidR="00072CCF" w:rsidRPr="00464012">
        <w:rPr>
          <w:rFonts w:asciiTheme="minorHAnsi" w:hAnsiTheme="minorHAnsi" w:cstheme="minorHAnsi"/>
        </w:rPr>
        <w:t>aiguillé</w:t>
      </w:r>
      <w:r w:rsidR="00BB1343">
        <w:rPr>
          <w:rFonts w:asciiTheme="minorHAnsi" w:hAnsiTheme="minorHAnsi" w:cstheme="minorHAnsi"/>
        </w:rPr>
        <w:t xml:space="preserve"> depuis la chambre </w:t>
      </w:r>
      <w:r w:rsidR="00AE4AA9">
        <w:rPr>
          <w:rFonts w:asciiTheme="minorHAnsi" w:hAnsiTheme="minorHAnsi" w:cstheme="minorHAnsi"/>
        </w:rPr>
        <w:t>B</w:t>
      </w:r>
      <w:r w:rsidR="00BB1343">
        <w:rPr>
          <w:rFonts w:asciiTheme="minorHAnsi" w:hAnsiTheme="minorHAnsi" w:cstheme="minorHAnsi"/>
        </w:rPr>
        <w:t xml:space="preserve"> jusqu</w:t>
      </w:r>
      <w:r w:rsidR="00067933">
        <w:rPr>
          <w:rFonts w:asciiTheme="minorHAnsi" w:hAnsiTheme="minorHAnsi" w:cstheme="minorHAnsi"/>
        </w:rPr>
        <w:t xml:space="preserve">’à la chambre </w:t>
      </w:r>
      <w:r w:rsidR="004773D7">
        <w:rPr>
          <w:rFonts w:asciiTheme="minorHAnsi" w:hAnsiTheme="minorHAnsi" w:cstheme="minorHAnsi"/>
        </w:rPr>
        <w:t>D via la chambre C</w:t>
      </w:r>
      <w:r w:rsidR="00067933">
        <w:rPr>
          <w:rFonts w:asciiTheme="minorHAnsi" w:hAnsiTheme="minorHAnsi" w:cstheme="minorHAnsi"/>
        </w:rPr>
        <w:t xml:space="preserve"> </w:t>
      </w:r>
      <w:r w:rsidR="00072CCF" w:rsidRPr="00464012">
        <w:rPr>
          <w:rFonts w:asciiTheme="minorHAnsi" w:hAnsiTheme="minorHAnsi" w:cstheme="minorHAnsi"/>
        </w:rPr>
        <w:t xml:space="preserve">pour </w:t>
      </w:r>
      <w:r w:rsidR="004773D7">
        <w:rPr>
          <w:rFonts w:asciiTheme="minorHAnsi" w:hAnsiTheme="minorHAnsi" w:cstheme="minorHAnsi"/>
        </w:rPr>
        <w:t xml:space="preserve">les </w:t>
      </w:r>
      <w:r w:rsidR="00072CCF" w:rsidRPr="00464012">
        <w:rPr>
          <w:rFonts w:asciiTheme="minorHAnsi" w:hAnsiTheme="minorHAnsi" w:cstheme="minorHAnsi"/>
        </w:rPr>
        <w:t>alimentation</w:t>
      </w:r>
      <w:r w:rsidR="004773D7">
        <w:rPr>
          <w:rFonts w:asciiTheme="minorHAnsi" w:hAnsiTheme="minorHAnsi" w:cstheme="minorHAnsi"/>
        </w:rPr>
        <w:t>s</w:t>
      </w:r>
      <w:r w:rsidR="00072CCF" w:rsidRPr="00464012">
        <w:rPr>
          <w:rFonts w:asciiTheme="minorHAnsi" w:hAnsiTheme="minorHAnsi" w:cstheme="minorHAnsi"/>
        </w:rPr>
        <w:t xml:space="preserve"> </w:t>
      </w:r>
      <w:r w:rsidR="00BB1343">
        <w:rPr>
          <w:rFonts w:asciiTheme="minorHAnsi" w:hAnsiTheme="minorHAnsi" w:cstheme="minorHAnsi"/>
        </w:rPr>
        <w:t xml:space="preserve">projecteurs </w:t>
      </w:r>
      <w:proofErr w:type="spellStart"/>
      <w:r w:rsidR="00BB1343">
        <w:rPr>
          <w:rFonts w:asciiTheme="minorHAnsi" w:hAnsiTheme="minorHAnsi" w:cstheme="minorHAnsi"/>
        </w:rPr>
        <w:t>padel</w:t>
      </w:r>
      <w:proofErr w:type="spellEnd"/>
      <w:r w:rsidR="00072CCF">
        <w:rPr>
          <w:rFonts w:asciiTheme="minorHAnsi" w:hAnsiTheme="minorHAnsi" w:cstheme="minorHAnsi"/>
        </w:rPr>
        <w:t xml:space="preserve">, </w:t>
      </w:r>
      <w:r w:rsidR="00623103">
        <w:rPr>
          <w:rFonts w:asciiTheme="minorHAnsi" w:hAnsiTheme="minorHAnsi" w:cstheme="minorHAnsi"/>
        </w:rPr>
        <w:t>éclairage cheminement</w:t>
      </w:r>
      <w:r w:rsidR="004773D7">
        <w:rPr>
          <w:rFonts w:asciiTheme="minorHAnsi" w:hAnsiTheme="minorHAnsi" w:cstheme="minorHAnsi"/>
        </w:rPr>
        <w:t xml:space="preserve"> Sud-Est</w:t>
      </w:r>
      <w:r w:rsidR="00623103">
        <w:rPr>
          <w:rFonts w:asciiTheme="minorHAnsi" w:hAnsiTheme="minorHAnsi" w:cstheme="minorHAnsi"/>
        </w:rPr>
        <w:t>, détection éclairage cheminement</w:t>
      </w:r>
      <w:r w:rsidR="004773D7">
        <w:rPr>
          <w:rFonts w:asciiTheme="minorHAnsi" w:hAnsiTheme="minorHAnsi" w:cstheme="minorHAnsi"/>
        </w:rPr>
        <w:t xml:space="preserve"> Sud-Est et </w:t>
      </w:r>
      <w:r w:rsidR="00623103">
        <w:rPr>
          <w:rFonts w:asciiTheme="minorHAnsi" w:hAnsiTheme="minorHAnsi" w:cstheme="minorHAnsi"/>
        </w:rPr>
        <w:t>casier sportif connecté</w:t>
      </w:r>
      <w:r>
        <w:rPr>
          <w:rFonts w:asciiTheme="minorHAnsi" w:hAnsiTheme="minorHAnsi" w:cstheme="minorHAnsi"/>
        </w:rPr>
        <w:t xml:space="preserve">, </w:t>
      </w:r>
      <w:r w:rsidR="00072CCF">
        <w:rPr>
          <w:rFonts w:asciiTheme="minorHAnsi" w:hAnsiTheme="minorHAnsi" w:cstheme="minorHAnsi"/>
        </w:rPr>
        <w:t>soit</w:t>
      </w:r>
      <w:r w:rsidR="00612144">
        <w:rPr>
          <w:rFonts w:asciiTheme="minorHAnsi" w:hAnsiTheme="minorHAnsi" w:cstheme="minorHAnsi"/>
        </w:rPr>
        <w:t xml:space="preserve"> </w:t>
      </w:r>
      <w:r>
        <w:rPr>
          <w:rFonts w:asciiTheme="minorHAnsi" w:hAnsiTheme="minorHAnsi" w:cstheme="minorHAnsi"/>
        </w:rPr>
        <w:t>6</w:t>
      </w:r>
      <w:r w:rsidR="00612144" w:rsidRPr="00612144">
        <w:rPr>
          <w:rFonts w:asciiTheme="minorHAnsi" w:hAnsiTheme="minorHAnsi" w:cstheme="minorHAnsi"/>
        </w:rPr>
        <w:t xml:space="preserve">0 </w:t>
      </w:r>
      <w:r w:rsidR="00072CCF" w:rsidRPr="00612144">
        <w:rPr>
          <w:rFonts w:asciiTheme="minorHAnsi" w:hAnsiTheme="minorHAnsi" w:cstheme="minorHAnsi"/>
        </w:rPr>
        <w:t>mètres</w:t>
      </w:r>
    </w:p>
    <w:p w14:paraId="3D560DBA" w14:textId="77777777" w:rsidR="00776AF6" w:rsidRDefault="00A262F4" w:rsidP="00BB1343">
      <w:pPr>
        <w:pStyle w:val="Corpsdetexte"/>
        <w:spacing w:before="7"/>
        <w:ind w:left="737"/>
        <w:rPr>
          <w:rFonts w:asciiTheme="minorHAnsi" w:hAnsiTheme="minorHAnsi" w:cstheme="minorHAnsi"/>
        </w:rPr>
      </w:pPr>
      <w:r>
        <w:rPr>
          <w:rFonts w:asciiTheme="minorHAnsi" w:hAnsiTheme="minorHAnsi" w:cstheme="minorHAnsi"/>
        </w:rPr>
        <w:t>+</w:t>
      </w:r>
    </w:p>
    <w:p w14:paraId="29596A2B" w14:textId="59C9267A" w:rsidR="00A262F4" w:rsidRDefault="00776AF6" w:rsidP="00BB1343">
      <w:pPr>
        <w:pStyle w:val="Corpsdetexte"/>
        <w:spacing w:before="7"/>
        <w:ind w:left="737"/>
        <w:rPr>
          <w:rFonts w:asciiTheme="minorHAnsi" w:hAnsiTheme="minorHAnsi" w:cstheme="minorHAnsi"/>
        </w:rPr>
      </w:pPr>
      <w:r>
        <w:rPr>
          <w:rFonts w:asciiTheme="minorHAnsi" w:hAnsiTheme="minorHAnsi" w:cstheme="minorHAnsi"/>
        </w:rPr>
        <w:t xml:space="preserve">1 fourreau </w:t>
      </w:r>
      <w:r w:rsidRPr="009F281D">
        <w:rPr>
          <w:rFonts w:asciiTheme="minorHAnsi" w:hAnsiTheme="minorHAnsi" w:cstheme="minorHAnsi"/>
          <w:color w:val="000000"/>
        </w:rPr>
        <w:t>"courants forts" Ø</w:t>
      </w:r>
      <w:r w:rsidR="00623103">
        <w:rPr>
          <w:rFonts w:asciiTheme="minorHAnsi" w:hAnsiTheme="minorHAnsi" w:cstheme="minorHAnsi"/>
          <w:color w:val="000000"/>
        </w:rPr>
        <w:t>6</w:t>
      </w:r>
      <w:r w:rsidRPr="009F281D">
        <w:rPr>
          <w:rFonts w:asciiTheme="minorHAnsi" w:hAnsiTheme="minorHAnsi" w:cstheme="minorHAnsi"/>
          <w:color w:val="000000"/>
        </w:rPr>
        <w:t xml:space="preserve">0 </w:t>
      </w:r>
      <w:r w:rsidRPr="00464012">
        <w:rPr>
          <w:rFonts w:asciiTheme="minorHAnsi" w:hAnsiTheme="minorHAnsi" w:cstheme="minorHAnsi"/>
        </w:rPr>
        <w:t>aiguillé</w:t>
      </w:r>
      <w:r>
        <w:rPr>
          <w:rFonts w:asciiTheme="minorHAnsi" w:hAnsiTheme="minorHAnsi" w:cstheme="minorHAnsi"/>
        </w:rPr>
        <w:t xml:space="preserve"> depuis la chambre </w:t>
      </w:r>
      <w:r w:rsidR="004773D7">
        <w:rPr>
          <w:rFonts w:asciiTheme="minorHAnsi" w:hAnsiTheme="minorHAnsi" w:cstheme="minorHAnsi"/>
        </w:rPr>
        <w:t>D</w:t>
      </w:r>
      <w:r>
        <w:rPr>
          <w:rFonts w:asciiTheme="minorHAnsi" w:hAnsiTheme="minorHAnsi" w:cstheme="minorHAnsi"/>
        </w:rPr>
        <w:t xml:space="preserve"> puis sous dallage </w:t>
      </w:r>
      <w:r w:rsidR="00623103">
        <w:rPr>
          <w:rFonts w:asciiTheme="minorHAnsi" w:hAnsiTheme="minorHAnsi" w:cstheme="minorHAnsi"/>
        </w:rPr>
        <w:t xml:space="preserve">pour chacun </w:t>
      </w:r>
      <w:r>
        <w:rPr>
          <w:rFonts w:asciiTheme="minorHAnsi" w:hAnsiTheme="minorHAnsi" w:cstheme="minorHAnsi"/>
        </w:rPr>
        <w:t>des courts 1, 2, 3 et 4</w:t>
      </w:r>
      <w:r w:rsidRPr="00464012">
        <w:rPr>
          <w:rFonts w:asciiTheme="minorHAnsi" w:hAnsiTheme="minorHAnsi" w:cstheme="minorHAnsi"/>
        </w:rPr>
        <w:t xml:space="preserve">, pour l'alimentation des </w:t>
      </w:r>
      <w:r>
        <w:rPr>
          <w:rFonts w:asciiTheme="minorHAnsi" w:hAnsiTheme="minorHAnsi" w:cstheme="minorHAnsi"/>
        </w:rPr>
        <w:t xml:space="preserve">projecteurs </w:t>
      </w:r>
      <w:proofErr w:type="spellStart"/>
      <w:r>
        <w:rPr>
          <w:rFonts w:asciiTheme="minorHAnsi" w:hAnsiTheme="minorHAnsi" w:cstheme="minorHAnsi"/>
        </w:rPr>
        <w:t>padel</w:t>
      </w:r>
      <w:proofErr w:type="spellEnd"/>
      <w:r>
        <w:rPr>
          <w:rFonts w:asciiTheme="minorHAnsi" w:hAnsiTheme="minorHAnsi" w:cstheme="minorHAnsi"/>
        </w:rPr>
        <w:t>,</w:t>
      </w:r>
      <w:r w:rsidR="00623103">
        <w:rPr>
          <w:rFonts w:asciiTheme="minorHAnsi" w:hAnsiTheme="minorHAnsi" w:cstheme="minorHAnsi"/>
        </w:rPr>
        <w:t xml:space="preserve"> </w:t>
      </w:r>
      <w:r>
        <w:rPr>
          <w:rFonts w:asciiTheme="minorHAnsi" w:hAnsiTheme="minorHAnsi" w:cstheme="minorHAnsi"/>
        </w:rPr>
        <w:t>soit 150 mètres</w:t>
      </w:r>
    </w:p>
    <w:p w14:paraId="170D1410" w14:textId="59D4373E" w:rsidR="0011322A" w:rsidRDefault="0011322A" w:rsidP="00BB1343">
      <w:pPr>
        <w:pStyle w:val="Corpsdetexte"/>
        <w:spacing w:before="7"/>
        <w:ind w:left="737"/>
        <w:rPr>
          <w:rFonts w:asciiTheme="minorHAnsi" w:hAnsiTheme="minorHAnsi" w:cstheme="minorHAnsi"/>
        </w:rPr>
      </w:pPr>
      <w:r>
        <w:rPr>
          <w:rFonts w:asciiTheme="minorHAnsi" w:hAnsiTheme="minorHAnsi" w:cstheme="minorHAnsi"/>
        </w:rPr>
        <w:t>+</w:t>
      </w:r>
    </w:p>
    <w:p w14:paraId="5D9C6657" w14:textId="076B5405" w:rsidR="00BB1343" w:rsidRDefault="00A262F4" w:rsidP="00BB1343">
      <w:pPr>
        <w:pStyle w:val="Corpsdetexte"/>
        <w:spacing w:before="7"/>
        <w:ind w:left="737"/>
        <w:rPr>
          <w:rFonts w:asciiTheme="minorHAnsi" w:hAnsiTheme="minorHAnsi" w:cstheme="minorHAnsi"/>
        </w:rPr>
      </w:pPr>
      <w:r>
        <w:rPr>
          <w:rFonts w:asciiTheme="minorHAnsi" w:hAnsiTheme="minorHAnsi" w:cstheme="minorHAnsi"/>
        </w:rPr>
        <w:t xml:space="preserve">1 </w:t>
      </w:r>
      <w:r w:rsidR="00BB1343">
        <w:rPr>
          <w:rFonts w:asciiTheme="minorHAnsi" w:hAnsiTheme="minorHAnsi" w:cstheme="minorHAnsi"/>
        </w:rPr>
        <w:t xml:space="preserve">fourreau </w:t>
      </w:r>
      <w:r w:rsidR="00BB1343" w:rsidRPr="009F281D">
        <w:rPr>
          <w:rFonts w:asciiTheme="minorHAnsi" w:hAnsiTheme="minorHAnsi" w:cstheme="minorHAnsi"/>
          <w:color w:val="000000"/>
        </w:rPr>
        <w:t>"courants forts" Ø</w:t>
      </w:r>
      <w:r w:rsidR="0011322A">
        <w:rPr>
          <w:rFonts w:asciiTheme="minorHAnsi" w:hAnsiTheme="minorHAnsi" w:cstheme="minorHAnsi"/>
          <w:color w:val="000000"/>
        </w:rPr>
        <w:t>6</w:t>
      </w:r>
      <w:r w:rsidR="00BB1343" w:rsidRPr="009F281D">
        <w:rPr>
          <w:rFonts w:asciiTheme="minorHAnsi" w:hAnsiTheme="minorHAnsi" w:cstheme="minorHAnsi"/>
          <w:color w:val="000000"/>
        </w:rPr>
        <w:t xml:space="preserve">0 </w:t>
      </w:r>
      <w:r w:rsidR="00BB1343" w:rsidRPr="00464012">
        <w:rPr>
          <w:rFonts w:asciiTheme="minorHAnsi" w:hAnsiTheme="minorHAnsi" w:cstheme="minorHAnsi"/>
        </w:rPr>
        <w:t>aiguillé</w:t>
      </w:r>
      <w:r>
        <w:rPr>
          <w:rFonts w:asciiTheme="minorHAnsi" w:hAnsiTheme="minorHAnsi" w:cstheme="minorHAnsi"/>
        </w:rPr>
        <w:t xml:space="preserve"> depuis la chambre </w:t>
      </w:r>
      <w:r w:rsidR="00AE4AA9">
        <w:rPr>
          <w:rFonts w:asciiTheme="minorHAnsi" w:hAnsiTheme="minorHAnsi" w:cstheme="minorHAnsi"/>
        </w:rPr>
        <w:t>C</w:t>
      </w:r>
      <w:r>
        <w:rPr>
          <w:rFonts w:asciiTheme="minorHAnsi" w:hAnsiTheme="minorHAnsi" w:cstheme="minorHAnsi"/>
        </w:rPr>
        <w:t xml:space="preserve"> </w:t>
      </w:r>
      <w:r w:rsidR="00BB1343" w:rsidRPr="00464012">
        <w:rPr>
          <w:rFonts w:asciiTheme="minorHAnsi" w:hAnsiTheme="minorHAnsi" w:cstheme="minorHAnsi"/>
        </w:rPr>
        <w:t>pour l'alimentation</w:t>
      </w:r>
      <w:r>
        <w:rPr>
          <w:rFonts w:asciiTheme="minorHAnsi" w:hAnsiTheme="minorHAnsi" w:cstheme="minorHAnsi"/>
        </w:rPr>
        <w:t xml:space="preserve"> du casier sportif connecté</w:t>
      </w:r>
      <w:r w:rsidR="00BB1343">
        <w:rPr>
          <w:rFonts w:asciiTheme="minorHAnsi" w:hAnsiTheme="minorHAnsi" w:cstheme="minorHAnsi"/>
        </w:rPr>
        <w:t>, soit</w:t>
      </w:r>
      <w:r>
        <w:rPr>
          <w:rFonts w:asciiTheme="minorHAnsi" w:hAnsiTheme="minorHAnsi" w:cstheme="minorHAnsi"/>
        </w:rPr>
        <w:t xml:space="preserve"> </w:t>
      </w:r>
      <w:r w:rsidR="004773D7">
        <w:rPr>
          <w:rFonts w:asciiTheme="minorHAnsi" w:hAnsiTheme="minorHAnsi" w:cstheme="minorHAnsi"/>
        </w:rPr>
        <w:t>8</w:t>
      </w:r>
      <w:r w:rsidR="00067933">
        <w:rPr>
          <w:rFonts w:asciiTheme="minorHAnsi" w:hAnsiTheme="minorHAnsi" w:cstheme="minorHAnsi"/>
        </w:rPr>
        <w:t xml:space="preserve"> </w:t>
      </w:r>
      <w:r w:rsidR="00BB1343" w:rsidRPr="00612144">
        <w:rPr>
          <w:rFonts w:asciiTheme="minorHAnsi" w:hAnsiTheme="minorHAnsi" w:cstheme="minorHAnsi"/>
        </w:rPr>
        <w:t>mètres</w:t>
      </w:r>
    </w:p>
    <w:p w14:paraId="5FE66AD4" w14:textId="77777777" w:rsidR="00612144" w:rsidRPr="00464012" w:rsidRDefault="00612144" w:rsidP="004773D7">
      <w:pPr>
        <w:pStyle w:val="Corpsdetexte"/>
        <w:spacing w:before="7"/>
        <w:rPr>
          <w:rFonts w:asciiTheme="minorHAnsi" w:hAnsiTheme="minorHAnsi" w:cstheme="minorHAnsi"/>
        </w:rPr>
      </w:pPr>
    </w:p>
    <w:p w14:paraId="259D3C81" w14:textId="4C4C8C24" w:rsidR="007A68FB" w:rsidRPr="00F4400F" w:rsidRDefault="009F281D" w:rsidP="007A68FB">
      <w:pPr>
        <w:pStyle w:val="Corpsdetexte"/>
        <w:spacing w:before="7"/>
        <w:ind w:left="737"/>
        <w:rPr>
          <w:rFonts w:asciiTheme="minorHAnsi" w:hAnsiTheme="minorHAnsi" w:cstheme="minorHAnsi"/>
        </w:rPr>
      </w:pPr>
      <w:r w:rsidRPr="009F281D">
        <w:rPr>
          <w:rFonts w:asciiTheme="minorHAnsi" w:hAnsiTheme="minorHAnsi" w:cstheme="minorHAnsi"/>
          <w:color w:val="000000"/>
        </w:rPr>
        <w:t xml:space="preserve">1 fourreau "courants faibles" Ø60 </w:t>
      </w:r>
      <w:r w:rsidRPr="00464012">
        <w:rPr>
          <w:rFonts w:asciiTheme="minorHAnsi" w:hAnsiTheme="minorHAnsi" w:cstheme="minorHAnsi"/>
        </w:rPr>
        <w:t>aiguillé pour l</w:t>
      </w:r>
      <w:r w:rsidR="00464012" w:rsidRPr="00464012">
        <w:rPr>
          <w:rFonts w:asciiTheme="minorHAnsi" w:hAnsiTheme="minorHAnsi" w:cstheme="minorHAnsi"/>
        </w:rPr>
        <w:t xml:space="preserve">a </w:t>
      </w:r>
      <w:r w:rsidR="00464012" w:rsidRPr="00F4400F">
        <w:rPr>
          <w:rFonts w:asciiTheme="minorHAnsi" w:hAnsiTheme="minorHAnsi" w:cstheme="minorHAnsi"/>
        </w:rPr>
        <w:t>gestion a</w:t>
      </w:r>
      <w:r w:rsidR="001F2E92">
        <w:rPr>
          <w:rFonts w:asciiTheme="minorHAnsi" w:hAnsiTheme="minorHAnsi" w:cstheme="minorHAnsi"/>
        </w:rPr>
        <w:t>c</w:t>
      </w:r>
      <w:r w:rsidR="00464012" w:rsidRPr="00F4400F">
        <w:rPr>
          <w:rFonts w:asciiTheme="minorHAnsi" w:hAnsiTheme="minorHAnsi" w:cstheme="minorHAnsi"/>
        </w:rPr>
        <w:t>c</w:t>
      </w:r>
      <w:r w:rsidR="001F2E92">
        <w:rPr>
          <w:rFonts w:asciiTheme="minorHAnsi" w:hAnsiTheme="minorHAnsi" w:cstheme="minorHAnsi"/>
        </w:rPr>
        <w:t xml:space="preserve">ès, les ventouses et les digicodes </w:t>
      </w:r>
      <w:r w:rsidRPr="00F4400F">
        <w:rPr>
          <w:rFonts w:asciiTheme="minorHAnsi" w:hAnsiTheme="minorHAnsi" w:cstheme="minorHAnsi"/>
        </w:rPr>
        <w:t>depuis</w:t>
      </w:r>
      <w:r w:rsidR="00F4400F" w:rsidRPr="00F4400F">
        <w:rPr>
          <w:rFonts w:asciiTheme="minorHAnsi" w:hAnsiTheme="minorHAnsi" w:cstheme="minorHAnsi"/>
        </w:rPr>
        <w:t xml:space="preserve"> la chambre </w:t>
      </w:r>
      <w:r w:rsidR="004773D7">
        <w:rPr>
          <w:rFonts w:asciiTheme="minorHAnsi" w:hAnsiTheme="minorHAnsi" w:cstheme="minorHAnsi"/>
        </w:rPr>
        <w:t>E</w:t>
      </w:r>
      <w:r w:rsidR="00F4400F" w:rsidRPr="00F4400F">
        <w:rPr>
          <w:rFonts w:asciiTheme="minorHAnsi" w:hAnsiTheme="minorHAnsi" w:cstheme="minorHAnsi"/>
        </w:rPr>
        <w:t xml:space="preserve"> jusqu’à la chambre </w:t>
      </w:r>
      <w:r w:rsidR="004773D7">
        <w:rPr>
          <w:rFonts w:asciiTheme="minorHAnsi" w:hAnsiTheme="minorHAnsi" w:cstheme="minorHAnsi"/>
        </w:rPr>
        <w:t>F</w:t>
      </w:r>
      <w:r w:rsidRPr="00F4400F">
        <w:rPr>
          <w:rFonts w:asciiTheme="minorHAnsi" w:hAnsiTheme="minorHAnsi" w:cstheme="minorHAnsi"/>
        </w:rPr>
        <w:t>, soit</w:t>
      </w:r>
      <w:r w:rsidR="007C1ABB" w:rsidRPr="00F4400F">
        <w:rPr>
          <w:rFonts w:asciiTheme="minorHAnsi" w:hAnsiTheme="minorHAnsi" w:cstheme="minorHAnsi"/>
        </w:rPr>
        <w:t xml:space="preserve"> </w:t>
      </w:r>
      <w:r w:rsidR="00F4400F">
        <w:rPr>
          <w:rFonts w:asciiTheme="minorHAnsi" w:hAnsiTheme="minorHAnsi" w:cstheme="minorHAnsi"/>
        </w:rPr>
        <w:t>6</w:t>
      </w:r>
      <w:r w:rsidR="00776AF6">
        <w:rPr>
          <w:rFonts w:asciiTheme="minorHAnsi" w:hAnsiTheme="minorHAnsi" w:cstheme="minorHAnsi"/>
        </w:rPr>
        <w:t>0</w:t>
      </w:r>
      <w:r w:rsidR="007A68FB" w:rsidRPr="00F4400F">
        <w:rPr>
          <w:rFonts w:asciiTheme="minorHAnsi" w:hAnsiTheme="minorHAnsi" w:cstheme="minorHAnsi"/>
        </w:rPr>
        <w:t xml:space="preserve"> mètres</w:t>
      </w:r>
    </w:p>
    <w:p w14:paraId="1C26F383" w14:textId="77777777" w:rsidR="00A262F4" w:rsidRDefault="00A262F4" w:rsidP="00612144">
      <w:pPr>
        <w:pStyle w:val="Corpsdetexte"/>
        <w:spacing w:before="7"/>
        <w:ind w:left="737"/>
        <w:rPr>
          <w:rFonts w:asciiTheme="minorHAnsi" w:hAnsiTheme="minorHAnsi" w:cstheme="minorHAnsi"/>
        </w:rPr>
      </w:pPr>
      <w:r>
        <w:rPr>
          <w:rFonts w:asciiTheme="minorHAnsi" w:hAnsiTheme="minorHAnsi" w:cstheme="minorHAnsi"/>
        </w:rPr>
        <w:t>+</w:t>
      </w:r>
    </w:p>
    <w:p w14:paraId="1D58A97B" w14:textId="0364E363" w:rsidR="00072CCF" w:rsidRPr="00F4400F" w:rsidRDefault="00D45E5A" w:rsidP="00612144">
      <w:pPr>
        <w:pStyle w:val="Corpsdetexte"/>
        <w:spacing w:before="7"/>
        <w:ind w:left="737"/>
        <w:rPr>
          <w:rFonts w:asciiTheme="minorHAnsi" w:hAnsiTheme="minorHAnsi" w:cstheme="minorHAnsi"/>
        </w:rPr>
      </w:pPr>
      <w:r>
        <w:rPr>
          <w:rFonts w:asciiTheme="minorHAnsi" w:hAnsiTheme="minorHAnsi" w:cstheme="minorHAnsi"/>
        </w:rPr>
        <w:t xml:space="preserve">1 </w:t>
      </w:r>
      <w:r w:rsidR="00072CCF">
        <w:rPr>
          <w:rFonts w:asciiTheme="minorHAnsi" w:hAnsiTheme="minorHAnsi" w:cstheme="minorHAnsi"/>
        </w:rPr>
        <w:t xml:space="preserve">fourreau </w:t>
      </w:r>
      <w:r w:rsidR="00072CCF" w:rsidRPr="009F281D">
        <w:rPr>
          <w:rFonts w:asciiTheme="minorHAnsi" w:hAnsiTheme="minorHAnsi" w:cstheme="minorHAnsi"/>
          <w:color w:val="000000"/>
        </w:rPr>
        <w:t>"courants f</w:t>
      </w:r>
      <w:r w:rsidR="00072CCF">
        <w:rPr>
          <w:rFonts w:asciiTheme="minorHAnsi" w:hAnsiTheme="minorHAnsi" w:cstheme="minorHAnsi"/>
          <w:color w:val="000000"/>
        </w:rPr>
        <w:t>aibles</w:t>
      </w:r>
      <w:r w:rsidR="00072CCF" w:rsidRPr="009F281D">
        <w:rPr>
          <w:rFonts w:asciiTheme="minorHAnsi" w:hAnsiTheme="minorHAnsi" w:cstheme="minorHAnsi"/>
          <w:color w:val="000000"/>
        </w:rPr>
        <w:t>" Ø</w:t>
      </w:r>
      <w:r w:rsidR="00F4400F">
        <w:rPr>
          <w:rFonts w:asciiTheme="minorHAnsi" w:hAnsiTheme="minorHAnsi" w:cstheme="minorHAnsi"/>
          <w:color w:val="000000"/>
        </w:rPr>
        <w:t>6</w:t>
      </w:r>
      <w:r w:rsidR="00072CCF" w:rsidRPr="009F281D">
        <w:rPr>
          <w:rFonts w:asciiTheme="minorHAnsi" w:hAnsiTheme="minorHAnsi" w:cstheme="minorHAnsi"/>
          <w:color w:val="000000"/>
        </w:rPr>
        <w:t xml:space="preserve">0 </w:t>
      </w:r>
      <w:r w:rsidR="00072CCF" w:rsidRPr="00F4400F">
        <w:rPr>
          <w:rFonts w:asciiTheme="minorHAnsi" w:hAnsiTheme="minorHAnsi" w:cstheme="minorHAnsi"/>
        </w:rPr>
        <w:t xml:space="preserve">aiguillés </w:t>
      </w:r>
      <w:r w:rsidR="00F4400F" w:rsidRPr="00F4400F">
        <w:rPr>
          <w:rFonts w:asciiTheme="minorHAnsi" w:hAnsiTheme="minorHAnsi" w:cstheme="minorHAnsi"/>
        </w:rPr>
        <w:t xml:space="preserve">pour la gestion </w:t>
      </w:r>
      <w:r w:rsidR="001F2E92" w:rsidRPr="00F4400F">
        <w:rPr>
          <w:rFonts w:asciiTheme="minorHAnsi" w:hAnsiTheme="minorHAnsi" w:cstheme="minorHAnsi"/>
        </w:rPr>
        <w:t>a</w:t>
      </w:r>
      <w:r w:rsidR="001F2E92">
        <w:rPr>
          <w:rFonts w:asciiTheme="minorHAnsi" w:hAnsiTheme="minorHAnsi" w:cstheme="minorHAnsi"/>
        </w:rPr>
        <w:t>c</w:t>
      </w:r>
      <w:r w:rsidR="001F2E92" w:rsidRPr="00F4400F">
        <w:rPr>
          <w:rFonts w:asciiTheme="minorHAnsi" w:hAnsiTheme="minorHAnsi" w:cstheme="minorHAnsi"/>
        </w:rPr>
        <w:t>c</w:t>
      </w:r>
      <w:r w:rsidR="001F2E92">
        <w:rPr>
          <w:rFonts w:asciiTheme="minorHAnsi" w:hAnsiTheme="minorHAnsi" w:cstheme="minorHAnsi"/>
        </w:rPr>
        <w:t xml:space="preserve">ès, les ventouses et les digicodes </w:t>
      </w:r>
      <w:r w:rsidRPr="00F4400F">
        <w:rPr>
          <w:rFonts w:asciiTheme="minorHAnsi" w:hAnsiTheme="minorHAnsi" w:cstheme="minorHAnsi"/>
        </w:rPr>
        <w:t xml:space="preserve">depuis </w:t>
      </w:r>
      <w:r w:rsidR="00F4400F" w:rsidRPr="00F4400F">
        <w:rPr>
          <w:rFonts w:asciiTheme="minorHAnsi" w:hAnsiTheme="minorHAnsi" w:cstheme="minorHAnsi"/>
        </w:rPr>
        <w:t xml:space="preserve">la chambre </w:t>
      </w:r>
      <w:r w:rsidR="004773D7">
        <w:rPr>
          <w:rFonts w:asciiTheme="minorHAnsi" w:hAnsiTheme="minorHAnsi" w:cstheme="minorHAnsi"/>
        </w:rPr>
        <w:t>F</w:t>
      </w:r>
      <w:r w:rsidR="00F4400F" w:rsidRPr="00F4400F">
        <w:rPr>
          <w:rFonts w:asciiTheme="minorHAnsi" w:hAnsiTheme="minorHAnsi" w:cstheme="minorHAnsi"/>
        </w:rPr>
        <w:t xml:space="preserve"> </w:t>
      </w:r>
      <w:r w:rsidR="00072CCF" w:rsidRPr="00F4400F">
        <w:rPr>
          <w:rFonts w:asciiTheme="minorHAnsi" w:hAnsiTheme="minorHAnsi" w:cstheme="minorHAnsi"/>
        </w:rPr>
        <w:t xml:space="preserve">sous dallage </w:t>
      </w:r>
      <w:r w:rsidR="00F4400F">
        <w:rPr>
          <w:rFonts w:asciiTheme="minorHAnsi" w:hAnsiTheme="minorHAnsi" w:cstheme="minorHAnsi"/>
        </w:rPr>
        <w:t>jusqu’aux portes des</w:t>
      </w:r>
      <w:r w:rsidR="00072CCF" w:rsidRPr="00F4400F">
        <w:rPr>
          <w:rFonts w:asciiTheme="minorHAnsi" w:hAnsiTheme="minorHAnsi" w:cstheme="minorHAnsi"/>
        </w:rPr>
        <w:t xml:space="preserve"> courts 1, 2, 3 et 4, soit </w:t>
      </w:r>
      <w:r w:rsidR="00776AF6">
        <w:rPr>
          <w:rFonts w:asciiTheme="minorHAnsi" w:hAnsiTheme="minorHAnsi" w:cstheme="minorHAnsi"/>
        </w:rPr>
        <w:t>7</w:t>
      </w:r>
      <w:r w:rsidR="00F4400F">
        <w:rPr>
          <w:rFonts w:asciiTheme="minorHAnsi" w:hAnsiTheme="minorHAnsi" w:cstheme="minorHAnsi"/>
        </w:rPr>
        <w:t xml:space="preserve">0 </w:t>
      </w:r>
      <w:r w:rsidR="00072CCF" w:rsidRPr="00F4400F">
        <w:rPr>
          <w:rFonts w:asciiTheme="minorHAnsi" w:hAnsiTheme="minorHAnsi" w:cstheme="minorHAnsi"/>
        </w:rPr>
        <w:t>mètres</w:t>
      </w:r>
    </w:p>
    <w:p w14:paraId="6D6A92B2" w14:textId="77777777" w:rsidR="00545D58" w:rsidRPr="00A262F4" w:rsidRDefault="00A262F4" w:rsidP="007A68FB">
      <w:pPr>
        <w:pStyle w:val="Corpsdetexte"/>
        <w:spacing w:before="7"/>
        <w:ind w:left="737"/>
        <w:rPr>
          <w:rFonts w:asciiTheme="minorHAnsi" w:hAnsiTheme="minorHAnsi" w:cstheme="minorHAnsi"/>
        </w:rPr>
      </w:pPr>
      <w:r w:rsidRPr="00A262F4">
        <w:rPr>
          <w:rFonts w:asciiTheme="minorHAnsi" w:hAnsiTheme="minorHAnsi" w:cstheme="minorHAnsi"/>
        </w:rPr>
        <w:t>+</w:t>
      </w:r>
    </w:p>
    <w:p w14:paraId="2C8AADA7" w14:textId="77777777" w:rsidR="0086397D" w:rsidRDefault="0086397D" w:rsidP="004B4298">
      <w:pPr>
        <w:pStyle w:val="Corpsdetexte"/>
        <w:spacing w:before="7"/>
        <w:ind w:left="737"/>
        <w:rPr>
          <w:rFonts w:asciiTheme="minorHAnsi" w:hAnsiTheme="minorHAnsi" w:cstheme="minorHAnsi"/>
        </w:rPr>
      </w:pPr>
      <w:r>
        <w:rPr>
          <w:rFonts w:asciiTheme="minorHAnsi" w:hAnsiTheme="minorHAnsi" w:cstheme="minorHAnsi"/>
          <w:color w:val="000000"/>
        </w:rPr>
        <w:t>4</w:t>
      </w:r>
      <w:r w:rsidRPr="009F281D">
        <w:rPr>
          <w:rFonts w:asciiTheme="minorHAnsi" w:hAnsiTheme="minorHAnsi" w:cstheme="minorHAnsi"/>
          <w:color w:val="000000"/>
        </w:rPr>
        <w:t xml:space="preserve"> fourreau</w:t>
      </w:r>
      <w:r>
        <w:rPr>
          <w:rFonts w:asciiTheme="minorHAnsi" w:hAnsiTheme="minorHAnsi" w:cstheme="minorHAnsi"/>
          <w:color w:val="000000"/>
        </w:rPr>
        <w:t>x</w:t>
      </w:r>
      <w:r w:rsidRPr="009F281D">
        <w:rPr>
          <w:rFonts w:asciiTheme="minorHAnsi" w:hAnsiTheme="minorHAnsi" w:cstheme="minorHAnsi"/>
          <w:color w:val="000000"/>
        </w:rPr>
        <w:t xml:space="preserve"> "courants faibles" Ø</w:t>
      </w:r>
      <w:r w:rsidR="00776AF6">
        <w:rPr>
          <w:rFonts w:asciiTheme="minorHAnsi" w:hAnsiTheme="minorHAnsi" w:cstheme="minorHAnsi"/>
          <w:color w:val="000000"/>
        </w:rPr>
        <w:t>4</w:t>
      </w:r>
      <w:r w:rsidRPr="009F281D">
        <w:rPr>
          <w:rFonts w:asciiTheme="minorHAnsi" w:hAnsiTheme="minorHAnsi" w:cstheme="minorHAnsi"/>
          <w:color w:val="000000"/>
        </w:rPr>
        <w:t xml:space="preserve">0 </w:t>
      </w:r>
      <w:r w:rsidRPr="00464012">
        <w:rPr>
          <w:rFonts w:asciiTheme="minorHAnsi" w:hAnsiTheme="minorHAnsi" w:cstheme="minorHAnsi"/>
        </w:rPr>
        <w:t>aiguillé</w:t>
      </w:r>
      <w:r w:rsidR="00D45E5A">
        <w:rPr>
          <w:rFonts w:asciiTheme="minorHAnsi" w:hAnsiTheme="minorHAnsi" w:cstheme="minorHAnsi"/>
        </w:rPr>
        <w:t>s</w:t>
      </w:r>
      <w:r w:rsidRPr="00464012">
        <w:rPr>
          <w:rFonts w:asciiTheme="minorHAnsi" w:hAnsiTheme="minorHAnsi" w:cstheme="minorHAnsi"/>
        </w:rPr>
        <w:t xml:space="preserve"> pour la </w:t>
      </w:r>
      <w:r>
        <w:rPr>
          <w:rFonts w:asciiTheme="minorHAnsi" w:hAnsiTheme="minorHAnsi" w:cstheme="minorHAnsi"/>
        </w:rPr>
        <w:t xml:space="preserve">liaison potelet digicode / ventouse </w:t>
      </w:r>
      <w:r w:rsidR="00F4400F">
        <w:rPr>
          <w:rFonts w:asciiTheme="minorHAnsi" w:hAnsiTheme="minorHAnsi" w:cstheme="minorHAnsi"/>
        </w:rPr>
        <w:t xml:space="preserve">au niveau des </w:t>
      </w:r>
      <w:r>
        <w:rPr>
          <w:rFonts w:asciiTheme="minorHAnsi" w:hAnsiTheme="minorHAnsi" w:cstheme="minorHAnsi"/>
        </w:rPr>
        <w:t>porte</w:t>
      </w:r>
      <w:r w:rsidR="00F4400F">
        <w:rPr>
          <w:rFonts w:asciiTheme="minorHAnsi" w:hAnsiTheme="minorHAnsi" w:cstheme="minorHAnsi"/>
        </w:rPr>
        <w:t>s</w:t>
      </w:r>
      <w:r>
        <w:rPr>
          <w:rFonts w:asciiTheme="minorHAnsi" w:hAnsiTheme="minorHAnsi" w:cstheme="minorHAnsi"/>
        </w:rPr>
        <w:t xml:space="preserve"> des courts 1, 2, 3 et 4</w:t>
      </w:r>
      <w:r w:rsidR="000A5619" w:rsidRPr="000A5619">
        <w:rPr>
          <w:rFonts w:asciiTheme="minorHAnsi" w:hAnsiTheme="minorHAnsi" w:cstheme="minorHAnsi"/>
        </w:rPr>
        <w:t>,</w:t>
      </w:r>
      <w:r w:rsidR="000A5619">
        <w:rPr>
          <w:rFonts w:asciiTheme="minorHAnsi" w:hAnsiTheme="minorHAnsi" w:cstheme="minorHAnsi"/>
          <w:color w:val="FF0000"/>
        </w:rPr>
        <w:t xml:space="preserve"> </w:t>
      </w:r>
      <w:r>
        <w:rPr>
          <w:rFonts w:asciiTheme="minorHAnsi" w:hAnsiTheme="minorHAnsi" w:cstheme="minorHAnsi"/>
          <w:color w:val="000000"/>
        </w:rPr>
        <w:t>soit</w:t>
      </w:r>
      <w:r w:rsidR="000A5619">
        <w:rPr>
          <w:rFonts w:asciiTheme="minorHAnsi" w:hAnsiTheme="minorHAnsi" w:cstheme="minorHAnsi"/>
          <w:color w:val="000000"/>
        </w:rPr>
        <w:t xml:space="preserve"> </w:t>
      </w:r>
      <w:r w:rsidR="00F4400F">
        <w:rPr>
          <w:rFonts w:asciiTheme="minorHAnsi" w:hAnsiTheme="minorHAnsi" w:cstheme="minorHAnsi"/>
        </w:rPr>
        <w:t xml:space="preserve">12 </w:t>
      </w:r>
      <w:r w:rsidRPr="009F281D">
        <w:rPr>
          <w:rFonts w:asciiTheme="minorHAnsi" w:hAnsiTheme="minorHAnsi" w:cstheme="minorHAnsi"/>
        </w:rPr>
        <w:t>mètres</w:t>
      </w:r>
    </w:p>
    <w:p w14:paraId="5F34A43A" w14:textId="77777777" w:rsidR="00A262F4" w:rsidRDefault="00A262F4" w:rsidP="004B4298">
      <w:pPr>
        <w:pStyle w:val="Corpsdetexte"/>
        <w:spacing w:before="7"/>
        <w:ind w:left="737"/>
        <w:rPr>
          <w:rFonts w:asciiTheme="minorHAnsi" w:hAnsiTheme="minorHAnsi" w:cstheme="minorHAnsi"/>
        </w:rPr>
      </w:pPr>
      <w:r>
        <w:rPr>
          <w:rFonts w:asciiTheme="minorHAnsi" w:hAnsiTheme="minorHAnsi" w:cstheme="minorHAnsi"/>
        </w:rPr>
        <w:t>+</w:t>
      </w:r>
    </w:p>
    <w:p w14:paraId="018D26A2" w14:textId="531483DF" w:rsidR="00A262F4" w:rsidRDefault="00A262F4" w:rsidP="00A262F4">
      <w:pPr>
        <w:pStyle w:val="Corpsdetexte"/>
        <w:spacing w:before="7"/>
        <w:ind w:left="737"/>
        <w:rPr>
          <w:rFonts w:asciiTheme="minorHAnsi" w:hAnsiTheme="minorHAnsi" w:cstheme="minorHAnsi"/>
        </w:rPr>
      </w:pPr>
      <w:r>
        <w:rPr>
          <w:rFonts w:asciiTheme="minorHAnsi" w:hAnsiTheme="minorHAnsi" w:cstheme="minorHAnsi"/>
          <w:color w:val="000000"/>
        </w:rPr>
        <w:t>1</w:t>
      </w:r>
      <w:r w:rsidRPr="009F281D">
        <w:rPr>
          <w:rFonts w:asciiTheme="minorHAnsi" w:hAnsiTheme="minorHAnsi" w:cstheme="minorHAnsi"/>
          <w:color w:val="000000"/>
        </w:rPr>
        <w:t xml:space="preserve"> fourreau "courants faibles" Ø</w:t>
      </w:r>
      <w:r>
        <w:rPr>
          <w:rFonts w:asciiTheme="minorHAnsi" w:hAnsiTheme="minorHAnsi" w:cstheme="minorHAnsi"/>
          <w:color w:val="000000"/>
        </w:rPr>
        <w:t>4</w:t>
      </w:r>
      <w:r w:rsidRPr="009F281D">
        <w:rPr>
          <w:rFonts w:asciiTheme="minorHAnsi" w:hAnsiTheme="minorHAnsi" w:cstheme="minorHAnsi"/>
          <w:color w:val="000000"/>
        </w:rPr>
        <w:t xml:space="preserve">0 </w:t>
      </w:r>
      <w:r w:rsidRPr="00F4400F">
        <w:rPr>
          <w:rFonts w:asciiTheme="minorHAnsi" w:hAnsiTheme="minorHAnsi" w:cstheme="minorHAnsi"/>
        </w:rPr>
        <w:t xml:space="preserve">aiguillé </w:t>
      </w:r>
      <w:r w:rsidR="00D45E5A" w:rsidRPr="00F4400F">
        <w:rPr>
          <w:rFonts w:asciiTheme="minorHAnsi" w:hAnsiTheme="minorHAnsi" w:cstheme="minorHAnsi"/>
        </w:rPr>
        <w:t xml:space="preserve">de </w:t>
      </w:r>
      <w:r w:rsidR="00F4400F" w:rsidRPr="00F4400F">
        <w:rPr>
          <w:rFonts w:asciiTheme="minorHAnsi" w:hAnsiTheme="minorHAnsi" w:cstheme="minorHAnsi"/>
        </w:rPr>
        <w:t xml:space="preserve">la chambre </w:t>
      </w:r>
      <w:r w:rsidR="004773D7">
        <w:rPr>
          <w:rFonts w:asciiTheme="minorHAnsi" w:hAnsiTheme="minorHAnsi" w:cstheme="minorHAnsi"/>
        </w:rPr>
        <w:t>F</w:t>
      </w:r>
      <w:r w:rsidR="00F4400F" w:rsidRPr="00F4400F">
        <w:rPr>
          <w:rFonts w:asciiTheme="minorHAnsi" w:hAnsiTheme="minorHAnsi" w:cstheme="minorHAnsi"/>
        </w:rPr>
        <w:t xml:space="preserve"> </w:t>
      </w:r>
      <w:r w:rsidRPr="00F4400F">
        <w:rPr>
          <w:rFonts w:asciiTheme="minorHAnsi" w:hAnsiTheme="minorHAnsi" w:cstheme="minorHAnsi"/>
        </w:rPr>
        <w:t xml:space="preserve">au casier sportif connecté, soit </w:t>
      </w:r>
      <w:r w:rsidR="00F4400F">
        <w:rPr>
          <w:rFonts w:asciiTheme="minorHAnsi" w:hAnsiTheme="minorHAnsi" w:cstheme="minorHAnsi"/>
        </w:rPr>
        <w:t xml:space="preserve">12 </w:t>
      </w:r>
      <w:r w:rsidRPr="00F4400F">
        <w:rPr>
          <w:rFonts w:asciiTheme="minorHAnsi" w:hAnsiTheme="minorHAnsi" w:cstheme="minorHAnsi"/>
        </w:rPr>
        <w:t>mètres</w:t>
      </w:r>
    </w:p>
    <w:p w14:paraId="5513DF72" w14:textId="767005A8" w:rsidR="00EE6E04" w:rsidRDefault="00EE6E04" w:rsidP="00A262F4">
      <w:pPr>
        <w:pStyle w:val="Corpsdetexte"/>
        <w:spacing w:before="7"/>
        <w:ind w:left="737"/>
        <w:rPr>
          <w:rFonts w:asciiTheme="minorHAnsi" w:hAnsiTheme="minorHAnsi" w:cstheme="minorHAnsi"/>
        </w:rPr>
      </w:pPr>
    </w:p>
    <w:p w14:paraId="4295F7CA" w14:textId="77777777" w:rsidR="00EE6E04" w:rsidRDefault="00EE6E04" w:rsidP="00A262F4">
      <w:pPr>
        <w:pStyle w:val="Corpsdetexte"/>
        <w:spacing w:before="7"/>
        <w:ind w:left="737"/>
        <w:rPr>
          <w:rFonts w:asciiTheme="minorHAnsi" w:hAnsiTheme="minorHAnsi" w:cstheme="minorHAnsi"/>
        </w:rPr>
      </w:pPr>
    </w:p>
    <w:p w14:paraId="1F0FB500" w14:textId="77777777" w:rsidR="002B6D8E" w:rsidRDefault="002B6D8E" w:rsidP="002B6D8E">
      <w:pPr>
        <w:pStyle w:val="Corpsdetexte"/>
        <w:spacing w:before="7"/>
        <w:rPr>
          <w:rFonts w:asciiTheme="minorHAnsi" w:hAnsiTheme="minorHAnsi" w:cstheme="minorHAnsi"/>
        </w:rPr>
      </w:pPr>
    </w:p>
    <w:p w14:paraId="57D42E89" w14:textId="77777777" w:rsidR="00D43F68" w:rsidRPr="004B148B" w:rsidRDefault="00D43F68" w:rsidP="00545D58">
      <w:pPr>
        <w:widowControl/>
        <w:adjustRightInd w:val="0"/>
        <w:rPr>
          <w:rFonts w:asciiTheme="minorHAnsi" w:eastAsiaTheme="minorHAnsi" w:hAnsiTheme="minorHAnsi" w:cstheme="minorHAnsi"/>
          <w:sz w:val="20"/>
          <w:szCs w:val="20"/>
        </w:rPr>
      </w:pPr>
      <w:bookmarkStart w:id="13" w:name="_Hlk158361027"/>
    </w:p>
    <w:p w14:paraId="020A2D1E" w14:textId="77777777" w:rsidR="007A68FB" w:rsidRPr="003C44C0" w:rsidRDefault="007A68FB" w:rsidP="007A68FB">
      <w:pPr>
        <w:pStyle w:val="Titre2"/>
        <w:numPr>
          <w:ilvl w:val="2"/>
          <w:numId w:val="2"/>
        </w:numPr>
        <w:tabs>
          <w:tab w:val="left" w:pos="1257"/>
        </w:tabs>
        <w:rPr>
          <w:u w:val="none"/>
        </w:rPr>
      </w:pPr>
      <w:r>
        <w:rPr>
          <w:spacing w:val="-3"/>
        </w:rPr>
        <w:t>–</w:t>
      </w:r>
      <w:r>
        <w:rPr>
          <w:spacing w:val="-11"/>
        </w:rPr>
        <w:t xml:space="preserve"> REMBLAIEMENTS</w:t>
      </w:r>
    </w:p>
    <w:p w14:paraId="5B71883A" w14:textId="77777777" w:rsidR="007A68FB" w:rsidRDefault="007A68FB" w:rsidP="007A68FB">
      <w:pPr>
        <w:spacing w:before="3"/>
        <w:rPr>
          <w:sz w:val="20"/>
          <w:szCs w:val="20"/>
        </w:rPr>
      </w:pPr>
    </w:p>
    <w:bookmarkEnd w:id="13"/>
    <w:p w14:paraId="2D83F8FB" w14:textId="77777777" w:rsidR="007A68FB" w:rsidRPr="00605011" w:rsidRDefault="007A68FB" w:rsidP="007A68FB">
      <w:pPr>
        <w:widowControl/>
        <w:adjustRightInd w:val="0"/>
        <w:ind w:left="737"/>
        <w:rPr>
          <w:rFonts w:asciiTheme="minorHAnsi" w:eastAsiaTheme="minorHAnsi" w:hAnsiTheme="minorHAnsi" w:cstheme="minorHAnsi"/>
          <w:sz w:val="20"/>
          <w:szCs w:val="20"/>
        </w:rPr>
      </w:pPr>
      <w:r w:rsidRPr="00605011">
        <w:rPr>
          <w:rFonts w:asciiTheme="minorHAnsi" w:eastAsiaTheme="minorHAnsi" w:hAnsiTheme="minorHAnsi" w:cstheme="minorHAnsi"/>
          <w:sz w:val="20"/>
          <w:szCs w:val="20"/>
        </w:rPr>
        <w:t>Les tranchées s</w:t>
      </w:r>
      <w:r w:rsidR="0019623B">
        <w:rPr>
          <w:rFonts w:asciiTheme="minorHAnsi" w:eastAsiaTheme="minorHAnsi" w:hAnsiTheme="minorHAnsi" w:cstheme="minorHAnsi"/>
          <w:sz w:val="20"/>
          <w:szCs w:val="20"/>
        </w:rPr>
        <w:t>er</w:t>
      </w:r>
      <w:r>
        <w:rPr>
          <w:rFonts w:asciiTheme="minorHAnsi" w:eastAsiaTheme="minorHAnsi" w:hAnsiTheme="minorHAnsi" w:cstheme="minorHAnsi"/>
          <w:sz w:val="20"/>
          <w:szCs w:val="20"/>
        </w:rPr>
        <w:t>ont à</w:t>
      </w:r>
      <w:r w:rsidRPr="00605011">
        <w:rPr>
          <w:rFonts w:asciiTheme="minorHAnsi" w:eastAsiaTheme="minorHAnsi" w:hAnsiTheme="minorHAnsi" w:cstheme="minorHAnsi"/>
          <w:sz w:val="20"/>
          <w:szCs w:val="20"/>
        </w:rPr>
        <w:t xml:space="preserve"> remblay</w:t>
      </w:r>
      <w:r>
        <w:rPr>
          <w:rFonts w:asciiTheme="minorHAnsi" w:eastAsiaTheme="minorHAnsi" w:hAnsiTheme="minorHAnsi" w:cstheme="minorHAnsi"/>
          <w:sz w:val="20"/>
          <w:szCs w:val="20"/>
        </w:rPr>
        <w:t>er</w:t>
      </w:r>
      <w:r w:rsidRPr="00605011">
        <w:rPr>
          <w:rFonts w:asciiTheme="minorHAnsi" w:eastAsiaTheme="minorHAnsi" w:hAnsiTheme="minorHAnsi" w:cstheme="minorHAnsi"/>
          <w:sz w:val="20"/>
          <w:szCs w:val="20"/>
        </w:rPr>
        <w:t xml:space="preserve"> par couches de 20 cm</w:t>
      </w:r>
      <w:r>
        <w:rPr>
          <w:rFonts w:asciiTheme="minorHAnsi" w:eastAsiaTheme="minorHAnsi" w:hAnsiTheme="minorHAnsi" w:cstheme="minorHAnsi"/>
          <w:sz w:val="20"/>
          <w:szCs w:val="20"/>
        </w:rPr>
        <w:t xml:space="preserve">, en </w:t>
      </w:r>
      <w:r w:rsidRPr="00605011">
        <w:rPr>
          <w:rFonts w:asciiTheme="minorHAnsi" w:eastAsiaTheme="minorHAnsi" w:hAnsiTheme="minorHAnsi" w:cstheme="minorHAnsi"/>
          <w:sz w:val="20"/>
          <w:szCs w:val="20"/>
        </w:rPr>
        <w:t>totalité jusqu'au niveau de l'infrastructure des ouvrages</w:t>
      </w:r>
      <w:r>
        <w:rPr>
          <w:rFonts w:asciiTheme="minorHAnsi" w:eastAsiaTheme="minorHAnsi" w:hAnsiTheme="minorHAnsi" w:cstheme="minorHAnsi"/>
          <w:sz w:val="20"/>
          <w:szCs w:val="20"/>
        </w:rPr>
        <w:t>.</w:t>
      </w:r>
      <w:r w:rsidRPr="00605011">
        <w:rPr>
          <w:rFonts w:asciiTheme="minorHAnsi" w:eastAsiaTheme="minorHAnsi" w:hAnsiTheme="minorHAnsi" w:cstheme="minorHAnsi"/>
          <w:sz w:val="20"/>
          <w:szCs w:val="20"/>
        </w:rPr>
        <w:t> </w:t>
      </w:r>
    </w:p>
    <w:p w14:paraId="3AF392D8" w14:textId="77777777" w:rsidR="00FA4637" w:rsidRDefault="00FA4637" w:rsidP="00605011">
      <w:pPr>
        <w:pStyle w:val="Corpsdetexte"/>
        <w:spacing w:before="7"/>
        <w:rPr>
          <w:rFonts w:asciiTheme="minorHAnsi" w:hAnsiTheme="minorHAnsi" w:cstheme="minorHAnsi"/>
        </w:rPr>
      </w:pPr>
    </w:p>
    <w:p w14:paraId="2D554442" w14:textId="77777777" w:rsidR="00684087" w:rsidRDefault="00684087" w:rsidP="00605011">
      <w:pPr>
        <w:pStyle w:val="Corpsdetexte"/>
        <w:spacing w:before="7"/>
        <w:rPr>
          <w:rFonts w:asciiTheme="minorHAnsi" w:hAnsiTheme="minorHAnsi" w:cstheme="minorHAnsi"/>
        </w:rPr>
      </w:pPr>
    </w:p>
    <w:p w14:paraId="3B285F02" w14:textId="77777777" w:rsidR="00684087" w:rsidRPr="003C44C0" w:rsidRDefault="00684087" w:rsidP="00684087">
      <w:pPr>
        <w:pStyle w:val="Titre2"/>
        <w:numPr>
          <w:ilvl w:val="2"/>
          <w:numId w:val="2"/>
        </w:numPr>
        <w:tabs>
          <w:tab w:val="left" w:pos="1257"/>
        </w:tabs>
        <w:rPr>
          <w:u w:val="none"/>
        </w:rPr>
      </w:pPr>
      <w:r>
        <w:rPr>
          <w:spacing w:val="-3"/>
        </w:rPr>
        <w:t>–</w:t>
      </w:r>
      <w:r>
        <w:rPr>
          <w:spacing w:val="-11"/>
        </w:rPr>
        <w:t xml:space="preserve"> BORDURES</w:t>
      </w:r>
    </w:p>
    <w:p w14:paraId="16D1B110" w14:textId="77777777" w:rsidR="00684087" w:rsidRDefault="00684087" w:rsidP="00684087">
      <w:pPr>
        <w:spacing w:before="3"/>
        <w:rPr>
          <w:sz w:val="20"/>
          <w:szCs w:val="20"/>
        </w:rPr>
      </w:pPr>
    </w:p>
    <w:p w14:paraId="0582646B" w14:textId="77777777" w:rsidR="00684087" w:rsidRDefault="00684087" w:rsidP="00684087">
      <w:pPr>
        <w:widowControl/>
        <w:adjustRightInd w:val="0"/>
        <w:ind w:left="737"/>
        <w:rPr>
          <w:rFonts w:ascii="TTFF5B3788t00" w:hAnsi="TTFF5B3788t00"/>
          <w:color w:val="000000"/>
        </w:rPr>
      </w:pPr>
      <w:r w:rsidRPr="00F52F31">
        <w:rPr>
          <w:rFonts w:asciiTheme="minorHAnsi" w:hAnsiTheme="minorHAnsi" w:cstheme="minorHAnsi"/>
          <w:color w:val="000000"/>
          <w:sz w:val="20"/>
          <w:szCs w:val="20"/>
        </w:rPr>
        <w:t xml:space="preserve">Fourniture et pose de bordures de type P1 </w:t>
      </w:r>
      <w:r w:rsidRPr="002825B3">
        <w:rPr>
          <w:rFonts w:asciiTheme="minorHAnsi" w:hAnsiTheme="minorHAnsi" w:cstheme="minorHAnsi"/>
          <w:color w:val="000000"/>
          <w:sz w:val="20"/>
          <w:szCs w:val="20"/>
        </w:rPr>
        <w:t>en béton plein non armé, de classe 70 + R obtenu par haute</w:t>
      </w:r>
      <w:r>
        <w:rPr>
          <w:rFonts w:asciiTheme="minorHAnsi" w:hAnsiTheme="minorHAnsi" w:cstheme="minorHAnsi"/>
          <w:color w:val="000000"/>
          <w:sz w:val="20"/>
          <w:szCs w:val="20"/>
        </w:rPr>
        <w:t xml:space="preserve"> </w:t>
      </w:r>
      <w:r w:rsidRPr="002825B3">
        <w:rPr>
          <w:rFonts w:asciiTheme="minorHAnsi" w:hAnsiTheme="minorHAnsi" w:cstheme="minorHAnsi"/>
          <w:color w:val="000000"/>
          <w:sz w:val="20"/>
          <w:szCs w:val="20"/>
        </w:rPr>
        <w:t>compression hydraulique</w:t>
      </w:r>
      <w:r>
        <w:rPr>
          <w:rFonts w:asciiTheme="minorHAnsi" w:hAnsiTheme="minorHAnsi" w:cstheme="minorHAnsi"/>
          <w:color w:val="000000"/>
          <w:sz w:val="20"/>
          <w:szCs w:val="20"/>
        </w:rPr>
        <w:t xml:space="preserve">, </w:t>
      </w:r>
      <w:r w:rsidRPr="002825B3">
        <w:rPr>
          <w:rFonts w:asciiTheme="minorHAnsi" w:hAnsiTheme="minorHAnsi" w:cstheme="minorHAnsi"/>
          <w:color w:val="000000"/>
          <w:sz w:val="20"/>
          <w:szCs w:val="20"/>
        </w:rPr>
        <w:t>de part et d’</w:t>
      </w:r>
      <w:r w:rsidRPr="00F52F31">
        <w:rPr>
          <w:rFonts w:asciiTheme="minorHAnsi" w:hAnsiTheme="minorHAnsi" w:cstheme="minorHAnsi"/>
          <w:color w:val="000000"/>
          <w:sz w:val="20"/>
          <w:szCs w:val="20"/>
        </w:rPr>
        <w:t>autre d</w:t>
      </w:r>
      <w:r>
        <w:rPr>
          <w:rFonts w:asciiTheme="minorHAnsi" w:hAnsiTheme="minorHAnsi" w:cstheme="minorHAnsi"/>
          <w:color w:val="000000"/>
          <w:sz w:val="20"/>
          <w:szCs w:val="20"/>
        </w:rPr>
        <w:t>es</w:t>
      </w:r>
      <w:r w:rsidRPr="00F52F31">
        <w:rPr>
          <w:rFonts w:asciiTheme="minorHAnsi" w:hAnsiTheme="minorHAnsi" w:cstheme="minorHAnsi"/>
          <w:color w:val="000000"/>
          <w:sz w:val="20"/>
          <w:szCs w:val="20"/>
        </w:rPr>
        <w:t xml:space="preserve"> cheminement</w:t>
      </w:r>
      <w:r>
        <w:rPr>
          <w:rFonts w:asciiTheme="minorHAnsi" w:hAnsiTheme="minorHAnsi" w:cstheme="minorHAnsi"/>
          <w:color w:val="000000"/>
          <w:sz w:val="20"/>
          <w:szCs w:val="20"/>
        </w:rPr>
        <w:t>s</w:t>
      </w:r>
      <w:r w:rsidRPr="00F52F31">
        <w:rPr>
          <w:rFonts w:asciiTheme="minorHAnsi" w:hAnsiTheme="minorHAnsi" w:cstheme="minorHAnsi"/>
          <w:color w:val="000000"/>
          <w:sz w:val="20"/>
          <w:szCs w:val="20"/>
        </w:rPr>
        <w:t>.</w:t>
      </w:r>
    </w:p>
    <w:p w14:paraId="765319C9" w14:textId="77777777" w:rsidR="00684087" w:rsidRDefault="00684087" w:rsidP="00684087">
      <w:pPr>
        <w:widowControl/>
        <w:adjustRightInd w:val="0"/>
        <w:ind w:left="737"/>
        <w:rPr>
          <w:rFonts w:asciiTheme="minorHAnsi" w:hAnsiTheme="minorHAnsi" w:cstheme="minorHAnsi"/>
          <w:color w:val="000000"/>
          <w:sz w:val="20"/>
          <w:szCs w:val="20"/>
        </w:rPr>
      </w:pPr>
      <w:r w:rsidRPr="00917A19">
        <w:rPr>
          <w:rFonts w:asciiTheme="minorHAnsi" w:hAnsiTheme="minorHAnsi" w:cstheme="minorHAnsi"/>
          <w:color w:val="000000"/>
          <w:sz w:val="20"/>
          <w:szCs w:val="20"/>
        </w:rPr>
        <w:t>Elles proviendront d’une usine fabriquant conformément à la norme NF 98-302.</w:t>
      </w:r>
    </w:p>
    <w:p w14:paraId="6D1127B5" w14:textId="77777777" w:rsidR="00A262F4" w:rsidRDefault="00A262F4" w:rsidP="00684087">
      <w:pPr>
        <w:widowControl/>
        <w:adjustRightInd w:val="0"/>
        <w:ind w:left="737"/>
        <w:rPr>
          <w:rFonts w:asciiTheme="minorHAnsi" w:hAnsiTheme="minorHAnsi" w:cstheme="minorHAnsi"/>
          <w:color w:val="000000"/>
          <w:sz w:val="20"/>
          <w:szCs w:val="20"/>
        </w:rPr>
      </w:pPr>
    </w:p>
    <w:p w14:paraId="462D35FA" w14:textId="77777777" w:rsidR="00684087" w:rsidRDefault="00684087" w:rsidP="00684087">
      <w:pPr>
        <w:widowControl/>
        <w:adjustRightInd w:val="0"/>
        <w:ind w:left="737"/>
        <w:rPr>
          <w:rFonts w:asciiTheme="minorHAnsi" w:hAnsiTheme="minorHAnsi" w:cstheme="minorHAnsi"/>
          <w:color w:val="000000"/>
          <w:sz w:val="20"/>
          <w:szCs w:val="20"/>
        </w:rPr>
      </w:pPr>
      <w:r w:rsidRPr="00917A19">
        <w:rPr>
          <w:rFonts w:asciiTheme="minorHAnsi" w:hAnsiTheme="minorHAnsi" w:cstheme="minorHAnsi"/>
          <w:color w:val="000000"/>
          <w:sz w:val="20"/>
          <w:szCs w:val="20"/>
        </w:rPr>
        <w:t>L’entrepr</w:t>
      </w:r>
      <w:r>
        <w:rPr>
          <w:rFonts w:asciiTheme="minorHAnsi" w:hAnsiTheme="minorHAnsi" w:cstheme="minorHAnsi"/>
          <w:color w:val="000000"/>
          <w:sz w:val="20"/>
          <w:szCs w:val="20"/>
        </w:rPr>
        <w:t>ise</w:t>
      </w:r>
      <w:r w:rsidRPr="00917A19">
        <w:rPr>
          <w:rFonts w:asciiTheme="minorHAnsi" w:hAnsiTheme="minorHAnsi" w:cstheme="minorHAnsi"/>
          <w:color w:val="000000"/>
          <w:sz w:val="20"/>
          <w:szCs w:val="20"/>
        </w:rPr>
        <w:t xml:space="preserve"> s’assurera, lors du déchargement, que tous les éléments seront</w:t>
      </w:r>
      <w:r>
        <w:rPr>
          <w:rFonts w:asciiTheme="minorHAnsi" w:hAnsiTheme="minorHAnsi" w:cstheme="minorHAnsi"/>
          <w:color w:val="000000"/>
          <w:sz w:val="20"/>
          <w:szCs w:val="20"/>
        </w:rPr>
        <w:t xml:space="preserve"> </w:t>
      </w:r>
      <w:r w:rsidRPr="00917A19">
        <w:rPr>
          <w:rFonts w:asciiTheme="minorHAnsi" w:hAnsiTheme="minorHAnsi" w:cstheme="minorHAnsi"/>
          <w:color w:val="000000"/>
          <w:sz w:val="20"/>
          <w:szCs w:val="20"/>
        </w:rPr>
        <w:t>bien marqués du label NF et de la classe B 70 bars.</w:t>
      </w:r>
    </w:p>
    <w:p w14:paraId="4F7C8EF6" w14:textId="77777777" w:rsidR="00684087" w:rsidRDefault="00684087" w:rsidP="00684087">
      <w:pPr>
        <w:widowControl/>
        <w:adjustRightInd w:val="0"/>
        <w:ind w:left="737"/>
        <w:rPr>
          <w:rFonts w:asciiTheme="minorHAnsi" w:hAnsiTheme="minorHAnsi" w:cstheme="minorHAnsi"/>
          <w:color w:val="000000"/>
          <w:sz w:val="20"/>
          <w:szCs w:val="20"/>
        </w:rPr>
      </w:pPr>
      <w:r w:rsidRPr="00917A19">
        <w:rPr>
          <w:rFonts w:asciiTheme="minorHAnsi" w:hAnsiTheme="minorHAnsi" w:cstheme="minorHAnsi"/>
          <w:color w:val="000000"/>
          <w:sz w:val="20"/>
          <w:szCs w:val="20"/>
        </w:rPr>
        <w:t>Ces bordures seront posées avec le plus grand soin de telle façon que l</w:t>
      </w:r>
      <w:r w:rsidR="0046449D">
        <w:rPr>
          <w:rFonts w:asciiTheme="minorHAnsi" w:hAnsiTheme="minorHAnsi" w:cstheme="minorHAnsi"/>
          <w:color w:val="000000"/>
          <w:sz w:val="20"/>
          <w:szCs w:val="20"/>
        </w:rPr>
        <w:t>’</w:t>
      </w:r>
      <w:r w:rsidRPr="00917A19">
        <w:rPr>
          <w:rFonts w:asciiTheme="minorHAnsi" w:hAnsiTheme="minorHAnsi" w:cstheme="minorHAnsi"/>
          <w:color w:val="000000"/>
          <w:sz w:val="20"/>
          <w:szCs w:val="20"/>
        </w:rPr>
        <w:t>aspect</w:t>
      </w:r>
      <w:r>
        <w:rPr>
          <w:rFonts w:asciiTheme="minorHAnsi" w:hAnsiTheme="minorHAnsi" w:cstheme="minorHAnsi"/>
          <w:color w:val="000000"/>
          <w:sz w:val="20"/>
          <w:szCs w:val="20"/>
        </w:rPr>
        <w:t xml:space="preserve"> </w:t>
      </w:r>
      <w:r w:rsidRPr="00917A19">
        <w:rPr>
          <w:rFonts w:asciiTheme="minorHAnsi" w:hAnsiTheme="minorHAnsi" w:cstheme="minorHAnsi"/>
          <w:color w:val="000000"/>
          <w:sz w:val="20"/>
          <w:szCs w:val="20"/>
        </w:rPr>
        <w:t>soit bien régulier, sans coude ni saillie</w:t>
      </w:r>
      <w:r w:rsidR="0046449D">
        <w:rPr>
          <w:rFonts w:asciiTheme="minorHAnsi" w:hAnsiTheme="minorHAnsi" w:cstheme="minorHAnsi"/>
          <w:color w:val="000000"/>
          <w:sz w:val="20"/>
          <w:szCs w:val="20"/>
        </w:rPr>
        <w:t>.</w:t>
      </w:r>
    </w:p>
    <w:p w14:paraId="788556B8" w14:textId="77777777" w:rsidR="00684087" w:rsidRDefault="00684087" w:rsidP="00684087">
      <w:pPr>
        <w:widowControl/>
        <w:adjustRightInd w:val="0"/>
        <w:ind w:left="737"/>
        <w:rPr>
          <w:rFonts w:asciiTheme="minorHAnsi" w:hAnsiTheme="minorHAnsi" w:cstheme="minorHAnsi"/>
          <w:color w:val="000000"/>
          <w:sz w:val="20"/>
          <w:szCs w:val="20"/>
        </w:rPr>
      </w:pPr>
      <w:r w:rsidRPr="00917A19">
        <w:rPr>
          <w:rFonts w:asciiTheme="minorHAnsi" w:hAnsiTheme="minorHAnsi" w:cstheme="minorHAnsi"/>
          <w:color w:val="000000"/>
          <w:sz w:val="20"/>
          <w:szCs w:val="20"/>
        </w:rPr>
        <w:t>La position en plan devra être telle que la règle de 3 m ne fasse pas apparaître</w:t>
      </w:r>
      <w:r>
        <w:rPr>
          <w:rFonts w:asciiTheme="minorHAnsi" w:hAnsiTheme="minorHAnsi" w:cstheme="minorHAnsi"/>
          <w:color w:val="000000"/>
          <w:sz w:val="20"/>
          <w:szCs w:val="20"/>
        </w:rPr>
        <w:t xml:space="preserve"> </w:t>
      </w:r>
      <w:r w:rsidRPr="00917A19">
        <w:rPr>
          <w:rFonts w:asciiTheme="minorHAnsi" w:hAnsiTheme="minorHAnsi" w:cstheme="minorHAnsi"/>
          <w:color w:val="000000"/>
          <w:sz w:val="20"/>
          <w:szCs w:val="20"/>
        </w:rPr>
        <w:t xml:space="preserve">d’irrégularités de plus de 5 </w:t>
      </w:r>
      <w:proofErr w:type="spellStart"/>
      <w:r w:rsidRPr="00917A19">
        <w:rPr>
          <w:rFonts w:asciiTheme="minorHAnsi" w:hAnsiTheme="minorHAnsi" w:cstheme="minorHAnsi"/>
          <w:color w:val="000000"/>
          <w:sz w:val="20"/>
          <w:szCs w:val="20"/>
        </w:rPr>
        <w:t>mm.</w:t>
      </w:r>
      <w:proofErr w:type="spellEnd"/>
    </w:p>
    <w:p w14:paraId="2E5CCB81" w14:textId="77777777" w:rsidR="00684087" w:rsidRDefault="00684087" w:rsidP="00684087">
      <w:pPr>
        <w:widowControl/>
        <w:adjustRightInd w:val="0"/>
        <w:ind w:left="737"/>
        <w:rPr>
          <w:rFonts w:asciiTheme="minorHAnsi" w:hAnsiTheme="minorHAnsi" w:cstheme="minorHAnsi"/>
          <w:color w:val="000000"/>
          <w:sz w:val="20"/>
          <w:szCs w:val="20"/>
        </w:rPr>
      </w:pPr>
      <w:r w:rsidRPr="00917A19">
        <w:rPr>
          <w:rFonts w:asciiTheme="minorHAnsi" w:hAnsiTheme="minorHAnsi" w:cstheme="minorHAnsi"/>
          <w:color w:val="000000"/>
          <w:sz w:val="20"/>
          <w:szCs w:val="20"/>
        </w:rPr>
        <w:t>Les bordures seront posées sur semelle en béton, dosé à 200 kg de ciment</w:t>
      </w:r>
      <w:r>
        <w:rPr>
          <w:rFonts w:asciiTheme="minorHAnsi" w:hAnsiTheme="minorHAnsi" w:cstheme="minorHAnsi"/>
          <w:color w:val="000000"/>
          <w:sz w:val="20"/>
          <w:szCs w:val="20"/>
        </w:rPr>
        <w:t xml:space="preserve"> </w:t>
      </w:r>
      <w:r w:rsidRPr="00917A19">
        <w:rPr>
          <w:rFonts w:asciiTheme="minorHAnsi" w:hAnsiTheme="minorHAnsi" w:cstheme="minorHAnsi"/>
          <w:color w:val="000000"/>
          <w:sz w:val="20"/>
          <w:szCs w:val="20"/>
        </w:rPr>
        <w:t>par m3, de 0,15 m d’épaisseur</w:t>
      </w:r>
      <w:r>
        <w:rPr>
          <w:rFonts w:asciiTheme="minorHAnsi" w:hAnsiTheme="minorHAnsi" w:cstheme="minorHAnsi"/>
          <w:color w:val="000000"/>
          <w:sz w:val="20"/>
          <w:szCs w:val="20"/>
        </w:rPr>
        <w:t xml:space="preserve">, et </w:t>
      </w:r>
      <w:r w:rsidRPr="00917A19">
        <w:rPr>
          <w:rFonts w:asciiTheme="minorHAnsi" w:hAnsiTheme="minorHAnsi" w:cstheme="minorHAnsi"/>
          <w:color w:val="000000"/>
          <w:sz w:val="20"/>
          <w:szCs w:val="20"/>
        </w:rPr>
        <w:t>épaulées par 0,15 m de</w:t>
      </w:r>
      <w:r>
        <w:rPr>
          <w:rFonts w:asciiTheme="minorHAnsi" w:hAnsiTheme="minorHAnsi" w:cstheme="minorHAnsi"/>
          <w:color w:val="000000"/>
          <w:sz w:val="20"/>
          <w:szCs w:val="20"/>
        </w:rPr>
        <w:t xml:space="preserve"> </w:t>
      </w:r>
      <w:r w:rsidRPr="00917A19">
        <w:rPr>
          <w:rFonts w:asciiTheme="minorHAnsi" w:hAnsiTheme="minorHAnsi" w:cstheme="minorHAnsi"/>
          <w:color w:val="000000"/>
          <w:sz w:val="20"/>
          <w:szCs w:val="20"/>
        </w:rPr>
        <w:t>béton arrivant à la côte - 0,05 m sous le niveau fini.</w:t>
      </w:r>
    </w:p>
    <w:p w14:paraId="38F7D4AD" w14:textId="77777777" w:rsidR="00684087" w:rsidRDefault="00684087" w:rsidP="00684087">
      <w:pPr>
        <w:widowControl/>
        <w:adjustRightInd w:val="0"/>
        <w:ind w:left="737"/>
        <w:rPr>
          <w:rFonts w:asciiTheme="minorHAnsi" w:hAnsiTheme="minorHAnsi" w:cstheme="minorHAnsi"/>
          <w:color w:val="000000"/>
          <w:sz w:val="20"/>
          <w:szCs w:val="20"/>
        </w:rPr>
      </w:pPr>
      <w:r w:rsidRPr="00917A19">
        <w:rPr>
          <w:rFonts w:asciiTheme="minorHAnsi" w:hAnsiTheme="minorHAnsi" w:cstheme="minorHAnsi"/>
          <w:color w:val="000000"/>
          <w:sz w:val="20"/>
          <w:szCs w:val="20"/>
        </w:rPr>
        <w:t>Les joints seront garnis au mortier et auront au moins 15 mm d’épaisseu</w:t>
      </w:r>
      <w:r>
        <w:rPr>
          <w:rFonts w:asciiTheme="minorHAnsi" w:hAnsiTheme="minorHAnsi" w:cstheme="minorHAnsi"/>
          <w:color w:val="000000"/>
          <w:sz w:val="20"/>
          <w:szCs w:val="20"/>
        </w:rPr>
        <w:t xml:space="preserve">r, </w:t>
      </w:r>
      <w:r w:rsidRPr="00917A19">
        <w:rPr>
          <w:rFonts w:asciiTheme="minorHAnsi" w:hAnsiTheme="minorHAnsi" w:cstheme="minorHAnsi"/>
          <w:color w:val="000000"/>
          <w:sz w:val="20"/>
          <w:szCs w:val="20"/>
        </w:rPr>
        <w:t>tirés au fer.</w:t>
      </w:r>
    </w:p>
    <w:p w14:paraId="16A6CF43" w14:textId="77777777" w:rsidR="00684087" w:rsidRPr="0046449D" w:rsidRDefault="00684087" w:rsidP="0046449D">
      <w:pPr>
        <w:widowControl/>
        <w:adjustRightInd w:val="0"/>
        <w:ind w:left="737"/>
        <w:rPr>
          <w:rFonts w:asciiTheme="minorHAnsi" w:eastAsiaTheme="minorHAnsi" w:hAnsiTheme="minorHAnsi" w:cstheme="minorHAnsi"/>
          <w:sz w:val="20"/>
          <w:szCs w:val="20"/>
        </w:rPr>
      </w:pPr>
      <w:r w:rsidRPr="00917A19">
        <w:rPr>
          <w:rFonts w:asciiTheme="minorHAnsi" w:hAnsiTheme="minorHAnsi" w:cstheme="minorHAnsi"/>
          <w:color w:val="000000"/>
          <w:sz w:val="20"/>
          <w:szCs w:val="20"/>
        </w:rPr>
        <w:t>Le mortier pour jointoiement des bordures sera dosé à 350 kg</w:t>
      </w:r>
      <w:r>
        <w:rPr>
          <w:rFonts w:asciiTheme="minorHAnsi" w:hAnsiTheme="minorHAnsi" w:cstheme="minorHAnsi"/>
          <w:color w:val="000000"/>
          <w:sz w:val="20"/>
          <w:szCs w:val="20"/>
        </w:rPr>
        <w:t xml:space="preserve"> </w:t>
      </w:r>
      <w:r w:rsidRPr="00917A19">
        <w:rPr>
          <w:rFonts w:asciiTheme="minorHAnsi" w:hAnsiTheme="minorHAnsi" w:cstheme="minorHAnsi"/>
          <w:color w:val="000000"/>
          <w:sz w:val="20"/>
          <w:szCs w:val="20"/>
        </w:rPr>
        <w:t>de ciment par m3.</w:t>
      </w:r>
    </w:p>
    <w:p w14:paraId="1869EBB9" w14:textId="77777777" w:rsidR="0046449D" w:rsidRDefault="0046449D" w:rsidP="004B4298">
      <w:pPr>
        <w:pStyle w:val="Corpsdetexte"/>
        <w:spacing w:before="7"/>
        <w:ind w:left="737"/>
        <w:rPr>
          <w:rFonts w:asciiTheme="minorHAnsi" w:hAnsiTheme="minorHAnsi" w:cstheme="minorHAnsi"/>
        </w:rPr>
      </w:pPr>
    </w:p>
    <w:p w14:paraId="3284DC65" w14:textId="77777777" w:rsidR="000139B3" w:rsidRPr="0046449D" w:rsidRDefault="0046449D" w:rsidP="0046449D">
      <w:pPr>
        <w:pStyle w:val="Corpsdetexte"/>
        <w:spacing w:before="7"/>
        <w:ind w:left="737"/>
        <w:rPr>
          <w:rFonts w:asciiTheme="minorHAnsi" w:hAnsiTheme="minorHAnsi" w:cstheme="minorHAnsi"/>
        </w:rPr>
      </w:pPr>
      <w:r>
        <w:rPr>
          <w:rFonts w:asciiTheme="minorHAnsi" w:hAnsiTheme="minorHAnsi" w:cstheme="minorHAnsi"/>
        </w:rPr>
        <w:t xml:space="preserve">En </w:t>
      </w:r>
      <w:r w:rsidR="00317C03">
        <w:rPr>
          <w:rFonts w:asciiTheme="minorHAnsi" w:hAnsiTheme="minorHAnsi" w:cstheme="minorHAnsi"/>
        </w:rPr>
        <w:t xml:space="preserve">délimitation des accès, </w:t>
      </w:r>
      <w:r w:rsidR="00317C03" w:rsidRPr="00317C03">
        <w:rPr>
          <w:rFonts w:asciiTheme="minorHAnsi" w:hAnsiTheme="minorHAnsi" w:cstheme="minorHAnsi"/>
        </w:rPr>
        <w:t xml:space="preserve">soit </w:t>
      </w:r>
      <w:r w:rsidR="00684087" w:rsidRPr="00317C03">
        <w:rPr>
          <w:rFonts w:asciiTheme="minorHAnsi" w:hAnsiTheme="minorHAnsi" w:cstheme="minorHAnsi"/>
        </w:rPr>
        <w:t xml:space="preserve">longueur </w:t>
      </w:r>
      <w:r w:rsidR="00317C03" w:rsidRPr="00317C03">
        <w:rPr>
          <w:rFonts w:asciiTheme="minorHAnsi" w:hAnsiTheme="minorHAnsi" w:cstheme="minorHAnsi"/>
        </w:rPr>
        <w:t>2 x 62,00 mètres + 2 x 55,00 mètres</w:t>
      </w:r>
    </w:p>
    <w:p w14:paraId="2E07CD68" w14:textId="77777777" w:rsidR="0091143F" w:rsidRDefault="0091143F" w:rsidP="00CA3810">
      <w:pPr>
        <w:widowControl/>
        <w:adjustRightInd w:val="0"/>
        <w:rPr>
          <w:rFonts w:asciiTheme="minorHAnsi" w:eastAsiaTheme="minorHAnsi" w:hAnsiTheme="minorHAnsi" w:cstheme="minorHAnsi"/>
          <w:sz w:val="20"/>
          <w:szCs w:val="20"/>
        </w:rPr>
      </w:pPr>
    </w:p>
    <w:p w14:paraId="7C5FE9E4" w14:textId="77777777" w:rsidR="00661127" w:rsidRPr="004B148B" w:rsidRDefault="00661127" w:rsidP="00CA3810">
      <w:pPr>
        <w:widowControl/>
        <w:adjustRightInd w:val="0"/>
        <w:rPr>
          <w:rFonts w:asciiTheme="minorHAnsi" w:eastAsiaTheme="minorHAnsi" w:hAnsiTheme="minorHAnsi" w:cstheme="minorHAnsi"/>
          <w:sz w:val="20"/>
          <w:szCs w:val="20"/>
        </w:rPr>
      </w:pPr>
    </w:p>
    <w:p w14:paraId="069CCB3D" w14:textId="77777777" w:rsidR="004B148B" w:rsidRPr="003C44C0" w:rsidRDefault="004B148B" w:rsidP="004B148B">
      <w:pPr>
        <w:pStyle w:val="Titre2"/>
        <w:numPr>
          <w:ilvl w:val="2"/>
          <w:numId w:val="2"/>
        </w:numPr>
        <w:tabs>
          <w:tab w:val="left" w:pos="1257"/>
        </w:tabs>
        <w:rPr>
          <w:u w:val="none"/>
        </w:rPr>
      </w:pPr>
      <w:r>
        <w:rPr>
          <w:spacing w:val="-3"/>
        </w:rPr>
        <w:t>–</w:t>
      </w:r>
      <w:r>
        <w:rPr>
          <w:spacing w:val="-11"/>
        </w:rPr>
        <w:t xml:space="preserve"> </w:t>
      </w:r>
      <w:r w:rsidR="00CA3810">
        <w:rPr>
          <w:spacing w:val="-11"/>
        </w:rPr>
        <w:t>COUCHE DE FONDATION</w:t>
      </w:r>
    </w:p>
    <w:p w14:paraId="482D9CEE" w14:textId="77777777" w:rsidR="004B148B" w:rsidRDefault="004B148B" w:rsidP="004B148B">
      <w:pPr>
        <w:spacing w:before="3"/>
        <w:rPr>
          <w:sz w:val="20"/>
          <w:szCs w:val="20"/>
        </w:rPr>
      </w:pPr>
    </w:p>
    <w:p w14:paraId="18EA3207" w14:textId="77777777" w:rsidR="004B148B" w:rsidRPr="00B07F48" w:rsidRDefault="000E4F4D" w:rsidP="00B07F48">
      <w:pPr>
        <w:widowControl/>
        <w:adjustRightInd w:val="0"/>
        <w:ind w:left="737"/>
        <w:rPr>
          <w:rFonts w:asciiTheme="minorHAnsi" w:eastAsiaTheme="minorHAnsi" w:hAnsiTheme="minorHAnsi" w:cstheme="minorHAnsi"/>
          <w:sz w:val="20"/>
          <w:szCs w:val="20"/>
        </w:rPr>
      </w:pPr>
      <w:r>
        <w:rPr>
          <w:rFonts w:asciiTheme="minorHAnsi" w:eastAsiaTheme="minorHAnsi" w:hAnsiTheme="minorHAnsi" w:cstheme="minorHAnsi"/>
          <w:sz w:val="20"/>
          <w:szCs w:val="20"/>
        </w:rPr>
        <w:t>A</w:t>
      </w:r>
      <w:r w:rsidR="00EE7BC2" w:rsidRPr="00EE7BC2">
        <w:rPr>
          <w:rFonts w:asciiTheme="minorHAnsi" w:eastAsiaTheme="minorHAnsi" w:hAnsiTheme="minorHAnsi" w:cstheme="minorHAnsi"/>
          <w:sz w:val="20"/>
          <w:szCs w:val="20"/>
        </w:rPr>
        <w:t xml:space="preserve">vant la mise en </w:t>
      </w:r>
      <w:proofErr w:type="spellStart"/>
      <w:r w:rsidR="00EE7BC2" w:rsidRPr="00EE7BC2">
        <w:rPr>
          <w:rFonts w:asciiTheme="minorHAnsi" w:eastAsiaTheme="minorHAnsi" w:hAnsiTheme="minorHAnsi" w:cstheme="minorHAnsi"/>
          <w:sz w:val="20"/>
          <w:szCs w:val="20"/>
        </w:rPr>
        <w:t>oeuvre</w:t>
      </w:r>
      <w:proofErr w:type="spellEnd"/>
      <w:r w:rsidR="00EE7BC2" w:rsidRPr="00EE7BC2">
        <w:rPr>
          <w:rFonts w:asciiTheme="minorHAnsi" w:eastAsiaTheme="minorHAnsi" w:hAnsiTheme="minorHAnsi" w:cstheme="minorHAnsi"/>
          <w:sz w:val="20"/>
          <w:szCs w:val="20"/>
        </w:rPr>
        <w:t xml:space="preserve"> de la couche de fondation,</w:t>
      </w:r>
      <w:r w:rsidR="00EE7BC2">
        <w:rPr>
          <w:rFonts w:asciiTheme="minorHAnsi" w:eastAsiaTheme="minorHAnsi" w:hAnsiTheme="minorHAnsi" w:cstheme="minorHAnsi"/>
          <w:sz w:val="20"/>
          <w:szCs w:val="20"/>
        </w:rPr>
        <w:t xml:space="preserve"> </w:t>
      </w:r>
      <w:r w:rsidR="00EE7BC2" w:rsidRPr="00EE7BC2">
        <w:rPr>
          <w:rFonts w:asciiTheme="minorHAnsi" w:eastAsiaTheme="minorHAnsi" w:hAnsiTheme="minorHAnsi" w:cstheme="minorHAnsi"/>
          <w:sz w:val="20"/>
          <w:szCs w:val="20"/>
        </w:rPr>
        <w:t xml:space="preserve">fourniture et mise en </w:t>
      </w:r>
      <w:proofErr w:type="spellStart"/>
      <w:r w:rsidR="00EE7BC2" w:rsidRPr="00EE7BC2">
        <w:rPr>
          <w:rFonts w:asciiTheme="minorHAnsi" w:eastAsiaTheme="minorHAnsi" w:hAnsiTheme="minorHAnsi" w:cstheme="minorHAnsi"/>
          <w:sz w:val="20"/>
          <w:szCs w:val="20"/>
        </w:rPr>
        <w:t>oeuvre</w:t>
      </w:r>
      <w:proofErr w:type="spellEnd"/>
      <w:r w:rsidR="00EE7BC2" w:rsidRPr="00EE7BC2">
        <w:rPr>
          <w:rFonts w:asciiTheme="minorHAnsi" w:eastAsiaTheme="minorHAnsi" w:hAnsiTheme="minorHAnsi" w:cstheme="minorHAnsi"/>
          <w:sz w:val="20"/>
          <w:szCs w:val="20"/>
        </w:rPr>
        <w:t xml:space="preserve"> d'un revêtement en géotextile </w:t>
      </w:r>
      <w:r w:rsidR="00BD2ECB">
        <w:rPr>
          <w:rFonts w:asciiTheme="minorHAnsi" w:eastAsiaTheme="minorHAnsi" w:hAnsiTheme="minorHAnsi" w:cstheme="minorHAnsi"/>
          <w:sz w:val="20"/>
          <w:szCs w:val="20"/>
        </w:rPr>
        <w:t xml:space="preserve">anti-contaminant </w:t>
      </w:r>
      <w:r w:rsidR="00EE7BC2" w:rsidRPr="00EE7BC2">
        <w:rPr>
          <w:rFonts w:asciiTheme="minorHAnsi" w:eastAsiaTheme="minorHAnsi" w:hAnsiTheme="minorHAnsi" w:cstheme="minorHAnsi"/>
          <w:sz w:val="20"/>
          <w:szCs w:val="20"/>
        </w:rPr>
        <w:t>de</w:t>
      </w:r>
      <w:r w:rsidR="00EE7BC2">
        <w:rPr>
          <w:rFonts w:asciiTheme="minorHAnsi" w:eastAsiaTheme="minorHAnsi" w:hAnsiTheme="minorHAnsi" w:cstheme="minorHAnsi"/>
          <w:sz w:val="20"/>
          <w:szCs w:val="20"/>
        </w:rPr>
        <w:t xml:space="preserve"> </w:t>
      </w:r>
      <w:r w:rsidR="00EE7BC2" w:rsidRPr="00EE7BC2">
        <w:rPr>
          <w:rFonts w:asciiTheme="minorHAnsi" w:eastAsiaTheme="minorHAnsi" w:hAnsiTheme="minorHAnsi" w:cstheme="minorHAnsi"/>
          <w:sz w:val="20"/>
          <w:szCs w:val="20"/>
        </w:rPr>
        <w:t>270 g/m2 faisant office d’écran et évitant les remontées d’éléments fins.</w:t>
      </w:r>
    </w:p>
    <w:p w14:paraId="6B8DE8AB" w14:textId="77777777" w:rsidR="007A68FB" w:rsidRPr="00EE7BC2" w:rsidRDefault="00EE7BC2" w:rsidP="00EE7BC2">
      <w:pPr>
        <w:pStyle w:val="Corpsdetexte"/>
        <w:spacing w:before="7"/>
        <w:ind w:left="737"/>
        <w:rPr>
          <w:rFonts w:asciiTheme="minorHAnsi" w:eastAsiaTheme="minorHAnsi" w:hAnsiTheme="minorHAnsi" w:cstheme="minorHAnsi"/>
        </w:rPr>
      </w:pPr>
      <w:r w:rsidRPr="00EE7BC2">
        <w:rPr>
          <w:rFonts w:asciiTheme="minorHAnsi" w:eastAsiaTheme="minorHAnsi" w:hAnsiTheme="minorHAnsi" w:cstheme="minorHAnsi"/>
        </w:rPr>
        <w:t>C</w:t>
      </w:r>
      <w:r w:rsidR="00BD2ECB">
        <w:rPr>
          <w:rFonts w:asciiTheme="minorHAnsi" w:eastAsiaTheme="minorHAnsi" w:hAnsiTheme="minorHAnsi" w:cstheme="minorHAnsi"/>
        </w:rPr>
        <w:t xml:space="preserve">e géotextile </w:t>
      </w:r>
      <w:r w:rsidRPr="00EE7BC2">
        <w:rPr>
          <w:rFonts w:asciiTheme="minorHAnsi" w:eastAsiaTheme="minorHAnsi" w:hAnsiTheme="minorHAnsi" w:cstheme="minorHAnsi"/>
        </w:rPr>
        <w:t>anti contaminant reposera en fond de fouille.</w:t>
      </w:r>
    </w:p>
    <w:p w14:paraId="3E23D5D1" w14:textId="77777777" w:rsidR="00EE7BC2" w:rsidRDefault="00EE7BC2" w:rsidP="00EE7BC2">
      <w:pPr>
        <w:pStyle w:val="Corpsdetexte"/>
        <w:spacing w:before="7"/>
        <w:ind w:left="737"/>
        <w:rPr>
          <w:rFonts w:asciiTheme="minorHAnsi" w:hAnsiTheme="minorHAnsi" w:cstheme="minorHAnsi"/>
        </w:rPr>
      </w:pPr>
    </w:p>
    <w:p w14:paraId="7FCE89C4" w14:textId="77777777" w:rsidR="001D3B44" w:rsidRDefault="00B07F48" w:rsidP="00CA3810">
      <w:pPr>
        <w:pStyle w:val="Corpsdetexte"/>
        <w:spacing w:before="7"/>
        <w:ind w:left="737"/>
        <w:rPr>
          <w:rFonts w:asciiTheme="minorHAnsi" w:hAnsiTheme="minorHAnsi" w:cstheme="minorHAnsi"/>
          <w:color w:val="000000"/>
        </w:rPr>
      </w:pPr>
      <w:r>
        <w:rPr>
          <w:rFonts w:asciiTheme="minorHAnsi" w:hAnsiTheme="minorHAnsi" w:cstheme="minorHAnsi"/>
          <w:color w:val="000000"/>
        </w:rPr>
        <w:t>Mise en œuvre</w:t>
      </w:r>
      <w:r w:rsidR="001D3B44">
        <w:rPr>
          <w:rFonts w:asciiTheme="minorHAnsi" w:hAnsiTheme="minorHAnsi" w:cstheme="minorHAnsi"/>
          <w:color w:val="000000"/>
        </w:rPr>
        <w:t> :</w:t>
      </w:r>
    </w:p>
    <w:p w14:paraId="3188120D" w14:textId="77777777" w:rsidR="001D3B44" w:rsidRDefault="00B07F48" w:rsidP="00CA3810">
      <w:pPr>
        <w:pStyle w:val="Corpsdetexte"/>
        <w:spacing w:before="7"/>
        <w:ind w:left="737"/>
        <w:rPr>
          <w:rFonts w:asciiTheme="minorHAnsi" w:hAnsiTheme="minorHAnsi" w:cstheme="minorHAnsi"/>
          <w:color w:val="000000"/>
        </w:rPr>
      </w:pPr>
      <w:proofErr w:type="gramStart"/>
      <w:r>
        <w:rPr>
          <w:rFonts w:asciiTheme="minorHAnsi" w:hAnsiTheme="minorHAnsi" w:cstheme="minorHAnsi"/>
          <w:color w:val="000000"/>
        </w:rPr>
        <w:t>d’une</w:t>
      </w:r>
      <w:proofErr w:type="gramEnd"/>
      <w:r>
        <w:rPr>
          <w:rFonts w:asciiTheme="minorHAnsi" w:hAnsiTheme="minorHAnsi" w:cstheme="minorHAnsi"/>
          <w:color w:val="000000"/>
        </w:rPr>
        <w:t xml:space="preserve"> couche drainante</w:t>
      </w:r>
    </w:p>
    <w:p w14:paraId="4C293B4A" w14:textId="77777777" w:rsidR="001D3B44" w:rsidRDefault="001D3B44" w:rsidP="001D3B44">
      <w:pPr>
        <w:pStyle w:val="Corpsdetexte"/>
        <w:spacing w:before="7"/>
        <w:ind w:left="737"/>
        <w:rPr>
          <w:rFonts w:asciiTheme="minorHAnsi" w:hAnsiTheme="minorHAnsi" w:cstheme="minorHAnsi"/>
          <w:color w:val="000000"/>
        </w:rPr>
      </w:pPr>
      <w:proofErr w:type="gramStart"/>
      <w:r>
        <w:rPr>
          <w:rFonts w:asciiTheme="minorHAnsi" w:hAnsiTheme="minorHAnsi" w:cstheme="minorHAnsi"/>
          <w:color w:val="000000"/>
        </w:rPr>
        <w:t>d’une</w:t>
      </w:r>
      <w:proofErr w:type="gramEnd"/>
      <w:r>
        <w:rPr>
          <w:rFonts w:asciiTheme="minorHAnsi" w:hAnsiTheme="minorHAnsi" w:cstheme="minorHAnsi"/>
          <w:color w:val="000000"/>
        </w:rPr>
        <w:t xml:space="preserve"> </w:t>
      </w:r>
      <w:r w:rsidR="00B07F48">
        <w:rPr>
          <w:rFonts w:asciiTheme="minorHAnsi" w:hAnsiTheme="minorHAnsi" w:cstheme="minorHAnsi"/>
          <w:color w:val="000000"/>
        </w:rPr>
        <w:t>couche de forme</w:t>
      </w:r>
      <w:r>
        <w:rPr>
          <w:rFonts w:asciiTheme="minorHAnsi" w:hAnsiTheme="minorHAnsi" w:cstheme="minorHAnsi"/>
          <w:color w:val="000000"/>
        </w:rPr>
        <w:t xml:space="preserve"> </w:t>
      </w:r>
      <w:bookmarkStart w:id="14" w:name="_Hlk163459917"/>
      <w:r>
        <w:rPr>
          <w:rFonts w:asciiTheme="minorHAnsi" w:hAnsiTheme="minorHAnsi" w:cstheme="minorHAnsi"/>
          <w:color w:val="000000"/>
        </w:rPr>
        <w:t>en grave non traitée</w:t>
      </w:r>
      <w:r w:rsidR="00B07F48">
        <w:rPr>
          <w:rFonts w:asciiTheme="minorHAnsi" w:hAnsiTheme="minorHAnsi" w:cstheme="minorHAnsi"/>
          <w:color w:val="000000"/>
        </w:rPr>
        <w:t xml:space="preserve"> </w:t>
      </w:r>
      <w:r>
        <w:rPr>
          <w:rFonts w:asciiTheme="minorHAnsi" w:hAnsiTheme="minorHAnsi" w:cstheme="minorHAnsi"/>
          <w:color w:val="000000"/>
        </w:rPr>
        <w:t>(GNT) 0/80</w:t>
      </w:r>
    </w:p>
    <w:bookmarkEnd w:id="14"/>
    <w:p w14:paraId="64D4530F" w14:textId="77777777" w:rsidR="00B07F48" w:rsidRDefault="001D3B44" w:rsidP="001D3B44">
      <w:pPr>
        <w:pStyle w:val="Corpsdetexte"/>
        <w:spacing w:before="7"/>
        <w:ind w:left="737"/>
        <w:rPr>
          <w:rFonts w:asciiTheme="minorHAnsi" w:hAnsiTheme="minorHAnsi" w:cstheme="minorHAnsi"/>
          <w:color w:val="000000"/>
        </w:rPr>
      </w:pPr>
      <w:proofErr w:type="gramStart"/>
      <w:r>
        <w:rPr>
          <w:rFonts w:asciiTheme="minorHAnsi" w:hAnsiTheme="minorHAnsi" w:cstheme="minorHAnsi"/>
          <w:color w:val="000000"/>
        </w:rPr>
        <w:t>d’une</w:t>
      </w:r>
      <w:proofErr w:type="gramEnd"/>
      <w:r>
        <w:rPr>
          <w:rFonts w:asciiTheme="minorHAnsi" w:hAnsiTheme="minorHAnsi" w:cstheme="minorHAnsi"/>
          <w:color w:val="000000"/>
        </w:rPr>
        <w:t xml:space="preserve"> couche de réglage en grave non traitée (GNT) 0/31,5</w:t>
      </w:r>
    </w:p>
    <w:p w14:paraId="408343BC" w14:textId="77777777" w:rsidR="00BA461D" w:rsidRDefault="00BA461D" w:rsidP="0077098E">
      <w:pPr>
        <w:widowControl/>
        <w:adjustRightInd w:val="0"/>
        <w:ind w:left="737"/>
        <w:rPr>
          <w:rFonts w:asciiTheme="minorHAnsi" w:hAnsiTheme="minorHAnsi" w:cstheme="minorHAnsi"/>
          <w:color w:val="000000"/>
          <w:sz w:val="20"/>
          <w:szCs w:val="20"/>
        </w:rPr>
      </w:pPr>
    </w:p>
    <w:p w14:paraId="06CA629C" w14:textId="77777777" w:rsidR="00B07F48" w:rsidRDefault="0077098E" w:rsidP="00BA461D">
      <w:pPr>
        <w:widowControl/>
        <w:adjustRightInd w:val="0"/>
        <w:ind w:left="737"/>
        <w:rPr>
          <w:rFonts w:asciiTheme="minorHAnsi" w:eastAsiaTheme="minorHAnsi" w:hAnsiTheme="minorHAnsi" w:cstheme="minorHAnsi"/>
          <w:sz w:val="20"/>
          <w:szCs w:val="20"/>
        </w:rPr>
      </w:pPr>
      <w:r w:rsidRPr="0077098E">
        <w:rPr>
          <w:rFonts w:asciiTheme="minorHAnsi" w:hAnsiTheme="minorHAnsi" w:cstheme="minorHAnsi"/>
          <w:color w:val="000000"/>
          <w:sz w:val="20"/>
          <w:szCs w:val="20"/>
        </w:rPr>
        <w:t xml:space="preserve">Pour chaque couche, </w:t>
      </w:r>
      <w:r>
        <w:rPr>
          <w:rFonts w:asciiTheme="minorHAnsi" w:hAnsiTheme="minorHAnsi" w:cstheme="minorHAnsi"/>
          <w:color w:val="000000"/>
          <w:sz w:val="20"/>
          <w:szCs w:val="20"/>
        </w:rPr>
        <w:t>c</w:t>
      </w:r>
      <w:r w:rsidR="00B07F48" w:rsidRPr="0077098E">
        <w:rPr>
          <w:rFonts w:asciiTheme="minorHAnsi" w:hAnsiTheme="minorHAnsi" w:cstheme="minorHAnsi"/>
          <w:color w:val="000000"/>
          <w:sz w:val="20"/>
          <w:szCs w:val="20"/>
        </w:rPr>
        <w:t>ompactages successifs</w:t>
      </w:r>
      <w:r>
        <w:rPr>
          <w:rFonts w:asciiTheme="minorHAnsi" w:hAnsiTheme="minorHAnsi" w:cstheme="minorHAnsi"/>
          <w:color w:val="000000"/>
          <w:sz w:val="20"/>
          <w:szCs w:val="20"/>
        </w:rPr>
        <w:t xml:space="preserve"> avec pour </w:t>
      </w:r>
      <w:r w:rsidRPr="0077098E">
        <w:rPr>
          <w:rFonts w:asciiTheme="minorHAnsi" w:eastAsiaTheme="minorHAnsi" w:hAnsiTheme="minorHAnsi" w:cstheme="minorHAnsi"/>
          <w:sz w:val="20"/>
          <w:szCs w:val="20"/>
        </w:rPr>
        <w:t xml:space="preserve">objectif </w:t>
      </w:r>
      <w:r>
        <w:rPr>
          <w:rFonts w:asciiTheme="minorHAnsi" w:eastAsiaTheme="minorHAnsi" w:hAnsiTheme="minorHAnsi" w:cstheme="minorHAnsi"/>
          <w:sz w:val="20"/>
          <w:szCs w:val="20"/>
        </w:rPr>
        <w:t>de densifi</w:t>
      </w:r>
      <w:r w:rsidR="00661127">
        <w:rPr>
          <w:rFonts w:asciiTheme="minorHAnsi" w:eastAsiaTheme="minorHAnsi" w:hAnsiTheme="minorHAnsi" w:cstheme="minorHAnsi"/>
          <w:sz w:val="20"/>
          <w:szCs w:val="20"/>
        </w:rPr>
        <w:t>er</w:t>
      </w:r>
      <w:r>
        <w:rPr>
          <w:rFonts w:asciiTheme="minorHAnsi" w:eastAsiaTheme="minorHAnsi" w:hAnsiTheme="minorHAnsi" w:cstheme="minorHAnsi"/>
          <w:sz w:val="20"/>
          <w:szCs w:val="20"/>
        </w:rPr>
        <w:t xml:space="preserve"> le niveau </w:t>
      </w:r>
      <w:r w:rsidRPr="0077098E">
        <w:rPr>
          <w:rFonts w:asciiTheme="minorHAnsi" w:eastAsiaTheme="minorHAnsi" w:hAnsiTheme="minorHAnsi" w:cstheme="minorHAnsi"/>
          <w:sz w:val="20"/>
          <w:szCs w:val="20"/>
        </w:rPr>
        <w:t>q4 à 95% de l’Optimum Proctor Normal</w:t>
      </w:r>
      <w:r>
        <w:rPr>
          <w:rFonts w:asciiTheme="minorHAnsi" w:eastAsiaTheme="minorHAnsi" w:hAnsiTheme="minorHAnsi" w:cstheme="minorHAnsi"/>
          <w:sz w:val="20"/>
          <w:szCs w:val="20"/>
        </w:rPr>
        <w:t xml:space="preserve"> en moyenne. Et une compacité représentant </w:t>
      </w:r>
      <w:r w:rsidRPr="0077098E">
        <w:rPr>
          <w:rFonts w:asciiTheme="minorHAnsi" w:eastAsiaTheme="minorHAnsi" w:hAnsiTheme="minorHAnsi" w:cstheme="minorHAnsi"/>
          <w:sz w:val="20"/>
          <w:szCs w:val="20"/>
        </w:rPr>
        <w:t>9</w:t>
      </w:r>
      <w:r>
        <w:rPr>
          <w:rFonts w:asciiTheme="minorHAnsi" w:eastAsiaTheme="minorHAnsi" w:hAnsiTheme="minorHAnsi" w:cstheme="minorHAnsi"/>
          <w:sz w:val="20"/>
          <w:szCs w:val="20"/>
        </w:rPr>
        <w:t>2</w:t>
      </w:r>
      <w:r w:rsidRPr="0077098E">
        <w:rPr>
          <w:rFonts w:asciiTheme="minorHAnsi" w:eastAsiaTheme="minorHAnsi" w:hAnsiTheme="minorHAnsi" w:cstheme="minorHAnsi"/>
          <w:sz w:val="20"/>
          <w:szCs w:val="20"/>
        </w:rPr>
        <w:t>% de l’Optimum Proctor Normal</w:t>
      </w:r>
      <w:r>
        <w:rPr>
          <w:rFonts w:asciiTheme="minorHAnsi" w:eastAsiaTheme="minorHAnsi" w:hAnsiTheme="minorHAnsi" w:cstheme="minorHAnsi"/>
          <w:sz w:val="20"/>
          <w:szCs w:val="20"/>
        </w:rPr>
        <w:t xml:space="preserve"> au fond de chaque couche.</w:t>
      </w:r>
    </w:p>
    <w:p w14:paraId="1D35AFF3" w14:textId="77777777" w:rsidR="00BA461D" w:rsidRPr="00BA461D" w:rsidRDefault="00BA461D" w:rsidP="00BA461D">
      <w:pPr>
        <w:widowControl/>
        <w:adjustRightInd w:val="0"/>
        <w:ind w:left="737"/>
        <w:rPr>
          <w:rFonts w:asciiTheme="minorHAnsi" w:eastAsiaTheme="minorHAnsi" w:hAnsiTheme="minorHAnsi" w:cstheme="minorHAnsi"/>
          <w:sz w:val="20"/>
          <w:szCs w:val="20"/>
        </w:rPr>
      </w:pPr>
    </w:p>
    <w:p w14:paraId="2FABB660" w14:textId="77777777" w:rsidR="00CA3810" w:rsidRPr="001C5CC7" w:rsidRDefault="00CA3810" w:rsidP="00BA461D">
      <w:pPr>
        <w:pStyle w:val="Corpsdetexte"/>
        <w:spacing w:before="7"/>
        <w:ind w:left="737"/>
        <w:rPr>
          <w:rFonts w:asciiTheme="minorHAnsi" w:hAnsiTheme="minorHAnsi" w:cstheme="minorHAnsi"/>
          <w:color w:val="000000"/>
        </w:rPr>
      </w:pPr>
      <w:r w:rsidRPr="00CA3810">
        <w:rPr>
          <w:rFonts w:asciiTheme="minorHAnsi" w:hAnsiTheme="minorHAnsi" w:cstheme="minorHAnsi"/>
          <w:color w:val="000000"/>
        </w:rPr>
        <w:t>Les matériaux utilisés seront de type D</w:t>
      </w:r>
      <w:r w:rsidR="001C5CC7">
        <w:rPr>
          <w:rFonts w:asciiTheme="minorHAnsi" w:hAnsiTheme="minorHAnsi" w:cstheme="minorHAnsi"/>
          <w:color w:val="000000"/>
        </w:rPr>
        <w:t>2/D3</w:t>
      </w:r>
      <w:r w:rsidRPr="00CA3810">
        <w:rPr>
          <w:rFonts w:asciiTheme="minorHAnsi" w:hAnsiTheme="minorHAnsi" w:cstheme="minorHAnsi"/>
          <w:color w:val="000000"/>
        </w:rPr>
        <w:t xml:space="preserve"> avec une courbe granulométrique</w:t>
      </w:r>
      <w:r>
        <w:rPr>
          <w:rFonts w:asciiTheme="minorHAnsi" w:hAnsiTheme="minorHAnsi" w:cstheme="minorHAnsi"/>
          <w:color w:val="000000"/>
        </w:rPr>
        <w:t xml:space="preserve"> </w:t>
      </w:r>
      <w:r w:rsidRPr="00CA3810">
        <w:rPr>
          <w:rFonts w:asciiTheme="minorHAnsi" w:hAnsiTheme="minorHAnsi" w:cstheme="minorHAnsi"/>
          <w:color w:val="000000"/>
        </w:rPr>
        <w:t>discontinue bien graduée (P 18-101)</w:t>
      </w:r>
      <w:r w:rsidR="001C5CC7">
        <w:rPr>
          <w:rFonts w:asciiTheme="minorHAnsi" w:hAnsiTheme="minorHAnsi" w:cstheme="minorHAnsi"/>
          <w:color w:val="000000"/>
        </w:rPr>
        <w:t>.</w:t>
      </w:r>
    </w:p>
    <w:p w14:paraId="69804415" w14:textId="77777777" w:rsidR="00BD3166" w:rsidRDefault="00BD3166" w:rsidP="00EE7BC2">
      <w:pPr>
        <w:pStyle w:val="Corpsdetexte"/>
        <w:spacing w:before="7"/>
        <w:ind w:left="737"/>
        <w:rPr>
          <w:rFonts w:asciiTheme="minorHAnsi" w:hAnsiTheme="minorHAnsi" w:cstheme="minorHAnsi"/>
          <w:color w:val="000000"/>
        </w:rPr>
      </w:pPr>
    </w:p>
    <w:p w14:paraId="78C0D735" w14:textId="77777777" w:rsidR="00C63707" w:rsidRDefault="00CA3810" w:rsidP="00EE7BC2">
      <w:pPr>
        <w:pStyle w:val="Corpsdetexte"/>
        <w:spacing w:before="7"/>
        <w:ind w:left="737"/>
        <w:rPr>
          <w:rFonts w:asciiTheme="minorHAnsi" w:hAnsiTheme="minorHAnsi" w:cstheme="minorHAnsi"/>
          <w:color w:val="000000"/>
        </w:rPr>
      </w:pPr>
      <w:r w:rsidRPr="00CA3810">
        <w:rPr>
          <w:rFonts w:asciiTheme="minorHAnsi" w:hAnsiTheme="minorHAnsi" w:cstheme="minorHAnsi"/>
          <w:color w:val="000000"/>
        </w:rPr>
        <w:t>Un nivellement précis à la niveleuse à guidage laser</w:t>
      </w:r>
      <w:r>
        <w:rPr>
          <w:rFonts w:asciiTheme="minorHAnsi" w:hAnsiTheme="minorHAnsi" w:cstheme="minorHAnsi"/>
          <w:color w:val="000000"/>
        </w:rPr>
        <w:t xml:space="preserve"> </w:t>
      </w:r>
      <w:r w:rsidRPr="00CA3810">
        <w:rPr>
          <w:rFonts w:asciiTheme="minorHAnsi" w:hAnsiTheme="minorHAnsi" w:cstheme="minorHAnsi"/>
          <w:color w:val="000000"/>
        </w:rPr>
        <w:t>permettra de respecter les pentes à savoir</w:t>
      </w:r>
      <w:r w:rsidR="00C63707">
        <w:rPr>
          <w:rFonts w:asciiTheme="minorHAnsi" w:hAnsiTheme="minorHAnsi" w:cstheme="minorHAnsi"/>
          <w:color w:val="000000"/>
        </w:rPr>
        <w:t xml:space="preserve"> </w:t>
      </w:r>
      <w:r w:rsidRPr="00CA3810">
        <w:rPr>
          <w:rFonts w:asciiTheme="minorHAnsi" w:hAnsiTheme="minorHAnsi" w:cstheme="minorHAnsi"/>
          <w:color w:val="000000"/>
        </w:rPr>
        <w:t>0,1</w:t>
      </w:r>
      <w:r w:rsidR="00C63707">
        <w:rPr>
          <w:rFonts w:asciiTheme="minorHAnsi" w:hAnsiTheme="minorHAnsi" w:cstheme="minorHAnsi"/>
          <w:color w:val="000000"/>
        </w:rPr>
        <w:t xml:space="preserve">% </w:t>
      </w:r>
      <w:r w:rsidRPr="00CA3810">
        <w:rPr>
          <w:rFonts w:asciiTheme="minorHAnsi" w:hAnsiTheme="minorHAnsi" w:cstheme="minorHAnsi"/>
          <w:color w:val="000000"/>
        </w:rPr>
        <w:t>maximum</w:t>
      </w:r>
      <w:r w:rsidR="00C63707">
        <w:rPr>
          <w:rFonts w:asciiTheme="minorHAnsi" w:hAnsiTheme="minorHAnsi" w:cstheme="minorHAnsi"/>
          <w:color w:val="000000"/>
        </w:rPr>
        <w:t xml:space="preserve"> </w:t>
      </w:r>
      <w:r w:rsidRPr="00CA3810">
        <w:rPr>
          <w:rFonts w:asciiTheme="minorHAnsi" w:hAnsiTheme="minorHAnsi" w:cstheme="minorHAnsi"/>
          <w:color w:val="000000"/>
        </w:rPr>
        <w:t>sur la</w:t>
      </w:r>
      <w:r w:rsidR="00C63707">
        <w:rPr>
          <w:rFonts w:asciiTheme="minorHAnsi" w:hAnsiTheme="minorHAnsi" w:cstheme="minorHAnsi"/>
          <w:color w:val="000000"/>
        </w:rPr>
        <w:t xml:space="preserve"> longueur et sur la largeur.</w:t>
      </w:r>
    </w:p>
    <w:p w14:paraId="190CF694" w14:textId="77777777" w:rsidR="00B07F48" w:rsidRDefault="00B07F48" w:rsidP="00EE7BC2">
      <w:pPr>
        <w:pStyle w:val="Corpsdetexte"/>
        <w:spacing w:before="7"/>
        <w:ind w:left="737"/>
        <w:rPr>
          <w:rFonts w:asciiTheme="minorHAnsi" w:hAnsiTheme="minorHAnsi" w:cstheme="minorHAnsi"/>
          <w:color w:val="000000"/>
        </w:rPr>
      </w:pPr>
    </w:p>
    <w:p w14:paraId="215C5C04" w14:textId="77777777" w:rsidR="00C63707" w:rsidRDefault="00CA3810" w:rsidP="00EE7BC2">
      <w:pPr>
        <w:pStyle w:val="Corpsdetexte"/>
        <w:spacing w:before="7"/>
        <w:ind w:left="737"/>
        <w:rPr>
          <w:rFonts w:asciiTheme="minorHAnsi" w:hAnsiTheme="minorHAnsi" w:cstheme="minorHAnsi"/>
          <w:color w:val="000000"/>
        </w:rPr>
      </w:pPr>
      <w:r w:rsidRPr="00CA3810">
        <w:rPr>
          <w:rFonts w:asciiTheme="minorHAnsi" w:hAnsiTheme="minorHAnsi" w:cstheme="minorHAnsi"/>
          <w:color w:val="000000"/>
        </w:rPr>
        <w:t>Le cylindrage sera effectué au cylindre</w:t>
      </w:r>
      <w:r w:rsidR="00C63707">
        <w:rPr>
          <w:rFonts w:asciiTheme="minorHAnsi" w:hAnsiTheme="minorHAnsi" w:cstheme="minorHAnsi"/>
          <w:color w:val="000000"/>
        </w:rPr>
        <w:t xml:space="preserve"> </w:t>
      </w:r>
      <w:r w:rsidRPr="00CA3810">
        <w:rPr>
          <w:rFonts w:asciiTheme="minorHAnsi" w:hAnsiTheme="minorHAnsi" w:cstheme="minorHAnsi"/>
          <w:color w:val="000000"/>
        </w:rPr>
        <w:t>vibrant de 8 à 10 tonnes à jante lisse.</w:t>
      </w:r>
    </w:p>
    <w:p w14:paraId="6F42CD88" w14:textId="77777777" w:rsidR="001C5CC7" w:rsidRDefault="001C5CC7" w:rsidP="00EE7BC2">
      <w:pPr>
        <w:pStyle w:val="Corpsdetexte"/>
        <w:spacing w:before="7"/>
        <w:ind w:left="737"/>
        <w:rPr>
          <w:rFonts w:asciiTheme="minorHAnsi" w:hAnsiTheme="minorHAnsi" w:cstheme="minorHAnsi"/>
          <w:color w:val="000000"/>
        </w:rPr>
      </w:pPr>
    </w:p>
    <w:p w14:paraId="70D3D091" w14:textId="77777777" w:rsidR="00C63707" w:rsidRDefault="00CA3810" w:rsidP="00EE7BC2">
      <w:pPr>
        <w:pStyle w:val="Corpsdetexte"/>
        <w:spacing w:before="7"/>
        <w:ind w:left="737"/>
        <w:rPr>
          <w:rFonts w:asciiTheme="minorHAnsi" w:hAnsiTheme="minorHAnsi" w:cstheme="minorHAnsi"/>
          <w:color w:val="000000"/>
        </w:rPr>
      </w:pPr>
      <w:r w:rsidRPr="00CA3810">
        <w:rPr>
          <w:rFonts w:asciiTheme="minorHAnsi" w:hAnsiTheme="minorHAnsi" w:cstheme="minorHAnsi"/>
          <w:color w:val="000000"/>
        </w:rPr>
        <w:t>L'approvisionnement des matériaux se fera soit à l'avancement, soit en reprise</w:t>
      </w:r>
      <w:r w:rsidR="00C63707">
        <w:rPr>
          <w:rFonts w:asciiTheme="minorHAnsi" w:hAnsiTheme="minorHAnsi" w:cstheme="minorHAnsi"/>
          <w:color w:val="000000"/>
        </w:rPr>
        <w:t xml:space="preserve"> </w:t>
      </w:r>
      <w:r w:rsidRPr="00CA3810">
        <w:rPr>
          <w:rFonts w:asciiTheme="minorHAnsi" w:hAnsiTheme="minorHAnsi" w:cstheme="minorHAnsi"/>
          <w:color w:val="000000"/>
        </w:rPr>
        <w:t>aux engins légers. Ces précautions</w:t>
      </w:r>
      <w:r w:rsidR="00C63707">
        <w:rPr>
          <w:rFonts w:asciiTheme="minorHAnsi" w:hAnsiTheme="minorHAnsi" w:cstheme="minorHAnsi"/>
          <w:color w:val="000000"/>
        </w:rPr>
        <w:t xml:space="preserve"> </w:t>
      </w:r>
      <w:r w:rsidRPr="00CA3810">
        <w:rPr>
          <w:rFonts w:asciiTheme="minorHAnsi" w:hAnsiTheme="minorHAnsi" w:cstheme="minorHAnsi"/>
          <w:color w:val="000000"/>
        </w:rPr>
        <w:t>seront prises afin de préserver le fond de</w:t>
      </w:r>
      <w:r w:rsidR="00C63707">
        <w:rPr>
          <w:rFonts w:asciiTheme="minorHAnsi" w:hAnsiTheme="minorHAnsi" w:cstheme="minorHAnsi"/>
          <w:color w:val="000000"/>
        </w:rPr>
        <w:t xml:space="preserve"> </w:t>
      </w:r>
      <w:r w:rsidRPr="00C63707">
        <w:rPr>
          <w:rFonts w:asciiTheme="minorHAnsi" w:hAnsiTheme="minorHAnsi" w:cstheme="minorHAnsi"/>
          <w:color w:val="000000"/>
        </w:rPr>
        <w:t>forme. On tiendra également compte de conditions atmosphériques</w:t>
      </w:r>
      <w:r w:rsidR="00C63707">
        <w:rPr>
          <w:rFonts w:asciiTheme="minorHAnsi" w:hAnsiTheme="minorHAnsi" w:cstheme="minorHAnsi"/>
          <w:color w:val="000000"/>
        </w:rPr>
        <w:t xml:space="preserve"> </w:t>
      </w:r>
      <w:r w:rsidRPr="00C63707">
        <w:rPr>
          <w:rFonts w:asciiTheme="minorHAnsi" w:hAnsiTheme="minorHAnsi" w:cstheme="minorHAnsi"/>
          <w:color w:val="000000"/>
        </w:rPr>
        <w:t>défavorables.</w:t>
      </w:r>
    </w:p>
    <w:p w14:paraId="08F535C1" w14:textId="77777777" w:rsidR="007E31E1" w:rsidRDefault="007E31E1" w:rsidP="00EE7BC2">
      <w:pPr>
        <w:pStyle w:val="Corpsdetexte"/>
        <w:spacing w:before="7"/>
        <w:ind w:left="737"/>
        <w:rPr>
          <w:rFonts w:asciiTheme="minorHAnsi" w:hAnsiTheme="minorHAnsi" w:cstheme="minorHAnsi"/>
          <w:color w:val="000000"/>
        </w:rPr>
      </w:pPr>
    </w:p>
    <w:p w14:paraId="421BCFF5" w14:textId="77777777" w:rsidR="00C63707" w:rsidRDefault="00CA3810" w:rsidP="00EE7BC2">
      <w:pPr>
        <w:pStyle w:val="Corpsdetexte"/>
        <w:spacing w:before="7"/>
        <w:ind w:left="737"/>
        <w:rPr>
          <w:rFonts w:asciiTheme="minorHAnsi" w:hAnsiTheme="minorHAnsi" w:cstheme="minorHAnsi"/>
          <w:color w:val="000000"/>
        </w:rPr>
      </w:pPr>
      <w:r w:rsidRPr="00C63707">
        <w:rPr>
          <w:rFonts w:asciiTheme="minorHAnsi" w:hAnsiTheme="minorHAnsi" w:cstheme="minorHAnsi"/>
          <w:color w:val="000000"/>
        </w:rPr>
        <w:t>Un ou plusieurs contrôles de nivellement seront réalisés sur la grave compactée</w:t>
      </w:r>
      <w:r w:rsidR="00C63707">
        <w:rPr>
          <w:rFonts w:asciiTheme="minorHAnsi" w:hAnsiTheme="minorHAnsi" w:cstheme="minorHAnsi"/>
          <w:color w:val="000000"/>
        </w:rPr>
        <w:t xml:space="preserve"> </w:t>
      </w:r>
      <w:r w:rsidRPr="00C63707">
        <w:rPr>
          <w:rFonts w:asciiTheme="minorHAnsi" w:hAnsiTheme="minorHAnsi" w:cstheme="minorHAnsi"/>
          <w:color w:val="000000"/>
        </w:rPr>
        <w:t>jusqu’au respect d’une tolérance de l’altimétrie de ± 5 mm pour ce qui concerne</w:t>
      </w:r>
      <w:r w:rsidR="00C63707" w:rsidRPr="00C63707">
        <w:rPr>
          <w:rFonts w:asciiTheme="minorHAnsi" w:hAnsiTheme="minorHAnsi" w:cstheme="minorHAnsi"/>
          <w:color w:val="000000"/>
        </w:rPr>
        <w:t xml:space="preserve"> </w:t>
      </w:r>
      <w:r w:rsidRPr="00C63707">
        <w:rPr>
          <w:rFonts w:asciiTheme="minorHAnsi" w:hAnsiTheme="minorHAnsi" w:cstheme="minorHAnsi"/>
          <w:color w:val="000000"/>
        </w:rPr>
        <w:t>l</w:t>
      </w:r>
      <w:r w:rsidR="00C63707" w:rsidRPr="00C63707">
        <w:rPr>
          <w:rFonts w:asciiTheme="minorHAnsi" w:hAnsiTheme="minorHAnsi" w:cstheme="minorHAnsi"/>
          <w:color w:val="000000"/>
        </w:rPr>
        <w:t>es courts</w:t>
      </w:r>
      <w:r w:rsidRPr="00C63707">
        <w:rPr>
          <w:rFonts w:asciiTheme="minorHAnsi" w:hAnsiTheme="minorHAnsi" w:cstheme="minorHAnsi"/>
          <w:color w:val="000000"/>
        </w:rPr>
        <w:t>.</w:t>
      </w:r>
    </w:p>
    <w:p w14:paraId="4005AF3D" w14:textId="77777777" w:rsidR="00C63707" w:rsidRDefault="00C63707" w:rsidP="00EE7BC2">
      <w:pPr>
        <w:pStyle w:val="Corpsdetexte"/>
        <w:spacing w:before="7"/>
        <w:ind w:left="737"/>
        <w:rPr>
          <w:rFonts w:asciiTheme="minorHAnsi" w:hAnsiTheme="minorHAnsi" w:cstheme="minorHAnsi"/>
          <w:color w:val="000000"/>
        </w:rPr>
      </w:pPr>
    </w:p>
    <w:p w14:paraId="35208AB5" w14:textId="77777777" w:rsidR="00C63707" w:rsidRDefault="00CA3810" w:rsidP="00EE7BC2">
      <w:pPr>
        <w:pStyle w:val="Corpsdetexte"/>
        <w:spacing w:before="7"/>
        <w:ind w:left="737"/>
        <w:rPr>
          <w:rFonts w:asciiTheme="minorHAnsi" w:hAnsiTheme="minorHAnsi" w:cstheme="minorHAnsi"/>
          <w:color w:val="000000"/>
        </w:rPr>
      </w:pPr>
      <w:r w:rsidRPr="00C63707">
        <w:rPr>
          <w:rFonts w:asciiTheme="minorHAnsi" w:hAnsiTheme="minorHAnsi" w:cstheme="minorHAnsi"/>
          <w:color w:val="000000"/>
        </w:rPr>
        <w:t>Le taux d'humidité devra être constant lors de l'approvisionnement.</w:t>
      </w:r>
    </w:p>
    <w:p w14:paraId="3C760989" w14:textId="77777777" w:rsidR="001C5CC7" w:rsidRDefault="001C5CC7" w:rsidP="00EE7BC2">
      <w:pPr>
        <w:pStyle w:val="Corpsdetexte"/>
        <w:spacing w:before="7"/>
        <w:ind w:left="737"/>
        <w:rPr>
          <w:rFonts w:asciiTheme="minorHAnsi" w:hAnsiTheme="minorHAnsi" w:cstheme="minorHAnsi"/>
          <w:color w:val="000000"/>
        </w:rPr>
      </w:pPr>
    </w:p>
    <w:p w14:paraId="1758A710" w14:textId="77777777" w:rsidR="00C63707" w:rsidRDefault="00CA3810" w:rsidP="00EE7BC2">
      <w:pPr>
        <w:pStyle w:val="Corpsdetexte"/>
        <w:spacing w:before="7"/>
        <w:ind w:left="737"/>
        <w:rPr>
          <w:rFonts w:asciiTheme="minorHAnsi" w:hAnsiTheme="minorHAnsi" w:cstheme="minorHAnsi"/>
          <w:color w:val="000000"/>
        </w:rPr>
      </w:pPr>
      <w:r w:rsidRPr="00C63707">
        <w:rPr>
          <w:rFonts w:asciiTheme="minorHAnsi" w:hAnsiTheme="minorHAnsi" w:cstheme="minorHAnsi"/>
          <w:color w:val="000000"/>
        </w:rPr>
        <w:t>L'entreprise prévoira éventuellement l'arrosage de la grave lors de sa mise en</w:t>
      </w:r>
      <w:r w:rsidR="00C63707">
        <w:rPr>
          <w:rFonts w:asciiTheme="minorHAnsi" w:hAnsiTheme="minorHAnsi" w:cstheme="minorHAnsi"/>
          <w:color w:val="000000"/>
        </w:rPr>
        <w:t xml:space="preserve"> </w:t>
      </w:r>
      <w:r w:rsidRPr="00C63707">
        <w:rPr>
          <w:rFonts w:asciiTheme="minorHAnsi" w:hAnsiTheme="minorHAnsi" w:cstheme="minorHAnsi"/>
          <w:color w:val="000000"/>
        </w:rPr>
        <w:t>œuvre pour faciliter le nivellement et le compactage.</w:t>
      </w:r>
    </w:p>
    <w:p w14:paraId="3F0DBF91" w14:textId="77777777" w:rsidR="001C5CC7" w:rsidRDefault="001C5CC7" w:rsidP="00EE7BC2">
      <w:pPr>
        <w:pStyle w:val="Corpsdetexte"/>
        <w:spacing w:before="7"/>
        <w:ind w:left="737"/>
        <w:rPr>
          <w:rFonts w:asciiTheme="minorHAnsi" w:hAnsiTheme="minorHAnsi" w:cstheme="minorHAnsi"/>
          <w:color w:val="000000"/>
        </w:rPr>
      </w:pPr>
    </w:p>
    <w:p w14:paraId="296AC342" w14:textId="77777777" w:rsidR="00EE6E04" w:rsidRDefault="00EE6E04" w:rsidP="00EE7BC2">
      <w:pPr>
        <w:pStyle w:val="Corpsdetexte"/>
        <w:spacing w:before="7"/>
        <w:ind w:left="737"/>
        <w:rPr>
          <w:rFonts w:asciiTheme="minorHAnsi" w:hAnsiTheme="minorHAnsi" w:cstheme="minorHAnsi"/>
          <w:color w:val="000000"/>
        </w:rPr>
      </w:pPr>
    </w:p>
    <w:p w14:paraId="0D7B04B5" w14:textId="0E4FE0AB" w:rsidR="00CA3810" w:rsidRPr="00C63707" w:rsidRDefault="00CA3810" w:rsidP="00EE7BC2">
      <w:pPr>
        <w:pStyle w:val="Corpsdetexte"/>
        <w:spacing w:before="7"/>
        <w:ind w:left="737"/>
        <w:rPr>
          <w:rFonts w:asciiTheme="minorHAnsi" w:hAnsiTheme="minorHAnsi" w:cstheme="minorHAnsi"/>
        </w:rPr>
      </w:pPr>
      <w:r w:rsidRPr="00C63707">
        <w:rPr>
          <w:rFonts w:asciiTheme="minorHAnsi" w:hAnsiTheme="minorHAnsi" w:cstheme="minorHAnsi"/>
          <w:color w:val="000000"/>
        </w:rPr>
        <w:t>La reprise de fl</w:t>
      </w:r>
      <w:r w:rsidR="00C63707">
        <w:rPr>
          <w:rFonts w:asciiTheme="minorHAnsi" w:hAnsiTheme="minorHAnsi" w:cstheme="minorHAnsi"/>
          <w:color w:val="000000"/>
        </w:rPr>
        <w:t>è</w:t>
      </w:r>
      <w:r w:rsidRPr="00C63707">
        <w:rPr>
          <w:rFonts w:asciiTheme="minorHAnsi" w:hAnsiTheme="minorHAnsi" w:cstheme="minorHAnsi"/>
          <w:color w:val="000000"/>
        </w:rPr>
        <w:t>ches éventuelles s'effectuera manuellement avec ratissage et</w:t>
      </w:r>
      <w:r w:rsidR="00C63707">
        <w:rPr>
          <w:rFonts w:asciiTheme="minorHAnsi" w:hAnsiTheme="minorHAnsi" w:cstheme="minorHAnsi"/>
          <w:color w:val="000000"/>
        </w:rPr>
        <w:t xml:space="preserve"> </w:t>
      </w:r>
      <w:r w:rsidRPr="00C63707">
        <w:rPr>
          <w:rFonts w:asciiTheme="minorHAnsi" w:hAnsiTheme="minorHAnsi" w:cstheme="minorHAnsi"/>
          <w:color w:val="000000"/>
        </w:rPr>
        <w:t>compactage à la dame vibrante.</w:t>
      </w:r>
    </w:p>
    <w:p w14:paraId="43703DDD" w14:textId="77777777" w:rsidR="00CA3810" w:rsidRDefault="00CA3810" w:rsidP="00C63707">
      <w:pPr>
        <w:pStyle w:val="Corpsdetexte"/>
        <w:spacing w:before="7"/>
        <w:rPr>
          <w:rFonts w:asciiTheme="minorHAnsi" w:hAnsiTheme="minorHAnsi" w:cstheme="minorHAnsi"/>
        </w:rPr>
      </w:pPr>
    </w:p>
    <w:p w14:paraId="44022445" w14:textId="77777777" w:rsidR="00833B78" w:rsidRDefault="004B4298" w:rsidP="004B4298">
      <w:pPr>
        <w:pStyle w:val="Corpsdetexte"/>
        <w:spacing w:before="7"/>
        <w:ind w:left="737"/>
        <w:rPr>
          <w:rFonts w:asciiTheme="minorHAnsi" w:hAnsiTheme="minorHAnsi" w:cstheme="minorHAnsi"/>
        </w:rPr>
      </w:pPr>
      <w:proofErr w:type="gramStart"/>
      <w:r w:rsidRPr="00833B78">
        <w:rPr>
          <w:rFonts w:asciiTheme="minorHAnsi" w:hAnsiTheme="minorHAnsi" w:cstheme="minorHAnsi"/>
        </w:rPr>
        <w:t>c</w:t>
      </w:r>
      <w:r w:rsidR="0077098E" w:rsidRPr="00833B78">
        <w:rPr>
          <w:rFonts w:asciiTheme="minorHAnsi" w:hAnsiTheme="minorHAnsi" w:cstheme="minorHAnsi"/>
        </w:rPr>
        <w:t>o</w:t>
      </w:r>
      <w:r w:rsidR="0077098E">
        <w:rPr>
          <w:rFonts w:asciiTheme="minorHAnsi" w:hAnsiTheme="minorHAnsi" w:cstheme="minorHAnsi"/>
        </w:rPr>
        <w:t>uche</w:t>
      </w:r>
      <w:proofErr w:type="gramEnd"/>
      <w:r w:rsidR="0077098E">
        <w:rPr>
          <w:rFonts w:asciiTheme="minorHAnsi" w:hAnsiTheme="minorHAnsi" w:cstheme="minorHAnsi"/>
        </w:rPr>
        <w:t xml:space="preserve"> de forme d’</w:t>
      </w:r>
      <w:r w:rsidR="00684087" w:rsidRPr="004D1BFF">
        <w:rPr>
          <w:rFonts w:asciiTheme="minorHAnsi" w:hAnsiTheme="minorHAnsi" w:cstheme="minorHAnsi"/>
        </w:rPr>
        <w:t xml:space="preserve">épaisseur </w:t>
      </w:r>
      <w:r w:rsidR="0077098E">
        <w:rPr>
          <w:rFonts w:asciiTheme="minorHAnsi" w:hAnsiTheme="minorHAnsi" w:cstheme="minorHAnsi"/>
        </w:rPr>
        <w:t>7</w:t>
      </w:r>
      <w:r w:rsidR="00684087" w:rsidRPr="004D1BFF">
        <w:rPr>
          <w:rFonts w:asciiTheme="minorHAnsi" w:hAnsiTheme="minorHAnsi" w:cstheme="minorHAnsi"/>
        </w:rPr>
        <w:t xml:space="preserve">0 </w:t>
      </w:r>
      <w:r w:rsidR="004D1BFF" w:rsidRPr="004D1BFF">
        <w:rPr>
          <w:rFonts w:asciiTheme="minorHAnsi" w:hAnsiTheme="minorHAnsi" w:cstheme="minorHAnsi"/>
        </w:rPr>
        <w:t>cm</w:t>
      </w:r>
    </w:p>
    <w:p w14:paraId="213654DE" w14:textId="77777777" w:rsidR="00833B78" w:rsidRDefault="00C63707" w:rsidP="004B4298">
      <w:pPr>
        <w:pStyle w:val="Corpsdetexte"/>
        <w:spacing w:before="7"/>
        <w:ind w:left="737"/>
        <w:rPr>
          <w:rFonts w:asciiTheme="minorHAnsi" w:hAnsiTheme="minorHAnsi" w:cstheme="minorHAnsi"/>
        </w:rPr>
      </w:pPr>
      <w:proofErr w:type="gramStart"/>
      <w:r w:rsidRPr="000511D3">
        <w:rPr>
          <w:rFonts w:asciiTheme="minorHAnsi" w:hAnsiTheme="minorHAnsi" w:cstheme="minorHAnsi"/>
        </w:rPr>
        <w:t>longueur</w:t>
      </w:r>
      <w:proofErr w:type="gramEnd"/>
      <w:r w:rsidRPr="000511D3">
        <w:rPr>
          <w:rFonts w:asciiTheme="minorHAnsi" w:hAnsiTheme="minorHAnsi" w:cstheme="minorHAnsi"/>
        </w:rPr>
        <w:t xml:space="preserve"> </w:t>
      </w:r>
      <w:r w:rsidR="000511D3" w:rsidRPr="000511D3">
        <w:rPr>
          <w:rFonts w:asciiTheme="minorHAnsi" w:hAnsiTheme="minorHAnsi" w:cstheme="minorHAnsi"/>
        </w:rPr>
        <w:t>45,0</w:t>
      </w:r>
      <w:r w:rsidR="005D3E28">
        <w:rPr>
          <w:rFonts w:asciiTheme="minorHAnsi" w:hAnsiTheme="minorHAnsi" w:cstheme="minorHAnsi"/>
        </w:rPr>
        <w:t>0</w:t>
      </w:r>
      <w:r w:rsidRPr="000511D3">
        <w:rPr>
          <w:rFonts w:asciiTheme="minorHAnsi" w:hAnsiTheme="minorHAnsi" w:cstheme="minorHAnsi"/>
        </w:rPr>
        <w:t xml:space="preserve"> mètres x largeur </w:t>
      </w:r>
      <w:r w:rsidR="000511D3" w:rsidRPr="000511D3">
        <w:rPr>
          <w:rFonts w:asciiTheme="minorHAnsi" w:hAnsiTheme="minorHAnsi" w:cstheme="minorHAnsi"/>
        </w:rPr>
        <w:t>34,0</w:t>
      </w:r>
      <w:r w:rsidR="005D3E28">
        <w:rPr>
          <w:rFonts w:asciiTheme="minorHAnsi" w:hAnsiTheme="minorHAnsi" w:cstheme="minorHAnsi"/>
        </w:rPr>
        <w:t>0</w:t>
      </w:r>
      <w:r w:rsidRPr="000511D3">
        <w:rPr>
          <w:rFonts w:asciiTheme="minorHAnsi" w:hAnsiTheme="minorHAnsi" w:cstheme="minorHAnsi"/>
        </w:rPr>
        <w:t xml:space="preserve"> mètres </w:t>
      </w:r>
      <w:r w:rsidRPr="005D3E28">
        <w:rPr>
          <w:rFonts w:asciiTheme="minorHAnsi" w:hAnsiTheme="minorHAnsi" w:cstheme="minorHAnsi"/>
        </w:rPr>
        <w:t>pour les courts</w:t>
      </w:r>
    </w:p>
    <w:p w14:paraId="3C628E68" w14:textId="77777777" w:rsidR="00833B78" w:rsidRDefault="00C63707" w:rsidP="004B4298">
      <w:pPr>
        <w:pStyle w:val="Corpsdetexte"/>
        <w:spacing w:before="7"/>
        <w:ind w:left="737"/>
        <w:rPr>
          <w:rFonts w:asciiTheme="minorHAnsi" w:hAnsiTheme="minorHAnsi" w:cstheme="minorHAnsi"/>
        </w:rPr>
      </w:pPr>
      <w:r w:rsidRPr="005D3E28">
        <w:rPr>
          <w:rFonts w:asciiTheme="minorHAnsi" w:hAnsiTheme="minorHAnsi" w:cstheme="minorHAnsi"/>
        </w:rPr>
        <w:t>+</w:t>
      </w:r>
    </w:p>
    <w:p w14:paraId="2BFE09BE" w14:textId="77777777" w:rsidR="00C63707" w:rsidRPr="005D3E28" w:rsidRDefault="00C63707" w:rsidP="004B4298">
      <w:pPr>
        <w:pStyle w:val="Corpsdetexte"/>
        <w:spacing w:before="7"/>
        <w:ind w:left="737"/>
        <w:rPr>
          <w:rFonts w:asciiTheme="minorHAnsi" w:hAnsiTheme="minorHAnsi" w:cstheme="minorHAnsi"/>
        </w:rPr>
      </w:pPr>
      <w:proofErr w:type="gramStart"/>
      <w:r w:rsidRPr="005D3E28">
        <w:rPr>
          <w:rFonts w:asciiTheme="minorHAnsi" w:hAnsiTheme="minorHAnsi" w:cstheme="minorHAnsi"/>
        </w:rPr>
        <w:t>longueur</w:t>
      </w:r>
      <w:proofErr w:type="gramEnd"/>
      <w:r w:rsidRPr="005D3E28">
        <w:rPr>
          <w:rFonts w:asciiTheme="minorHAnsi" w:hAnsiTheme="minorHAnsi" w:cstheme="minorHAnsi"/>
        </w:rPr>
        <w:t xml:space="preserve"> </w:t>
      </w:r>
      <w:r w:rsidR="005D3E28" w:rsidRPr="005D3E28">
        <w:rPr>
          <w:rFonts w:asciiTheme="minorHAnsi" w:hAnsiTheme="minorHAnsi" w:cstheme="minorHAnsi"/>
        </w:rPr>
        <w:t xml:space="preserve">62,00 </w:t>
      </w:r>
      <w:r w:rsidRPr="005D3E28">
        <w:rPr>
          <w:rFonts w:asciiTheme="minorHAnsi" w:hAnsiTheme="minorHAnsi" w:cstheme="minorHAnsi"/>
        </w:rPr>
        <w:t>mètres x largeur</w:t>
      </w:r>
      <w:r w:rsidR="000511D3" w:rsidRPr="005D3E28">
        <w:rPr>
          <w:rFonts w:asciiTheme="minorHAnsi" w:hAnsiTheme="minorHAnsi" w:cstheme="minorHAnsi"/>
        </w:rPr>
        <w:t xml:space="preserve"> </w:t>
      </w:r>
      <w:r w:rsidR="005D3E28" w:rsidRPr="005D3E28">
        <w:rPr>
          <w:rFonts w:asciiTheme="minorHAnsi" w:hAnsiTheme="minorHAnsi" w:cstheme="minorHAnsi"/>
        </w:rPr>
        <w:t xml:space="preserve">3,00 </w:t>
      </w:r>
      <w:r w:rsidRPr="005D3E28">
        <w:rPr>
          <w:rFonts w:asciiTheme="minorHAnsi" w:hAnsiTheme="minorHAnsi" w:cstheme="minorHAnsi"/>
        </w:rPr>
        <w:t>mètres pour l</w:t>
      </w:r>
      <w:r w:rsidR="005D3E28" w:rsidRPr="005D3E28">
        <w:rPr>
          <w:rFonts w:asciiTheme="minorHAnsi" w:hAnsiTheme="minorHAnsi" w:cstheme="minorHAnsi"/>
        </w:rPr>
        <w:t>’</w:t>
      </w:r>
      <w:r w:rsidRPr="005D3E28">
        <w:rPr>
          <w:rFonts w:asciiTheme="minorHAnsi" w:hAnsiTheme="minorHAnsi" w:cstheme="minorHAnsi"/>
        </w:rPr>
        <w:t>accès</w:t>
      </w:r>
      <w:r w:rsidR="005D3E28" w:rsidRPr="005D3E28">
        <w:rPr>
          <w:rFonts w:asciiTheme="minorHAnsi" w:hAnsiTheme="minorHAnsi" w:cstheme="minorHAnsi"/>
        </w:rPr>
        <w:t xml:space="preserve"> </w:t>
      </w:r>
      <w:r w:rsidR="000A5619">
        <w:rPr>
          <w:rFonts w:asciiTheme="minorHAnsi" w:hAnsiTheme="minorHAnsi" w:cstheme="minorHAnsi"/>
        </w:rPr>
        <w:t xml:space="preserve">véhicules légers </w:t>
      </w:r>
      <w:r w:rsidR="005D3E28" w:rsidRPr="005D3E28">
        <w:rPr>
          <w:rFonts w:asciiTheme="minorHAnsi" w:hAnsiTheme="minorHAnsi" w:cstheme="minorHAnsi"/>
        </w:rPr>
        <w:t>Nord-Sud</w:t>
      </w:r>
    </w:p>
    <w:p w14:paraId="4BC88F52" w14:textId="77777777" w:rsidR="00833B78" w:rsidRDefault="00833B78" w:rsidP="005D3E28">
      <w:pPr>
        <w:pStyle w:val="Corpsdetexte"/>
        <w:spacing w:before="7"/>
        <w:ind w:left="737"/>
        <w:rPr>
          <w:rFonts w:asciiTheme="minorHAnsi" w:hAnsiTheme="minorHAnsi" w:cstheme="minorHAnsi"/>
        </w:rPr>
      </w:pPr>
    </w:p>
    <w:p w14:paraId="682F19B3" w14:textId="77777777" w:rsidR="00833B78" w:rsidRDefault="00833B78" w:rsidP="005D3E28">
      <w:pPr>
        <w:pStyle w:val="Corpsdetexte"/>
        <w:spacing w:before="7"/>
        <w:ind w:left="737"/>
        <w:rPr>
          <w:rFonts w:asciiTheme="minorHAnsi" w:hAnsiTheme="minorHAnsi" w:cstheme="minorHAnsi"/>
        </w:rPr>
      </w:pPr>
      <w:proofErr w:type="gramStart"/>
      <w:r>
        <w:rPr>
          <w:rFonts w:asciiTheme="minorHAnsi" w:hAnsiTheme="minorHAnsi" w:cstheme="minorHAnsi"/>
        </w:rPr>
        <w:t>c</w:t>
      </w:r>
      <w:r w:rsidR="005D3E28">
        <w:rPr>
          <w:rFonts w:asciiTheme="minorHAnsi" w:hAnsiTheme="minorHAnsi" w:cstheme="minorHAnsi"/>
        </w:rPr>
        <w:t>ouche</w:t>
      </w:r>
      <w:proofErr w:type="gramEnd"/>
      <w:r w:rsidR="005D3E28">
        <w:rPr>
          <w:rFonts w:asciiTheme="minorHAnsi" w:hAnsiTheme="minorHAnsi" w:cstheme="minorHAnsi"/>
        </w:rPr>
        <w:t xml:space="preserve"> de forme d’</w:t>
      </w:r>
      <w:r w:rsidR="005D3E28" w:rsidRPr="004D1BFF">
        <w:rPr>
          <w:rFonts w:asciiTheme="minorHAnsi" w:hAnsiTheme="minorHAnsi" w:cstheme="minorHAnsi"/>
        </w:rPr>
        <w:t xml:space="preserve">épaisseur </w:t>
      </w:r>
      <w:r w:rsidR="005D3E28">
        <w:rPr>
          <w:rFonts w:asciiTheme="minorHAnsi" w:hAnsiTheme="minorHAnsi" w:cstheme="minorHAnsi"/>
        </w:rPr>
        <w:t>2</w:t>
      </w:r>
      <w:r w:rsidR="005D3E28" w:rsidRPr="004D1BFF">
        <w:rPr>
          <w:rFonts w:asciiTheme="minorHAnsi" w:hAnsiTheme="minorHAnsi" w:cstheme="minorHAnsi"/>
        </w:rPr>
        <w:t>0 cm</w:t>
      </w:r>
    </w:p>
    <w:p w14:paraId="71F9CADB" w14:textId="77777777" w:rsidR="005D3E28" w:rsidRDefault="005D3E28" w:rsidP="005D3E28">
      <w:pPr>
        <w:pStyle w:val="Corpsdetexte"/>
        <w:spacing w:before="7"/>
        <w:ind w:left="737"/>
        <w:rPr>
          <w:rFonts w:asciiTheme="minorHAnsi" w:hAnsiTheme="minorHAnsi" w:cstheme="minorHAnsi"/>
        </w:rPr>
      </w:pPr>
      <w:proofErr w:type="gramStart"/>
      <w:r w:rsidRPr="005D3E28">
        <w:rPr>
          <w:rFonts w:asciiTheme="minorHAnsi" w:hAnsiTheme="minorHAnsi" w:cstheme="minorHAnsi"/>
        </w:rPr>
        <w:t>longueur</w:t>
      </w:r>
      <w:proofErr w:type="gramEnd"/>
      <w:r w:rsidRPr="005D3E28">
        <w:rPr>
          <w:rFonts w:asciiTheme="minorHAnsi" w:hAnsiTheme="minorHAnsi" w:cstheme="minorHAnsi"/>
        </w:rPr>
        <w:t xml:space="preserve"> 55,00 mètres x largeur 1,40 mètres pour </w:t>
      </w:r>
      <w:r>
        <w:rPr>
          <w:rFonts w:asciiTheme="minorHAnsi" w:hAnsiTheme="minorHAnsi" w:cstheme="minorHAnsi"/>
        </w:rPr>
        <w:t xml:space="preserve">l’accès </w:t>
      </w:r>
      <w:r w:rsidR="000A5619">
        <w:rPr>
          <w:rFonts w:asciiTheme="minorHAnsi" w:hAnsiTheme="minorHAnsi" w:cstheme="minorHAnsi"/>
        </w:rPr>
        <w:t xml:space="preserve">piétons + PMR </w:t>
      </w:r>
      <w:r>
        <w:rPr>
          <w:rFonts w:asciiTheme="minorHAnsi" w:hAnsiTheme="minorHAnsi" w:cstheme="minorHAnsi"/>
        </w:rPr>
        <w:t>Est-Ouest</w:t>
      </w:r>
    </w:p>
    <w:p w14:paraId="16E823CE" w14:textId="77777777" w:rsidR="00833B78" w:rsidRDefault="00833B78" w:rsidP="001D3B44">
      <w:pPr>
        <w:pStyle w:val="Corpsdetexte"/>
        <w:spacing w:before="7"/>
        <w:ind w:left="737"/>
        <w:rPr>
          <w:rFonts w:asciiTheme="minorHAnsi" w:hAnsiTheme="minorHAnsi" w:cstheme="minorHAnsi"/>
        </w:rPr>
      </w:pPr>
    </w:p>
    <w:p w14:paraId="62B24D35" w14:textId="77777777" w:rsidR="00833B78" w:rsidRDefault="00833B78" w:rsidP="001D3B44">
      <w:pPr>
        <w:pStyle w:val="Corpsdetexte"/>
        <w:spacing w:before="7"/>
        <w:ind w:left="737"/>
        <w:rPr>
          <w:rFonts w:asciiTheme="minorHAnsi" w:hAnsiTheme="minorHAnsi" w:cstheme="minorHAnsi"/>
        </w:rPr>
      </w:pPr>
      <w:proofErr w:type="gramStart"/>
      <w:r>
        <w:rPr>
          <w:rFonts w:asciiTheme="minorHAnsi" w:hAnsiTheme="minorHAnsi" w:cstheme="minorHAnsi"/>
        </w:rPr>
        <w:t>c</w:t>
      </w:r>
      <w:r w:rsidR="001D3B44">
        <w:rPr>
          <w:rFonts w:asciiTheme="minorHAnsi" w:hAnsiTheme="minorHAnsi" w:cstheme="minorHAnsi"/>
        </w:rPr>
        <w:t>ouche</w:t>
      </w:r>
      <w:proofErr w:type="gramEnd"/>
      <w:r w:rsidR="001D3B44">
        <w:rPr>
          <w:rFonts w:asciiTheme="minorHAnsi" w:hAnsiTheme="minorHAnsi" w:cstheme="minorHAnsi"/>
        </w:rPr>
        <w:t xml:space="preserve"> de réglage d’</w:t>
      </w:r>
      <w:r w:rsidR="001D3B44" w:rsidRPr="004D1BFF">
        <w:rPr>
          <w:rFonts w:asciiTheme="minorHAnsi" w:hAnsiTheme="minorHAnsi" w:cstheme="minorHAnsi"/>
        </w:rPr>
        <w:t xml:space="preserve">épaisseur </w:t>
      </w:r>
      <w:r w:rsidR="001D3B44">
        <w:rPr>
          <w:rFonts w:asciiTheme="minorHAnsi" w:hAnsiTheme="minorHAnsi" w:cstheme="minorHAnsi"/>
        </w:rPr>
        <w:t>1</w:t>
      </w:r>
      <w:r w:rsidR="001D3B44" w:rsidRPr="004D1BFF">
        <w:rPr>
          <w:rFonts w:asciiTheme="minorHAnsi" w:hAnsiTheme="minorHAnsi" w:cstheme="minorHAnsi"/>
        </w:rPr>
        <w:t>0 cm</w:t>
      </w:r>
    </w:p>
    <w:p w14:paraId="6D48CD02" w14:textId="77777777" w:rsidR="00833B78" w:rsidRDefault="001D3B44" w:rsidP="001D3B44">
      <w:pPr>
        <w:pStyle w:val="Corpsdetexte"/>
        <w:spacing w:before="7"/>
        <w:ind w:left="737"/>
        <w:rPr>
          <w:rFonts w:asciiTheme="minorHAnsi" w:hAnsiTheme="minorHAnsi" w:cstheme="minorHAnsi"/>
        </w:rPr>
      </w:pPr>
      <w:proofErr w:type="gramStart"/>
      <w:r w:rsidRPr="000511D3">
        <w:rPr>
          <w:rFonts w:asciiTheme="minorHAnsi" w:hAnsiTheme="minorHAnsi" w:cstheme="minorHAnsi"/>
        </w:rPr>
        <w:t>longueur</w:t>
      </w:r>
      <w:proofErr w:type="gramEnd"/>
      <w:r w:rsidRPr="000511D3">
        <w:rPr>
          <w:rFonts w:asciiTheme="minorHAnsi" w:hAnsiTheme="minorHAnsi" w:cstheme="minorHAnsi"/>
        </w:rPr>
        <w:t xml:space="preserve"> 45,0</w:t>
      </w:r>
      <w:r>
        <w:rPr>
          <w:rFonts w:asciiTheme="minorHAnsi" w:hAnsiTheme="minorHAnsi" w:cstheme="minorHAnsi"/>
        </w:rPr>
        <w:t>0</w:t>
      </w:r>
      <w:r w:rsidRPr="000511D3">
        <w:rPr>
          <w:rFonts w:asciiTheme="minorHAnsi" w:hAnsiTheme="minorHAnsi" w:cstheme="minorHAnsi"/>
        </w:rPr>
        <w:t xml:space="preserve"> mètres x largeur 34,0</w:t>
      </w:r>
      <w:r>
        <w:rPr>
          <w:rFonts w:asciiTheme="minorHAnsi" w:hAnsiTheme="minorHAnsi" w:cstheme="minorHAnsi"/>
        </w:rPr>
        <w:t>0</w:t>
      </w:r>
      <w:r w:rsidRPr="000511D3">
        <w:rPr>
          <w:rFonts w:asciiTheme="minorHAnsi" w:hAnsiTheme="minorHAnsi" w:cstheme="minorHAnsi"/>
        </w:rPr>
        <w:t xml:space="preserve"> mètres </w:t>
      </w:r>
      <w:r w:rsidRPr="005D3E28">
        <w:rPr>
          <w:rFonts w:asciiTheme="minorHAnsi" w:hAnsiTheme="minorHAnsi" w:cstheme="minorHAnsi"/>
        </w:rPr>
        <w:t>pour les courts</w:t>
      </w:r>
    </w:p>
    <w:p w14:paraId="1CEDAF01" w14:textId="77777777" w:rsidR="00833B78" w:rsidRDefault="001D3B44" w:rsidP="001D3B44">
      <w:pPr>
        <w:pStyle w:val="Corpsdetexte"/>
        <w:spacing w:before="7"/>
        <w:ind w:left="737"/>
        <w:rPr>
          <w:rFonts w:asciiTheme="minorHAnsi" w:hAnsiTheme="minorHAnsi" w:cstheme="minorHAnsi"/>
        </w:rPr>
      </w:pPr>
      <w:r w:rsidRPr="005D3E28">
        <w:rPr>
          <w:rFonts w:asciiTheme="minorHAnsi" w:hAnsiTheme="minorHAnsi" w:cstheme="minorHAnsi"/>
        </w:rPr>
        <w:t>+</w:t>
      </w:r>
    </w:p>
    <w:p w14:paraId="655F74C8" w14:textId="77777777" w:rsidR="001D3B44" w:rsidRPr="005D3E28" w:rsidRDefault="001D3B44" w:rsidP="001D3B44">
      <w:pPr>
        <w:pStyle w:val="Corpsdetexte"/>
        <w:spacing w:before="7"/>
        <w:ind w:left="737"/>
        <w:rPr>
          <w:rFonts w:asciiTheme="minorHAnsi" w:hAnsiTheme="minorHAnsi" w:cstheme="minorHAnsi"/>
        </w:rPr>
      </w:pPr>
      <w:proofErr w:type="gramStart"/>
      <w:r w:rsidRPr="005D3E28">
        <w:rPr>
          <w:rFonts w:asciiTheme="minorHAnsi" w:hAnsiTheme="minorHAnsi" w:cstheme="minorHAnsi"/>
        </w:rPr>
        <w:t>longueur</w:t>
      </w:r>
      <w:proofErr w:type="gramEnd"/>
      <w:r w:rsidRPr="005D3E28">
        <w:rPr>
          <w:rFonts w:asciiTheme="minorHAnsi" w:hAnsiTheme="minorHAnsi" w:cstheme="minorHAnsi"/>
        </w:rPr>
        <w:t xml:space="preserve"> 62,00 mètres x largeur 3,00 mètres pour l’accès </w:t>
      </w:r>
      <w:r w:rsidR="000A5619">
        <w:rPr>
          <w:rFonts w:asciiTheme="minorHAnsi" w:hAnsiTheme="minorHAnsi" w:cstheme="minorHAnsi"/>
        </w:rPr>
        <w:t xml:space="preserve">véhicules légers </w:t>
      </w:r>
      <w:r w:rsidRPr="005D3E28">
        <w:rPr>
          <w:rFonts w:asciiTheme="minorHAnsi" w:hAnsiTheme="minorHAnsi" w:cstheme="minorHAnsi"/>
        </w:rPr>
        <w:t>Nord-Sud</w:t>
      </w:r>
    </w:p>
    <w:p w14:paraId="1A0FF812" w14:textId="77777777" w:rsidR="00833B78" w:rsidRDefault="00833B78" w:rsidP="001D3B44">
      <w:pPr>
        <w:pStyle w:val="Corpsdetexte"/>
        <w:spacing w:before="7"/>
        <w:ind w:left="737"/>
        <w:rPr>
          <w:rFonts w:asciiTheme="minorHAnsi" w:hAnsiTheme="minorHAnsi" w:cstheme="minorHAnsi"/>
        </w:rPr>
      </w:pPr>
    </w:p>
    <w:p w14:paraId="71AC9517" w14:textId="77777777" w:rsidR="00833B78" w:rsidRDefault="00833B78" w:rsidP="001D3B44">
      <w:pPr>
        <w:pStyle w:val="Corpsdetexte"/>
        <w:spacing w:before="7"/>
        <w:ind w:left="737"/>
        <w:rPr>
          <w:rFonts w:asciiTheme="minorHAnsi" w:hAnsiTheme="minorHAnsi" w:cstheme="minorHAnsi"/>
        </w:rPr>
      </w:pPr>
      <w:proofErr w:type="gramStart"/>
      <w:r>
        <w:rPr>
          <w:rFonts w:asciiTheme="minorHAnsi" w:hAnsiTheme="minorHAnsi" w:cstheme="minorHAnsi"/>
        </w:rPr>
        <w:t>c</w:t>
      </w:r>
      <w:r w:rsidR="001D3B44">
        <w:rPr>
          <w:rFonts w:asciiTheme="minorHAnsi" w:hAnsiTheme="minorHAnsi" w:cstheme="minorHAnsi"/>
        </w:rPr>
        <w:t>ouche</w:t>
      </w:r>
      <w:proofErr w:type="gramEnd"/>
      <w:r w:rsidR="001D3B44">
        <w:rPr>
          <w:rFonts w:asciiTheme="minorHAnsi" w:hAnsiTheme="minorHAnsi" w:cstheme="minorHAnsi"/>
        </w:rPr>
        <w:t xml:space="preserve"> de réglage d’</w:t>
      </w:r>
      <w:r w:rsidR="001D3B44" w:rsidRPr="004D1BFF">
        <w:rPr>
          <w:rFonts w:asciiTheme="minorHAnsi" w:hAnsiTheme="minorHAnsi" w:cstheme="minorHAnsi"/>
        </w:rPr>
        <w:t xml:space="preserve">épaisseur </w:t>
      </w:r>
      <w:r w:rsidR="001D3B44">
        <w:rPr>
          <w:rFonts w:asciiTheme="minorHAnsi" w:hAnsiTheme="minorHAnsi" w:cstheme="minorHAnsi"/>
        </w:rPr>
        <w:t>1</w:t>
      </w:r>
      <w:r w:rsidR="001D3B44" w:rsidRPr="004D1BFF">
        <w:rPr>
          <w:rFonts w:asciiTheme="minorHAnsi" w:hAnsiTheme="minorHAnsi" w:cstheme="minorHAnsi"/>
        </w:rPr>
        <w:t>0 cm</w:t>
      </w:r>
    </w:p>
    <w:p w14:paraId="04E0894C" w14:textId="77777777" w:rsidR="001D3B44" w:rsidRDefault="001D3B44" w:rsidP="001D3B44">
      <w:pPr>
        <w:pStyle w:val="Corpsdetexte"/>
        <w:spacing w:before="7"/>
        <w:ind w:left="737"/>
        <w:rPr>
          <w:rFonts w:asciiTheme="minorHAnsi" w:hAnsiTheme="minorHAnsi" w:cstheme="minorHAnsi"/>
        </w:rPr>
      </w:pPr>
      <w:proofErr w:type="gramStart"/>
      <w:r w:rsidRPr="005D3E28">
        <w:rPr>
          <w:rFonts w:asciiTheme="minorHAnsi" w:hAnsiTheme="minorHAnsi" w:cstheme="minorHAnsi"/>
        </w:rPr>
        <w:t>longueur</w:t>
      </w:r>
      <w:proofErr w:type="gramEnd"/>
      <w:r w:rsidRPr="005D3E28">
        <w:rPr>
          <w:rFonts w:asciiTheme="minorHAnsi" w:hAnsiTheme="minorHAnsi" w:cstheme="minorHAnsi"/>
        </w:rPr>
        <w:t xml:space="preserve"> 55,00 mètres x largeur 1,</w:t>
      </w:r>
      <w:r w:rsidR="0046449D">
        <w:rPr>
          <w:rFonts w:asciiTheme="minorHAnsi" w:hAnsiTheme="minorHAnsi" w:cstheme="minorHAnsi"/>
        </w:rPr>
        <w:t>5</w:t>
      </w:r>
      <w:r w:rsidRPr="005D3E28">
        <w:rPr>
          <w:rFonts w:asciiTheme="minorHAnsi" w:hAnsiTheme="minorHAnsi" w:cstheme="minorHAnsi"/>
        </w:rPr>
        <w:t xml:space="preserve">0 mètres pour </w:t>
      </w:r>
      <w:r>
        <w:rPr>
          <w:rFonts w:asciiTheme="minorHAnsi" w:hAnsiTheme="minorHAnsi" w:cstheme="minorHAnsi"/>
        </w:rPr>
        <w:t xml:space="preserve">l’accès </w:t>
      </w:r>
      <w:r w:rsidR="000A5619">
        <w:rPr>
          <w:rFonts w:asciiTheme="minorHAnsi" w:hAnsiTheme="minorHAnsi" w:cstheme="minorHAnsi"/>
        </w:rPr>
        <w:t xml:space="preserve">piétons + PMR </w:t>
      </w:r>
      <w:r>
        <w:rPr>
          <w:rFonts w:asciiTheme="minorHAnsi" w:hAnsiTheme="minorHAnsi" w:cstheme="minorHAnsi"/>
        </w:rPr>
        <w:t>Est-Ouest</w:t>
      </w:r>
    </w:p>
    <w:p w14:paraId="34FFD87D" w14:textId="77777777" w:rsidR="0086397D" w:rsidRDefault="0086397D" w:rsidP="000E4F4D">
      <w:pPr>
        <w:widowControl/>
        <w:adjustRightInd w:val="0"/>
        <w:rPr>
          <w:rFonts w:asciiTheme="minorHAnsi" w:eastAsiaTheme="minorHAnsi" w:hAnsiTheme="minorHAnsi" w:cstheme="minorHAnsi"/>
          <w:sz w:val="20"/>
          <w:szCs w:val="20"/>
        </w:rPr>
      </w:pPr>
    </w:p>
    <w:p w14:paraId="56210FDF" w14:textId="77777777" w:rsidR="0086397D" w:rsidRPr="004B148B" w:rsidRDefault="0086397D" w:rsidP="000E4F4D">
      <w:pPr>
        <w:widowControl/>
        <w:adjustRightInd w:val="0"/>
        <w:rPr>
          <w:rFonts w:asciiTheme="minorHAnsi" w:eastAsiaTheme="minorHAnsi" w:hAnsiTheme="minorHAnsi" w:cstheme="minorHAnsi"/>
          <w:sz w:val="20"/>
          <w:szCs w:val="20"/>
        </w:rPr>
      </w:pPr>
    </w:p>
    <w:p w14:paraId="4D6ABD65" w14:textId="77777777" w:rsidR="00530276" w:rsidRPr="003C44C0" w:rsidRDefault="00530276" w:rsidP="00530276">
      <w:pPr>
        <w:pStyle w:val="Titre2"/>
        <w:numPr>
          <w:ilvl w:val="2"/>
          <w:numId w:val="2"/>
        </w:numPr>
        <w:tabs>
          <w:tab w:val="left" w:pos="1257"/>
        </w:tabs>
        <w:rPr>
          <w:u w:val="none"/>
        </w:rPr>
      </w:pPr>
      <w:r>
        <w:rPr>
          <w:spacing w:val="-3"/>
        </w:rPr>
        <w:t>–</w:t>
      </w:r>
      <w:r>
        <w:rPr>
          <w:spacing w:val="-11"/>
        </w:rPr>
        <w:t xml:space="preserve"> FONDATIONS</w:t>
      </w:r>
    </w:p>
    <w:p w14:paraId="12F0AE4D" w14:textId="77777777" w:rsidR="00530276" w:rsidRDefault="00530276" w:rsidP="0021479C">
      <w:pPr>
        <w:pStyle w:val="Corpsdetexte"/>
        <w:spacing w:before="7"/>
        <w:rPr>
          <w:rFonts w:asciiTheme="minorHAnsi" w:hAnsiTheme="minorHAnsi" w:cstheme="minorHAnsi"/>
        </w:rPr>
      </w:pPr>
    </w:p>
    <w:p w14:paraId="365B74F3" w14:textId="77777777" w:rsidR="0091143F" w:rsidRDefault="00530276" w:rsidP="0086397D">
      <w:pPr>
        <w:pStyle w:val="Corpsdetexte"/>
        <w:spacing w:before="7"/>
        <w:ind w:left="737"/>
        <w:rPr>
          <w:rFonts w:asciiTheme="minorHAnsi" w:hAnsiTheme="minorHAnsi" w:cstheme="minorHAnsi"/>
          <w:color w:val="000000"/>
        </w:rPr>
      </w:pPr>
      <w:r w:rsidRPr="000E4F4D">
        <w:rPr>
          <w:rFonts w:asciiTheme="minorHAnsi" w:hAnsiTheme="minorHAnsi" w:cstheme="minorHAnsi"/>
          <w:b/>
          <w:bCs/>
          <w:color w:val="000000"/>
        </w:rPr>
        <w:t>FONDATIONS EN BETON ARME</w:t>
      </w:r>
      <w:r w:rsidRPr="000E4F4D">
        <w:rPr>
          <w:rFonts w:asciiTheme="minorHAnsi" w:hAnsiTheme="minorHAnsi" w:cstheme="minorHAnsi"/>
          <w:b/>
          <w:bCs/>
          <w:color w:val="000000"/>
        </w:rPr>
        <w:br/>
      </w:r>
      <w:r w:rsidRPr="000E4F4D">
        <w:rPr>
          <w:rFonts w:asciiTheme="minorHAnsi" w:hAnsiTheme="minorHAnsi" w:cstheme="minorHAnsi"/>
          <w:color w:val="000000"/>
        </w:rPr>
        <w:t>Pour les ouvrages de fondations en béton armé, le béton ne devra jamais être mis en place contre terre, mais il devra</w:t>
      </w:r>
      <w:r w:rsidR="000E4F4D">
        <w:rPr>
          <w:rFonts w:asciiTheme="minorHAnsi" w:hAnsiTheme="minorHAnsi" w:cstheme="minorHAnsi"/>
          <w:color w:val="000000"/>
        </w:rPr>
        <w:t xml:space="preserve"> </w:t>
      </w:r>
      <w:r w:rsidRPr="000E4F4D">
        <w:rPr>
          <w:rFonts w:asciiTheme="minorHAnsi" w:hAnsiTheme="minorHAnsi" w:cstheme="minorHAnsi"/>
          <w:color w:val="000000"/>
        </w:rPr>
        <w:t>toujours être coulé sur une couche de propreté en fond de fouille, et entre coffrages verticaux.</w:t>
      </w:r>
    </w:p>
    <w:p w14:paraId="6DA251DC" w14:textId="77777777" w:rsidR="00530276" w:rsidRPr="000E4F4D" w:rsidRDefault="00530276" w:rsidP="000E4F4D">
      <w:pPr>
        <w:pStyle w:val="Corpsdetexte"/>
        <w:spacing w:before="7"/>
        <w:ind w:left="737"/>
        <w:rPr>
          <w:rFonts w:asciiTheme="minorHAnsi" w:hAnsiTheme="minorHAnsi" w:cstheme="minorHAnsi"/>
        </w:rPr>
      </w:pPr>
      <w:r w:rsidRPr="000E4F4D">
        <w:rPr>
          <w:rFonts w:asciiTheme="minorHAnsi" w:hAnsiTheme="minorHAnsi" w:cstheme="minorHAnsi"/>
          <w:color w:val="000000"/>
        </w:rPr>
        <w:t>La couche de propreté sera coulée en béton ordinaire, son épaisseur minimale sera de 0,05 m, le dessus sera dressé</w:t>
      </w:r>
      <w:r w:rsidR="000E4F4D">
        <w:rPr>
          <w:rFonts w:asciiTheme="minorHAnsi" w:hAnsiTheme="minorHAnsi" w:cstheme="minorHAnsi"/>
          <w:color w:val="000000"/>
        </w:rPr>
        <w:t xml:space="preserve"> </w:t>
      </w:r>
      <w:r w:rsidRPr="000E4F4D">
        <w:rPr>
          <w:rFonts w:asciiTheme="minorHAnsi" w:hAnsiTheme="minorHAnsi" w:cstheme="minorHAnsi"/>
          <w:color w:val="000000"/>
        </w:rPr>
        <w:t>horizontalement.</w:t>
      </w:r>
      <w:r w:rsidRPr="000E4F4D">
        <w:rPr>
          <w:rFonts w:asciiTheme="minorHAnsi" w:hAnsiTheme="minorHAnsi" w:cstheme="minorHAnsi"/>
          <w:color w:val="000000"/>
        </w:rPr>
        <w:br/>
        <w:t>L'entreprise aura à sa charge l'exécution de tous les boisages éventuellement nécessaire</w:t>
      </w:r>
      <w:r w:rsidR="000E4F4D">
        <w:rPr>
          <w:rFonts w:asciiTheme="minorHAnsi" w:hAnsiTheme="minorHAnsi" w:cstheme="minorHAnsi"/>
          <w:color w:val="000000"/>
        </w:rPr>
        <w:t>s.</w:t>
      </w:r>
    </w:p>
    <w:p w14:paraId="072B5EFC" w14:textId="77777777" w:rsidR="00530276" w:rsidRDefault="00530276" w:rsidP="0021479C">
      <w:pPr>
        <w:pStyle w:val="Corpsdetexte"/>
        <w:spacing w:before="7"/>
        <w:rPr>
          <w:rFonts w:asciiTheme="minorHAnsi" w:hAnsiTheme="minorHAnsi" w:cstheme="minorHAnsi"/>
        </w:rPr>
      </w:pPr>
    </w:p>
    <w:p w14:paraId="25E798FA" w14:textId="77777777" w:rsidR="00315DD5" w:rsidRPr="00315DD5" w:rsidRDefault="00530276" w:rsidP="00315DD5">
      <w:pPr>
        <w:pStyle w:val="Corpsdetexte"/>
        <w:spacing w:before="7"/>
        <w:ind w:left="737"/>
        <w:rPr>
          <w:color w:val="000000"/>
        </w:rPr>
      </w:pPr>
      <w:r w:rsidRPr="000E4F4D">
        <w:rPr>
          <w:b/>
          <w:bCs/>
          <w:color w:val="000000"/>
        </w:rPr>
        <w:t>QUALITE DES BETONS</w:t>
      </w:r>
      <w:r w:rsidRPr="000E4F4D">
        <w:rPr>
          <w:b/>
          <w:bCs/>
          <w:color w:val="000000"/>
        </w:rPr>
        <w:br/>
      </w:r>
      <w:r w:rsidRPr="000E4F4D">
        <w:rPr>
          <w:color w:val="000000"/>
        </w:rPr>
        <w:t xml:space="preserve">Le béton sera obligatoirement </w:t>
      </w:r>
      <w:r w:rsidR="00315DD5">
        <w:rPr>
          <w:color w:val="000000"/>
        </w:rPr>
        <w:t>XC1.</w:t>
      </w:r>
      <w:r w:rsidRPr="000E4F4D">
        <w:rPr>
          <w:color w:val="000000"/>
        </w:rPr>
        <w:br/>
        <w:t>Cette prescription de qualité devra être strictement observée, et l'entreprise prendra les dispositions pour assurer les</w:t>
      </w:r>
      <w:r w:rsidR="000E4F4D">
        <w:rPr>
          <w:color w:val="000000"/>
        </w:rPr>
        <w:t xml:space="preserve"> </w:t>
      </w:r>
      <w:r w:rsidRPr="000E4F4D">
        <w:rPr>
          <w:color w:val="000000"/>
        </w:rPr>
        <w:t>contrôles réguliers indépendamment des essais qui seront faits.</w:t>
      </w:r>
      <w:r w:rsidRPr="000E4F4D">
        <w:rPr>
          <w:color w:val="000000"/>
        </w:rPr>
        <w:br/>
        <w:t>En cas de divergences, des essais complémentaires pourront être demandés à un organisme spécialisé agréé, aux frais</w:t>
      </w:r>
      <w:r w:rsidR="000E4F4D">
        <w:rPr>
          <w:color w:val="000000"/>
        </w:rPr>
        <w:t xml:space="preserve"> </w:t>
      </w:r>
      <w:r w:rsidRPr="000E4F4D">
        <w:rPr>
          <w:color w:val="000000"/>
        </w:rPr>
        <w:t>et charges exclusifs de l'entreprise.</w:t>
      </w:r>
    </w:p>
    <w:p w14:paraId="40E487D6" w14:textId="77777777" w:rsidR="00BA461D" w:rsidRDefault="00BA461D" w:rsidP="0021479C">
      <w:pPr>
        <w:pStyle w:val="Corpsdetexte"/>
        <w:spacing w:before="7"/>
        <w:rPr>
          <w:rFonts w:asciiTheme="minorHAnsi" w:hAnsiTheme="minorHAnsi" w:cstheme="minorHAnsi"/>
        </w:rPr>
      </w:pPr>
    </w:p>
    <w:p w14:paraId="1A3BEE7E" w14:textId="77777777" w:rsidR="00530276" w:rsidRPr="000E4F4D" w:rsidRDefault="000E4F4D" w:rsidP="000E4F4D">
      <w:pPr>
        <w:pStyle w:val="Corpsdetexte"/>
        <w:spacing w:before="7"/>
        <w:ind w:left="737"/>
        <w:rPr>
          <w:rFonts w:asciiTheme="minorHAnsi" w:hAnsiTheme="minorHAnsi" w:cstheme="minorHAnsi"/>
          <w:b/>
        </w:rPr>
      </w:pPr>
      <w:r w:rsidRPr="000E4F4D">
        <w:rPr>
          <w:rFonts w:asciiTheme="minorHAnsi" w:hAnsiTheme="minorHAnsi" w:cstheme="minorHAnsi"/>
          <w:b/>
        </w:rPr>
        <w:t>ARMATURES</w:t>
      </w:r>
    </w:p>
    <w:p w14:paraId="083911C6" w14:textId="77777777" w:rsidR="00530276" w:rsidRDefault="000E4F4D" w:rsidP="000E4F4D">
      <w:pPr>
        <w:pStyle w:val="Corpsdetexte"/>
        <w:spacing w:before="7"/>
        <w:ind w:left="737"/>
        <w:rPr>
          <w:rFonts w:asciiTheme="minorHAnsi" w:eastAsia="Times New Roman" w:hAnsiTheme="minorHAnsi" w:cstheme="minorHAnsi"/>
          <w:color w:val="000000"/>
          <w:lang w:eastAsia="fr-FR"/>
        </w:rPr>
      </w:pPr>
      <w:r w:rsidRPr="00530276">
        <w:rPr>
          <w:rFonts w:asciiTheme="minorHAnsi" w:eastAsia="Times New Roman" w:hAnsiTheme="minorHAnsi" w:cstheme="minorHAnsi"/>
          <w:color w:val="000000"/>
          <w:lang w:eastAsia="fr-FR"/>
        </w:rPr>
        <w:t>Les aciers pour armatures seront de caractéristiques répondant à la réglementation et aux normes en vigueur.</w:t>
      </w:r>
      <w:r w:rsidRPr="00530276">
        <w:rPr>
          <w:rFonts w:asciiTheme="minorHAnsi" w:eastAsia="Times New Roman" w:hAnsiTheme="minorHAnsi" w:cstheme="minorHAnsi"/>
          <w:color w:val="000000"/>
          <w:lang w:eastAsia="fr-FR"/>
        </w:rPr>
        <w:br/>
        <w:t>Ils devront être exempts de toutes traces de graisse, seule une légère oxydation naturelle sera tolérée</w:t>
      </w:r>
      <w:r>
        <w:rPr>
          <w:rFonts w:asciiTheme="minorHAnsi" w:eastAsia="Times New Roman" w:hAnsiTheme="minorHAnsi" w:cstheme="minorHAnsi"/>
          <w:color w:val="000000"/>
          <w:lang w:eastAsia="fr-FR"/>
        </w:rPr>
        <w:t>.</w:t>
      </w:r>
    </w:p>
    <w:p w14:paraId="106B7CAC" w14:textId="77777777" w:rsidR="00315DD5" w:rsidRPr="000E4F4D" w:rsidRDefault="00315DD5" w:rsidP="000E4F4D">
      <w:pPr>
        <w:pStyle w:val="Corpsdetexte"/>
        <w:spacing w:before="7"/>
        <w:ind w:left="737"/>
        <w:rPr>
          <w:rFonts w:asciiTheme="minorHAnsi" w:hAnsiTheme="minorHAnsi" w:cstheme="minorHAnsi"/>
        </w:rPr>
      </w:pPr>
      <w:r>
        <w:rPr>
          <w:rFonts w:asciiTheme="minorHAnsi" w:hAnsiTheme="minorHAnsi" w:cstheme="minorHAnsi"/>
        </w:rPr>
        <w:t>Le ratio 50kg/m3 sera retenu.</w:t>
      </w:r>
    </w:p>
    <w:p w14:paraId="069A9E9E" w14:textId="77777777" w:rsidR="00C46055" w:rsidRPr="006B27ED" w:rsidRDefault="00C46055" w:rsidP="00C46055">
      <w:pPr>
        <w:pStyle w:val="Corpsdetexte"/>
        <w:spacing w:before="7"/>
        <w:ind w:left="737"/>
        <w:rPr>
          <w:rFonts w:asciiTheme="minorHAnsi" w:hAnsiTheme="minorHAnsi" w:cstheme="minorHAnsi"/>
          <w:b/>
          <w:bCs/>
        </w:rPr>
      </w:pPr>
    </w:p>
    <w:p w14:paraId="74C3B57D" w14:textId="77777777" w:rsidR="00C46055" w:rsidRPr="0091143F" w:rsidRDefault="00C46055" w:rsidP="00C46055">
      <w:pPr>
        <w:pStyle w:val="Corpsdetexte"/>
        <w:spacing w:before="7"/>
        <w:ind w:left="737"/>
        <w:rPr>
          <w:b/>
          <w:bCs/>
        </w:rPr>
      </w:pPr>
      <w:r w:rsidRPr="0091143F">
        <w:rPr>
          <w:b/>
          <w:bCs/>
        </w:rPr>
        <w:t>SEMELLES ISOLEES</w:t>
      </w:r>
    </w:p>
    <w:p w14:paraId="13166F0E" w14:textId="77777777" w:rsidR="001B24BC" w:rsidRDefault="00C46055" w:rsidP="00C54F98">
      <w:pPr>
        <w:pStyle w:val="Corpsdetexte"/>
        <w:spacing w:before="7"/>
        <w:ind w:left="737"/>
      </w:pPr>
      <w:r w:rsidRPr="006B27ED">
        <w:t>L</w:t>
      </w:r>
      <w:r w:rsidR="001B24BC">
        <w:t>a profondeur d’encastrement des semelles isolées sera au minimum de 120 cm par rapport au niveau fini des courts prévu à + 39,50 NGF, soit à la cote + 38,30 NGF</w:t>
      </w:r>
      <w:r w:rsidR="005E4A16">
        <w:t>. Voir article 10.1 du Rapport Géotechnique</w:t>
      </w:r>
    </w:p>
    <w:p w14:paraId="5EAF1C43" w14:textId="77777777" w:rsidR="001B24BC" w:rsidRDefault="001B24BC" w:rsidP="00C54F98">
      <w:pPr>
        <w:pStyle w:val="Corpsdetexte"/>
        <w:spacing w:before="7"/>
        <w:ind w:left="737"/>
      </w:pPr>
    </w:p>
    <w:p w14:paraId="7EDC2EAC" w14:textId="77777777" w:rsidR="005E4A16" w:rsidRDefault="005E4A16" w:rsidP="00315DD5">
      <w:pPr>
        <w:pStyle w:val="Corpsdetexte"/>
        <w:spacing w:before="7"/>
        <w:ind w:left="737"/>
      </w:pPr>
      <w:r>
        <w:t>Deux types de semelles s</w:t>
      </w:r>
      <w:r w:rsidR="00315DD5">
        <w:t xml:space="preserve">eront </w:t>
      </w:r>
      <w:r>
        <w:t>prévues</w:t>
      </w:r>
      <w:r w:rsidR="00315DD5">
        <w:t xml:space="preserve"> (voir articles 10.2 et 10.3 du Rapport Géotechnique) :</w:t>
      </w:r>
    </w:p>
    <w:p w14:paraId="5FF771BF" w14:textId="741008E0" w:rsidR="005E4A16" w:rsidRPr="005E4A16" w:rsidRDefault="00EE6E04" w:rsidP="00C54F98">
      <w:pPr>
        <w:pStyle w:val="Corpsdetexte"/>
        <w:spacing w:before="7"/>
        <w:ind w:left="737"/>
      </w:pPr>
      <w:r>
        <w:t xml:space="preserve">  </w:t>
      </w:r>
      <w:proofErr w:type="gramStart"/>
      <w:r w:rsidR="005E4A16">
        <w:t>semelle</w:t>
      </w:r>
      <w:proofErr w:type="gramEnd"/>
      <w:r w:rsidR="005E4A16">
        <w:t xml:space="preserve"> poteau portant vitrage </w:t>
      </w:r>
      <w:r w:rsidR="005E4A16" w:rsidRPr="006B27ED">
        <w:t xml:space="preserve">dimensionnée 70 cm </w:t>
      </w:r>
      <w:r w:rsidR="005E4A16" w:rsidRPr="005E4A16">
        <w:t>x 70 cm x 50 cm de profondeur</w:t>
      </w:r>
    </w:p>
    <w:p w14:paraId="795DDEE4" w14:textId="4FAAFB9F" w:rsidR="00A75F32" w:rsidRPr="00EE6E04" w:rsidRDefault="00EE6E04" w:rsidP="00EE6E04">
      <w:pPr>
        <w:pStyle w:val="Corpsdetexte"/>
        <w:spacing w:before="7"/>
        <w:ind w:left="737"/>
      </w:pPr>
      <w:r>
        <w:t xml:space="preserve">  </w:t>
      </w:r>
      <w:proofErr w:type="gramStart"/>
      <w:r w:rsidR="005E4A16" w:rsidRPr="005E4A16">
        <w:t>semelle</w:t>
      </w:r>
      <w:proofErr w:type="gramEnd"/>
      <w:r w:rsidR="005E4A16" w:rsidRPr="005E4A16">
        <w:t xml:space="preserve"> poteau </w:t>
      </w:r>
      <w:r w:rsidR="005E4A16">
        <w:t xml:space="preserve">portant grille </w:t>
      </w:r>
      <w:r w:rsidR="00C46055" w:rsidRPr="005E4A16">
        <w:t xml:space="preserve">dimensionnée </w:t>
      </w:r>
      <w:r w:rsidR="00C54F98" w:rsidRPr="005E4A16">
        <w:t>70</w:t>
      </w:r>
      <w:r w:rsidR="001C5CC7" w:rsidRPr="005E4A16">
        <w:t xml:space="preserve"> cm</w:t>
      </w:r>
      <w:r w:rsidR="00C46055" w:rsidRPr="005E4A16">
        <w:t xml:space="preserve"> x </w:t>
      </w:r>
      <w:r w:rsidR="00C54F98" w:rsidRPr="005E4A16">
        <w:t>70</w:t>
      </w:r>
      <w:r w:rsidR="00C46055" w:rsidRPr="005E4A16">
        <w:t xml:space="preserve"> cm </w:t>
      </w:r>
      <w:r w:rsidR="00231393" w:rsidRPr="005E4A16">
        <w:t>x</w:t>
      </w:r>
      <w:r w:rsidR="005E4A16" w:rsidRPr="005E4A16">
        <w:t xml:space="preserve"> 50 </w:t>
      </w:r>
      <w:r w:rsidR="00231393" w:rsidRPr="005E4A16">
        <w:t>cm</w:t>
      </w:r>
      <w:r w:rsidR="006B27ED" w:rsidRPr="005E4A16">
        <w:t xml:space="preserve"> de profondeur</w:t>
      </w:r>
    </w:p>
    <w:p w14:paraId="213CD754" w14:textId="79C94E0D" w:rsidR="00A75F32" w:rsidRPr="0091143F" w:rsidRDefault="00EE6E04" w:rsidP="00833B78">
      <w:pPr>
        <w:pStyle w:val="Corpsdetexte"/>
        <w:spacing w:before="7"/>
        <w:ind w:left="737"/>
        <w:rPr>
          <w:rFonts w:asciiTheme="minorHAnsi" w:hAnsiTheme="minorHAnsi" w:cstheme="minorHAnsi"/>
        </w:rPr>
      </w:pPr>
      <w:r>
        <w:rPr>
          <w:rFonts w:asciiTheme="minorHAnsi" w:hAnsiTheme="minorHAnsi" w:cstheme="minorHAnsi"/>
        </w:rPr>
        <w:t xml:space="preserve">  </w:t>
      </w:r>
      <w:proofErr w:type="gramStart"/>
      <w:r w:rsidR="00A75F32" w:rsidRPr="00C54F98">
        <w:rPr>
          <w:rFonts w:asciiTheme="minorHAnsi" w:hAnsiTheme="minorHAnsi" w:cstheme="minorHAnsi"/>
        </w:rPr>
        <w:t>semelles</w:t>
      </w:r>
      <w:proofErr w:type="gramEnd"/>
      <w:r w:rsidR="00A75F32" w:rsidRPr="00C54F98">
        <w:rPr>
          <w:rFonts w:asciiTheme="minorHAnsi" w:hAnsiTheme="minorHAnsi" w:cstheme="minorHAnsi"/>
        </w:rPr>
        <w:t xml:space="preserve"> isolées : quantité = </w:t>
      </w:r>
      <w:r w:rsidR="00A75F32">
        <w:rPr>
          <w:rFonts w:asciiTheme="minorHAnsi" w:hAnsiTheme="minorHAnsi" w:cstheme="minorHAnsi"/>
        </w:rPr>
        <w:t>28 par court soit 112 unités</w:t>
      </w:r>
    </w:p>
    <w:p w14:paraId="361D66CA" w14:textId="77777777" w:rsidR="00C46055" w:rsidRDefault="00C46055" w:rsidP="0021479C">
      <w:pPr>
        <w:pStyle w:val="Corpsdetexte"/>
        <w:spacing w:before="7"/>
        <w:rPr>
          <w:rFonts w:asciiTheme="minorHAnsi" w:hAnsiTheme="minorHAnsi" w:cstheme="minorHAnsi"/>
        </w:rPr>
      </w:pPr>
    </w:p>
    <w:p w14:paraId="20FD32D8" w14:textId="77777777" w:rsidR="000E4F4D" w:rsidRPr="000E4F4D" w:rsidRDefault="000E4F4D" w:rsidP="000E4F4D">
      <w:pPr>
        <w:pStyle w:val="Corpsdetexte"/>
        <w:spacing w:before="7"/>
        <w:ind w:left="737"/>
        <w:rPr>
          <w:rFonts w:eastAsia="Times New Roman"/>
          <w:color w:val="000000"/>
          <w:lang w:eastAsia="fr-FR"/>
        </w:rPr>
      </w:pPr>
      <w:r w:rsidRPr="000E4F4D">
        <w:rPr>
          <w:b/>
        </w:rPr>
        <w:t>REGLES DE MISE EN OEUVRE</w:t>
      </w:r>
    </w:p>
    <w:p w14:paraId="65FAC01D" w14:textId="77777777" w:rsidR="00EE6E04" w:rsidRDefault="000E4F4D" w:rsidP="00D43F68">
      <w:pPr>
        <w:pStyle w:val="Corpsdetexte"/>
        <w:spacing w:before="7"/>
        <w:ind w:left="737"/>
        <w:rPr>
          <w:rFonts w:eastAsia="Times New Roman"/>
          <w:color w:val="000000"/>
          <w:lang w:eastAsia="fr-FR"/>
        </w:rPr>
      </w:pPr>
      <w:r w:rsidRPr="000E4F4D">
        <w:rPr>
          <w:rFonts w:eastAsia="Times New Roman"/>
          <w:color w:val="000000"/>
          <w:lang w:eastAsia="fr-FR"/>
        </w:rPr>
        <w:t xml:space="preserve">La </w:t>
      </w:r>
      <w:r w:rsidR="00530276" w:rsidRPr="000E4F4D">
        <w:rPr>
          <w:rFonts w:eastAsia="Times New Roman"/>
          <w:color w:val="000000"/>
          <w:lang w:eastAsia="fr-FR"/>
        </w:rPr>
        <w:t>mise en œuvre du béton se fera conformément aux prescriptions des documents techniques visés ci-avant compte</w:t>
      </w:r>
      <w:r>
        <w:rPr>
          <w:rFonts w:eastAsia="Times New Roman"/>
          <w:color w:val="000000"/>
          <w:lang w:eastAsia="fr-FR"/>
        </w:rPr>
        <w:t xml:space="preserve"> </w:t>
      </w:r>
      <w:r w:rsidR="00530276" w:rsidRPr="000E4F4D">
        <w:rPr>
          <w:rFonts w:eastAsia="Times New Roman"/>
          <w:color w:val="000000"/>
          <w:lang w:eastAsia="fr-FR"/>
        </w:rPr>
        <w:t xml:space="preserve">tenu des prescriptions particulières qui seraient éventuellement imposées par le </w:t>
      </w:r>
      <w:r>
        <w:rPr>
          <w:rFonts w:eastAsia="Times New Roman"/>
          <w:color w:val="000000"/>
          <w:lang w:eastAsia="fr-FR"/>
        </w:rPr>
        <w:t>B</w:t>
      </w:r>
      <w:r w:rsidR="00530276" w:rsidRPr="000E4F4D">
        <w:rPr>
          <w:rFonts w:eastAsia="Times New Roman"/>
          <w:color w:val="000000"/>
          <w:lang w:eastAsia="fr-FR"/>
        </w:rPr>
        <w:t>ureau de</w:t>
      </w:r>
      <w:r>
        <w:rPr>
          <w:rFonts w:eastAsia="Times New Roman"/>
          <w:color w:val="000000"/>
          <w:lang w:eastAsia="fr-FR"/>
        </w:rPr>
        <w:t xml:space="preserve"> C</w:t>
      </w:r>
      <w:r w:rsidR="00530276" w:rsidRPr="000E4F4D">
        <w:rPr>
          <w:rFonts w:eastAsia="Times New Roman"/>
          <w:color w:val="000000"/>
          <w:lang w:eastAsia="fr-FR"/>
        </w:rPr>
        <w:t>ontrôle, le cas échéant.</w:t>
      </w:r>
      <w:r w:rsidR="00530276" w:rsidRPr="000E4F4D">
        <w:rPr>
          <w:rFonts w:eastAsia="Times New Roman"/>
          <w:color w:val="000000"/>
          <w:lang w:eastAsia="fr-FR"/>
        </w:rPr>
        <w:br/>
        <w:t>Les coffrages seront réalisés de façon à ne subir aucune déformation lors du coulage.</w:t>
      </w:r>
      <w:r w:rsidR="00530276" w:rsidRPr="000E4F4D">
        <w:rPr>
          <w:rFonts w:eastAsia="Times New Roman"/>
          <w:color w:val="000000"/>
          <w:lang w:eastAsia="fr-FR"/>
        </w:rPr>
        <w:br/>
        <w:t>Les faces de coffrages devant être en contact avec le béton seront enduites d'un produit de décoffrage, choisi de manière</w:t>
      </w:r>
      <w:r>
        <w:rPr>
          <w:rFonts w:eastAsia="Times New Roman"/>
          <w:color w:val="000000"/>
          <w:lang w:eastAsia="fr-FR"/>
        </w:rPr>
        <w:t xml:space="preserve"> </w:t>
      </w:r>
      <w:r w:rsidR="00530276" w:rsidRPr="000E4F4D">
        <w:rPr>
          <w:rFonts w:eastAsia="Times New Roman"/>
          <w:color w:val="000000"/>
          <w:lang w:eastAsia="fr-FR"/>
        </w:rPr>
        <w:t>à ne causer aucun désordre lors de l'application des enduits, peintures, etc., sur ces parements.</w:t>
      </w:r>
      <w:r w:rsidR="00530276" w:rsidRPr="000E4F4D">
        <w:rPr>
          <w:rFonts w:eastAsia="Times New Roman"/>
          <w:color w:val="000000"/>
          <w:lang w:eastAsia="fr-FR"/>
        </w:rPr>
        <w:br/>
        <w:t>Les armatures devront être mises en place dans les coffrages d'une manière telle qu'elles puissent être parfaitement</w:t>
      </w:r>
      <w:r w:rsidR="00162CA4">
        <w:rPr>
          <w:rFonts w:eastAsia="Times New Roman"/>
          <w:color w:val="000000"/>
          <w:lang w:eastAsia="fr-FR"/>
        </w:rPr>
        <w:t xml:space="preserve"> </w:t>
      </w:r>
      <w:r w:rsidR="00530276" w:rsidRPr="000E4F4D">
        <w:rPr>
          <w:rFonts w:eastAsia="Times New Roman"/>
          <w:color w:val="000000"/>
          <w:lang w:eastAsia="fr-FR"/>
        </w:rPr>
        <w:t>et</w:t>
      </w:r>
      <w:r w:rsidR="00162CA4">
        <w:rPr>
          <w:rFonts w:eastAsia="Times New Roman"/>
          <w:color w:val="000000"/>
          <w:lang w:eastAsia="fr-FR"/>
        </w:rPr>
        <w:t xml:space="preserve"> </w:t>
      </w:r>
      <w:r w:rsidR="00530276" w:rsidRPr="000E4F4D">
        <w:rPr>
          <w:rFonts w:eastAsia="Times New Roman"/>
          <w:color w:val="000000"/>
          <w:lang w:eastAsia="fr-FR"/>
        </w:rPr>
        <w:t>complètement enrobées.</w:t>
      </w:r>
      <w:r w:rsidR="00530276" w:rsidRPr="000E4F4D">
        <w:rPr>
          <w:rFonts w:eastAsia="Times New Roman"/>
          <w:color w:val="000000"/>
          <w:lang w:eastAsia="fr-FR"/>
        </w:rPr>
        <w:br/>
      </w:r>
    </w:p>
    <w:p w14:paraId="2C944BAE" w14:textId="24D6F827" w:rsidR="000E4F4D" w:rsidRPr="00D43F68" w:rsidRDefault="00530276" w:rsidP="00D43F68">
      <w:pPr>
        <w:pStyle w:val="Corpsdetexte"/>
        <w:spacing w:before="7"/>
        <w:ind w:left="737"/>
        <w:rPr>
          <w:rFonts w:eastAsia="Times New Roman"/>
          <w:color w:val="000000"/>
          <w:lang w:eastAsia="fr-FR"/>
        </w:rPr>
      </w:pPr>
      <w:r w:rsidRPr="000E4F4D">
        <w:rPr>
          <w:rFonts w:eastAsia="Times New Roman"/>
          <w:color w:val="000000"/>
          <w:lang w:eastAsia="fr-FR"/>
        </w:rPr>
        <w:t>Les ouvrages devront comporter toutes les engravures</w:t>
      </w:r>
      <w:r w:rsidR="00162CA4">
        <w:rPr>
          <w:rFonts w:eastAsia="Times New Roman"/>
          <w:color w:val="000000"/>
          <w:lang w:eastAsia="fr-FR"/>
        </w:rPr>
        <w:t xml:space="preserve">, </w:t>
      </w:r>
      <w:r w:rsidRPr="000E4F4D">
        <w:rPr>
          <w:rFonts w:eastAsia="Times New Roman"/>
          <w:color w:val="000000"/>
          <w:lang w:eastAsia="fr-FR"/>
        </w:rPr>
        <w:t>toutes les feuillures, rainures, gaines,</w:t>
      </w:r>
      <w:r w:rsidR="00162CA4">
        <w:rPr>
          <w:rFonts w:eastAsia="Times New Roman"/>
          <w:color w:val="000000"/>
          <w:lang w:eastAsia="fr-FR"/>
        </w:rPr>
        <w:t xml:space="preserve"> </w:t>
      </w:r>
      <w:r w:rsidRPr="000E4F4D">
        <w:rPr>
          <w:rFonts w:eastAsia="Times New Roman"/>
          <w:color w:val="000000"/>
          <w:lang w:eastAsia="fr-FR"/>
        </w:rPr>
        <w:t>etc., nécessaires</w:t>
      </w:r>
    </w:p>
    <w:p w14:paraId="5028296D" w14:textId="77777777" w:rsidR="00A262F4" w:rsidRDefault="00A262F4" w:rsidP="0021479C">
      <w:pPr>
        <w:pStyle w:val="Corpsdetexte"/>
        <w:spacing w:before="7"/>
        <w:rPr>
          <w:rFonts w:asciiTheme="minorHAnsi" w:hAnsiTheme="minorHAnsi" w:cstheme="minorHAnsi"/>
        </w:rPr>
      </w:pPr>
    </w:p>
    <w:p w14:paraId="2FCA24EC" w14:textId="77777777" w:rsidR="0021479C" w:rsidRPr="003C44C0" w:rsidRDefault="0021479C" w:rsidP="0021479C">
      <w:pPr>
        <w:pStyle w:val="Titre2"/>
        <w:numPr>
          <w:ilvl w:val="2"/>
          <w:numId w:val="2"/>
        </w:numPr>
        <w:tabs>
          <w:tab w:val="left" w:pos="1257"/>
        </w:tabs>
        <w:rPr>
          <w:u w:val="none"/>
        </w:rPr>
      </w:pPr>
      <w:r>
        <w:rPr>
          <w:spacing w:val="-3"/>
        </w:rPr>
        <w:t>–</w:t>
      </w:r>
      <w:r>
        <w:rPr>
          <w:spacing w:val="-11"/>
        </w:rPr>
        <w:t xml:space="preserve"> DALLAGE</w:t>
      </w:r>
    </w:p>
    <w:p w14:paraId="78F741E8" w14:textId="77777777" w:rsidR="0021479C" w:rsidRDefault="0021479C" w:rsidP="0021479C">
      <w:pPr>
        <w:widowControl/>
        <w:adjustRightInd w:val="0"/>
        <w:rPr>
          <w:rFonts w:asciiTheme="minorHAnsi" w:eastAsiaTheme="minorHAnsi" w:hAnsiTheme="minorHAnsi" w:cstheme="minorHAnsi"/>
          <w:sz w:val="20"/>
          <w:szCs w:val="20"/>
        </w:rPr>
      </w:pPr>
    </w:p>
    <w:p w14:paraId="40A848C2" w14:textId="77777777" w:rsidR="00162CA4" w:rsidRDefault="00162CA4"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b/>
          <w:color w:val="000000"/>
          <w:sz w:val="20"/>
          <w:szCs w:val="20"/>
        </w:rPr>
        <w:t>AGREGATS</w:t>
      </w:r>
      <w:r w:rsidR="0021479C" w:rsidRPr="00162CA4">
        <w:rPr>
          <w:rFonts w:asciiTheme="minorHAnsi" w:hAnsiTheme="minorHAnsi" w:cstheme="minorHAnsi"/>
          <w:color w:val="000000"/>
          <w:sz w:val="20"/>
          <w:szCs w:val="20"/>
        </w:rPr>
        <w:br/>
        <w:t>Les agrégats nécessaires à la confection des bétons devront, d'une manière générale, répondre aux règles dictées par</w:t>
      </w:r>
      <w:r>
        <w:rPr>
          <w:rFonts w:asciiTheme="minorHAnsi" w:hAnsiTheme="minorHAnsi" w:cstheme="minorHAnsi"/>
          <w:color w:val="000000"/>
          <w:sz w:val="20"/>
          <w:szCs w:val="20"/>
        </w:rPr>
        <w:t xml:space="preserve"> </w:t>
      </w:r>
      <w:r w:rsidR="0021479C" w:rsidRPr="00162CA4">
        <w:rPr>
          <w:rFonts w:asciiTheme="minorHAnsi" w:hAnsiTheme="minorHAnsi" w:cstheme="minorHAnsi"/>
          <w:color w:val="000000"/>
          <w:sz w:val="20"/>
          <w:szCs w:val="20"/>
        </w:rPr>
        <w:t>les normes françaises AFNOR.</w:t>
      </w:r>
      <w:r w:rsidR="0021479C" w:rsidRPr="00162CA4">
        <w:rPr>
          <w:rFonts w:asciiTheme="minorHAnsi" w:hAnsiTheme="minorHAnsi" w:cstheme="minorHAnsi"/>
          <w:color w:val="000000"/>
          <w:sz w:val="20"/>
          <w:szCs w:val="20"/>
        </w:rPr>
        <w:br/>
        <w:t>Ils devront être parfaitement sains, sans terre, ni glaise, et soigneusement lavés.</w:t>
      </w:r>
    </w:p>
    <w:p w14:paraId="12FC0E79" w14:textId="77777777" w:rsidR="0089051C"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br/>
      </w:r>
      <w:r w:rsidR="00162CA4" w:rsidRPr="00162CA4">
        <w:rPr>
          <w:rFonts w:asciiTheme="minorHAnsi" w:hAnsiTheme="minorHAnsi" w:cstheme="minorHAnsi"/>
          <w:b/>
          <w:color w:val="000000"/>
          <w:sz w:val="20"/>
          <w:szCs w:val="20"/>
        </w:rPr>
        <w:t>CIMENTS</w:t>
      </w:r>
      <w:r w:rsidRPr="00162CA4">
        <w:rPr>
          <w:rFonts w:asciiTheme="minorHAnsi" w:hAnsiTheme="minorHAnsi" w:cstheme="minorHAnsi"/>
          <w:color w:val="000000"/>
          <w:sz w:val="20"/>
          <w:szCs w:val="20"/>
        </w:rPr>
        <w:br/>
        <w:t>Les ciments seront de la classe 210/325, en ciment Portland artificiel, avec ou sans addition (CPAC-CPAL ou CPAZ).</w:t>
      </w:r>
      <w:r w:rsidRPr="00162CA4">
        <w:rPr>
          <w:rFonts w:asciiTheme="minorHAnsi" w:hAnsiTheme="minorHAnsi" w:cstheme="minorHAnsi"/>
          <w:color w:val="000000"/>
          <w:sz w:val="20"/>
          <w:szCs w:val="20"/>
        </w:rPr>
        <w:br/>
        <w:t>Les produits seront conservés à l'abri des intempéries, tout produit altéré ou éventé sera rejeté du chantier.</w:t>
      </w:r>
      <w:r w:rsidRPr="00162CA4">
        <w:rPr>
          <w:rFonts w:asciiTheme="minorHAnsi" w:hAnsiTheme="minorHAnsi" w:cstheme="minorHAnsi"/>
          <w:color w:val="000000"/>
          <w:sz w:val="20"/>
          <w:szCs w:val="20"/>
        </w:rPr>
        <w:br/>
        <w:t>Le dosage minimal devra respecter le DTU13.3 et la norme en vigueur.</w:t>
      </w:r>
    </w:p>
    <w:p w14:paraId="6AC4032F" w14:textId="77777777" w:rsidR="0086397D" w:rsidRDefault="0021479C" w:rsidP="0066112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br/>
        <w:t>L'emploi d'adjuvants plastifiants entraîneur d'air facilitant ou retardant la prise du béton pourra être utilisé aux conditions</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ci-dessous indiquées :</w:t>
      </w:r>
      <w:r w:rsidRPr="00162CA4">
        <w:rPr>
          <w:rFonts w:asciiTheme="minorHAnsi" w:hAnsiTheme="minorHAnsi" w:cstheme="minorHAnsi"/>
          <w:color w:val="000000"/>
          <w:sz w:val="20"/>
          <w:szCs w:val="20"/>
        </w:rPr>
        <w:br/>
        <w:t xml:space="preserve">- </w:t>
      </w:r>
      <w:r w:rsidR="00162CA4">
        <w:rPr>
          <w:rFonts w:asciiTheme="minorHAnsi" w:hAnsiTheme="minorHAnsi" w:cstheme="minorHAnsi"/>
          <w:color w:val="000000"/>
          <w:sz w:val="20"/>
          <w:szCs w:val="20"/>
        </w:rPr>
        <w:t>e</w:t>
      </w:r>
      <w:r w:rsidRPr="00162CA4">
        <w:rPr>
          <w:rFonts w:asciiTheme="minorHAnsi" w:hAnsiTheme="minorHAnsi" w:cstheme="minorHAnsi"/>
          <w:color w:val="000000"/>
          <w:sz w:val="20"/>
          <w:szCs w:val="20"/>
        </w:rPr>
        <w:t>mploi d'un produit commercialement connu faisant l'objet d'analyses de laboratoire et de l'agrément d'un</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organisme officiel de contrôle (commission permanente des liants hydrauliques et des adjuvants du béton),</w:t>
      </w:r>
      <w:r w:rsidRPr="00162CA4">
        <w:rPr>
          <w:rFonts w:asciiTheme="minorHAnsi" w:hAnsiTheme="minorHAnsi" w:cstheme="minorHAnsi"/>
          <w:color w:val="000000"/>
          <w:sz w:val="20"/>
          <w:szCs w:val="20"/>
        </w:rPr>
        <w:br/>
        <w:t xml:space="preserve">- </w:t>
      </w:r>
      <w:r w:rsidR="00162CA4">
        <w:rPr>
          <w:rFonts w:asciiTheme="minorHAnsi" w:hAnsiTheme="minorHAnsi" w:cstheme="minorHAnsi"/>
          <w:color w:val="000000"/>
          <w:sz w:val="20"/>
          <w:szCs w:val="20"/>
        </w:rPr>
        <w:t>a</w:t>
      </w:r>
      <w:r w:rsidRPr="00162CA4">
        <w:rPr>
          <w:rFonts w:asciiTheme="minorHAnsi" w:hAnsiTheme="minorHAnsi" w:cstheme="minorHAnsi"/>
          <w:color w:val="000000"/>
          <w:sz w:val="20"/>
          <w:szCs w:val="20"/>
        </w:rPr>
        <w:t>ccord écrit du Maître d'œuvre,</w:t>
      </w:r>
      <w:r w:rsidRPr="00162CA4">
        <w:rPr>
          <w:rFonts w:asciiTheme="minorHAnsi" w:hAnsiTheme="minorHAnsi" w:cstheme="minorHAnsi"/>
          <w:color w:val="000000"/>
          <w:sz w:val="20"/>
          <w:szCs w:val="20"/>
        </w:rPr>
        <w:br/>
        <w:t xml:space="preserve">- </w:t>
      </w:r>
      <w:r w:rsidR="00162CA4">
        <w:rPr>
          <w:rFonts w:asciiTheme="minorHAnsi" w:hAnsiTheme="minorHAnsi" w:cstheme="minorHAnsi"/>
          <w:color w:val="000000"/>
          <w:sz w:val="20"/>
          <w:szCs w:val="20"/>
        </w:rPr>
        <w:t>r</w:t>
      </w:r>
      <w:r w:rsidRPr="00162CA4">
        <w:rPr>
          <w:rFonts w:asciiTheme="minorHAnsi" w:hAnsiTheme="minorHAnsi" w:cstheme="minorHAnsi"/>
          <w:color w:val="000000"/>
          <w:sz w:val="20"/>
          <w:szCs w:val="20"/>
        </w:rPr>
        <w:t>espect scrupuleux des conditions de dosage et de mise en œuvre prescrites par le fabricant fournisseur.</w:t>
      </w:r>
    </w:p>
    <w:p w14:paraId="7CBB09FF" w14:textId="77777777" w:rsidR="0091143F"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br/>
        <w:t>La responsabilité de l'entreprise ne sera en aucune façon diminuée par l'emploi éventuel de ces produits, qu'elle devra</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garantir complètement.</w:t>
      </w:r>
      <w:r w:rsidRPr="00162CA4">
        <w:rPr>
          <w:rFonts w:asciiTheme="minorHAnsi" w:hAnsiTheme="minorHAnsi" w:cstheme="minorHAnsi"/>
          <w:color w:val="000000"/>
          <w:sz w:val="20"/>
          <w:szCs w:val="20"/>
        </w:rPr>
        <w:br/>
        <w:t>Les compositions granulaires du béton seront déterminées expérimentalement par des essais granulométriques, en tenant</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compte des conditions suivantes :</w:t>
      </w:r>
    </w:p>
    <w:p w14:paraId="2E7B795E" w14:textId="77777777" w:rsidR="00162CA4"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br/>
        <w:t xml:space="preserve">- </w:t>
      </w:r>
      <w:r w:rsidR="00162CA4">
        <w:rPr>
          <w:rFonts w:asciiTheme="minorHAnsi" w:hAnsiTheme="minorHAnsi" w:cstheme="minorHAnsi"/>
          <w:color w:val="000000"/>
          <w:sz w:val="20"/>
          <w:szCs w:val="20"/>
        </w:rPr>
        <w:t>r</w:t>
      </w:r>
      <w:r w:rsidRPr="00162CA4">
        <w:rPr>
          <w:rFonts w:asciiTheme="minorHAnsi" w:hAnsiTheme="minorHAnsi" w:cstheme="minorHAnsi"/>
          <w:color w:val="000000"/>
          <w:sz w:val="20"/>
          <w:szCs w:val="20"/>
        </w:rPr>
        <w:t>ésistances mécaniques escomptées,</w:t>
      </w:r>
      <w:r w:rsidRPr="00162CA4">
        <w:rPr>
          <w:rFonts w:asciiTheme="minorHAnsi" w:hAnsiTheme="minorHAnsi" w:cstheme="minorHAnsi"/>
          <w:color w:val="000000"/>
          <w:sz w:val="20"/>
          <w:szCs w:val="20"/>
        </w:rPr>
        <w:br/>
        <w:t xml:space="preserve">- </w:t>
      </w:r>
      <w:r w:rsidR="00162CA4">
        <w:rPr>
          <w:rFonts w:asciiTheme="minorHAnsi" w:hAnsiTheme="minorHAnsi" w:cstheme="minorHAnsi"/>
          <w:color w:val="000000"/>
          <w:sz w:val="20"/>
          <w:szCs w:val="20"/>
        </w:rPr>
        <w:t>e</w:t>
      </w:r>
      <w:r w:rsidRPr="00162CA4">
        <w:rPr>
          <w:rFonts w:asciiTheme="minorHAnsi" w:hAnsiTheme="minorHAnsi" w:cstheme="minorHAnsi"/>
          <w:color w:val="000000"/>
          <w:sz w:val="20"/>
          <w:szCs w:val="20"/>
        </w:rPr>
        <w:t>nrobage correct des armatures,</w:t>
      </w:r>
      <w:r w:rsidRPr="00162CA4">
        <w:rPr>
          <w:rFonts w:asciiTheme="minorHAnsi" w:hAnsiTheme="minorHAnsi" w:cstheme="minorHAnsi"/>
          <w:color w:val="000000"/>
          <w:sz w:val="20"/>
          <w:szCs w:val="20"/>
        </w:rPr>
        <w:br/>
        <w:t xml:space="preserve">- </w:t>
      </w:r>
      <w:r w:rsidR="00162CA4">
        <w:rPr>
          <w:rFonts w:asciiTheme="minorHAnsi" w:hAnsiTheme="minorHAnsi" w:cstheme="minorHAnsi"/>
          <w:color w:val="000000"/>
          <w:sz w:val="20"/>
          <w:szCs w:val="20"/>
        </w:rPr>
        <w:t>d</w:t>
      </w:r>
      <w:r w:rsidRPr="00162CA4">
        <w:rPr>
          <w:rFonts w:asciiTheme="minorHAnsi" w:hAnsiTheme="minorHAnsi" w:cstheme="minorHAnsi"/>
          <w:color w:val="000000"/>
          <w:sz w:val="20"/>
          <w:szCs w:val="20"/>
        </w:rPr>
        <w:t>urabilité du béton.</w:t>
      </w:r>
      <w:r w:rsidRPr="00162CA4">
        <w:rPr>
          <w:rFonts w:asciiTheme="minorHAnsi" w:hAnsiTheme="minorHAnsi" w:cstheme="minorHAnsi"/>
          <w:color w:val="000000"/>
          <w:sz w:val="20"/>
          <w:szCs w:val="20"/>
        </w:rPr>
        <w:br/>
        <w:t>Les compositions granulaires ainsi définies seront respectées à l'exécution.</w:t>
      </w:r>
      <w:r w:rsidRPr="00162CA4">
        <w:rPr>
          <w:rFonts w:asciiTheme="minorHAnsi" w:hAnsiTheme="minorHAnsi" w:cstheme="minorHAnsi"/>
          <w:color w:val="000000"/>
          <w:sz w:val="20"/>
          <w:szCs w:val="20"/>
        </w:rPr>
        <w:br/>
        <w:t>L'entreprise fournira avant travaux, une analyse granulométrique faite avec les agrégats qu'elle se propose d'utiliser.</w:t>
      </w:r>
    </w:p>
    <w:p w14:paraId="51EBDD32" w14:textId="77777777" w:rsidR="0021479C" w:rsidRPr="00162CA4" w:rsidRDefault="0021479C" w:rsidP="00162CA4">
      <w:pPr>
        <w:widowControl/>
        <w:adjustRightInd w:val="0"/>
        <w:ind w:left="737"/>
        <w:rPr>
          <w:rFonts w:asciiTheme="minorHAnsi" w:eastAsiaTheme="minorHAnsi" w:hAnsiTheme="minorHAnsi" w:cstheme="minorHAnsi"/>
          <w:b/>
          <w:sz w:val="20"/>
          <w:szCs w:val="20"/>
        </w:rPr>
      </w:pPr>
      <w:r w:rsidRPr="00162CA4">
        <w:rPr>
          <w:rFonts w:asciiTheme="minorHAnsi" w:hAnsiTheme="minorHAnsi" w:cstheme="minorHAnsi"/>
          <w:color w:val="000000"/>
          <w:sz w:val="20"/>
          <w:szCs w:val="20"/>
        </w:rPr>
        <w:br/>
      </w:r>
      <w:r w:rsidR="00162CA4" w:rsidRPr="00162CA4">
        <w:rPr>
          <w:rFonts w:asciiTheme="minorHAnsi" w:hAnsiTheme="minorHAnsi" w:cstheme="minorHAnsi"/>
          <w:b/>
          <w:color w:val="000000"/>
          <w:sz w:val="20"/>
          <w:szCs w:val="20"/>
        </w:rPr>
        <w:t>DOSAGE EN EAU</w:t>
      </w:r>
    </w:p>
    <w:p w14:paraId="60919D08" w14:textId="77777777" w:rsidR="00162CA4"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t>Le rapport d'eau de gâchage sur le poids du ciment utilisé ne devra être supérieur à celui précisé dans la norme NFEN206-</w:t>
      </w:r>
      <w:r w:rsidRPr="00162CA4">
        <w:rPr>
          <w:rFonts w:asciiTheme="minorHAnsi" w:hAnsiTheme="minorHAnsi" w:cstheme="minorHAnsi"/>
          <w:color w:val="000000"/>
          <w:sz w:val="20"/>
          <w:szCs w:val="20"/>
        </w:rPr>
        <w:br/>
        <w:t>La plasticité de ce béton sera telle que l'affaissement mesuré au Cône d'Abrams ne sera pas supérieur à 4 cm.</w:t>
      </w:r>
      <w:r w:rsidRPr="00162CA4">
        <w:rPr>
          <w:rFonts w:asciiTheme="minorHAnsi" w:hAnsiTheme="minorHAnsi" w:cstheme="minorHAnsi"/>
          <w:color w:val="000000"/>
          <w:sz w:val="20"/>
          <w:szCs w:val="20"/>
        </w:rPr>
        <w:br/>
      </w:r>
      <w:proofErr w:type="spellStart"/>
      <w:r w:rsidRPr="00162CA4">
        <w:rPr>
          <w:rFonts w:asciiTheme="minorHAnsi" w:hAnsiTheme="minorHAnsi" w:cstheme="minorHAnsi"/>
          <w:color w:val="000000"/>
          <w:sz w:val="20"/>
          <w:szCs w:val="20"/>
        </w:rPr>
        <w:t>Slump</w:t>
      </w:r>
      <w:proofErr w:type="spellEnd"/>
      <w:r w:rsidRPr="00162CA4">
        <w:rPr>
          <w:rFonts w:asciiTheme="minorHAnsi" w:hAnsiTheme="minorHAnsi" w:cstheme="minorHAnsi"/>
          <w:color w:val="000000"/>
          <w:sz w:val="20"/>
          <w:szCs w:val="20"/>
        </w:rPr>
        <w:t xml:space="preserve"> supérieur à 15 au moment de la mise en œuvre.</w:t>
      </w:r>
    </w:p>
    <w:p w14:paraId="4D421BE4" w14:textId="77777777" w:rsidR="00231393" w:rsidRDefault="0021479C" w:rsidP="00BA461D">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br/>
      </w:r>
      <w:r w:rsidR="00162CA4">
        <w:rPr>
          <w:rFonts w:asciiTheme="minorHAnsi" w:hAnsiTheme="minorHAnsi" w:cstheme="minorHAnsi"/>
          <w:color w:val="000000"/>
          <w:sz w:val="20"/>
          <w:szCs w:val="20"/>
        </w:rPr>
        <w:t>PREPARATION</w:t>
      </w:r>
    </w:p>
    <w:p w14:paraId="7C34C773" w14:textId="77777777" w:rsidR="00162CA4"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t>En ce qui concerne la préparation du béton, il est recommandé qu'une installation pondérable ou similaire soit aménagée</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sur le chantier. En l'absence de celle-ci, l'utilisation du béton préparé par des moyens de fortune ou provisoires est</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proscrite.</w:t>
      </w:r>
      <w:r w:rsidRPr="00162CA4">
        <w:rPr>
          <w:rFonts w:asciiTheme="minorHAnsi" w:hAnsiTheme="minorHAnsi" w:cstheme="minorHAnsi"/>
          <w:color w:val="000000"/>
          <w:sz w:val="20"/>
          <w:szCs w:val="20"/>
        </w:rPr>
        <w:br/>
        <w:t xml:space="preserve">Le béton rationnel pourra être utilisé pour les coulages, à condition que la centrale soit agréée par le </w:t>
      </w:r>
      <w:r w:rsidR="00162CA4">
        <w:rPr>
          <w:rFonts w:asciiTheme="minorHAnsi" w:hAnsiTheme="minorHAnsi" w:cstheme="minorHAnsi"/>
          <w:color w:val="000000"/>
          <w:sz w:val="20"/>
          <w:szCs w:val="20"/>
        </w:rPr>
        <w:t>B</w:t>
      </w:r>
      <w:r w:rsidRPr="00162CA4">
        <w:rPr>
          <w:rFonts w:asciiTheme="minorHAnsi" w:hAnsiTheme="minorHAnsi" w:cstheme="minorHAnsi"/>
          <w:color w:val="000000"/>
          <w:sz w:val="20"/>
          <w:szCs w:val="20"/>
        </w:rPr>
        <w:t xml:space="preserve">ureau de </w:t>
      </w:r>
      <w:r w:rsidR="00162CA4">
        <w:rPr>
          <w:rFonts w:asciiTheme="minorHAnsi" w:hAnsiTheme="minorHAnsi" w:cstheme="minorHAnsi"/>
          <w:color w:val="000000"/>
          <w:sz w:val="20"/>
          <w:szCs w:val="20"/>
        </w:rPr>
        <w:t>C</w:t>
      </w:r>
      <w:r w:rsidRPr="00162CA4">
        <w:rPr>
          <w:rFonts w:asciiTheme="minorHAnsi" w:hAnsiTheme="minorHAnsi" w:cstheme="minorHAnsi"/>
          <w:color w:val="000000"/>
          <w:sz w:val="20"/>
          <w:szCs w:val="20"/>
        </w:rPr>
        <w:t>ontrôle.</w:t>
      </w:r>
    </w:p>
    <w:p w14:paraId="0FD48DE0" w14:textId="77777777" w:rsidR="00162CA4"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br/>
      </w:r>
      <w:r w:rsidR="00162CA4" w:rsidRPr="00162CA4">
        <w:rPr>
          <w:rFonts w:asciiTheme="minorHAnsi" w:hAnsiTheme="minorHAnsi" w:cstheme="minorHAnsi"/>
          <w:b/>
          <w:color w:val="000000"/>
          <w:sz w:val="20"/>
          <w:szCs w:val="20"/>
        </w:rPr>
        <w:t>RESISTANCE DU BETON</w:t>
      </w:r>
      <w:r w:rsidRPr="00162CA4">
        <w:rPr>
          <w:rFonts w:asciiTheme="minorHAnsi" w:hAnsiTheme="minorHAnsi" w:cstheme="minorHAnsi"/>
          <w:color w:val="000000"/>
          <w:sz w:val="20"/>
          <w:szCs w:val="20"/>
        </w:rPr>
        <w:br/>
        <w:t xml:space="preserve">Les essais de contrôle seront faits régulièrement au moyen d'éprouvettes réalisées suivant les indications du </w:t>
      </w:r>
      <w:r w:rsidR="00162CA4">
        <w:rPr>
          <w:rFonts w:asciiTheme="minorHAnsi" w:hAnsiTheme="minorHAnsi" w:cstheme="minorHAnsi"/>
          <w:color w:val="000000"/>
          <w:sz w:val="20"/>
          <w:szCs w:val="20"/>
        </w:rPr>
        <w:t>B</w:t>
      </w:r>
      <w:r w:rsidRPr="00162CA4">
        <w:rPr>
          <w:rFonts w:asciiTheme="minorHAnsi" w:hAnsiTheme="minorHAnsi" w:cstheme="minorHAnsi"/>
          <w:color w:val="000000"/>
          <w:sz w:val="20"/>
          <w:szCs w:val="20"/>
        </w:rPr>
        <w:t>ureau</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de</w:t>
      </w:r>
      <w:r w:rsidR="00162CA4">
        <w:rPr>
          <w:rFonts w:asciiTheme="minorHAnsi" w:hAnsiTheme="minorHAnsi" w:cstheme="minorHAnsi"/>
          <w:color w:val="000000"/>
          <w:sz w:val="20"/>
          <w:szCs w:val="20"/>
        </w:rPr>
        <w:t xml:space="preserve"> C</w:t>
      </w:r>
      <w:r w:rsidRPr="00162CA4">
        <w:rPr>
          <w:rFonts w:asciiTheme="minorHAnsi" w:hAnsiTheme="minorHAnsi" w:cstheme="minorHAnsi"/>
          <w:color w:val="000000"/>
          <w:sz w:val="20"/>
          <w:szCs w:val="20"/>
        </w:rPr>
        <w:t>ontrôle.</w:t>
      </w:r>
    </w:p>
    <w:p w14:paraId="68539108" w14:textId="77777777" w:rsidR="00162CA4"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t xml:space="preserve">Les résultats des essais seront communiqués au Maître d'œuvre et au </w:t>
      </w:r>
      <w:r w:rsidR="00162CA4">
        <w:rPr>
          <w:rFonts w:asciiTheme="minorHAnsi" w:hAnsiTheme="minorHAnsi" w:cstheme="minorHAnsi"/>
          <w:color w:val="000000"/>
          <w:sz w:val="20"/>
          <w:szCs w:val="20"/>
        </w:rPr>
        <w:t>B</w:t>
      </w:r>
      <w:r w:rsidRPr="00162CA4">
        <w:rPr>
          <w:rFonts w:asciiTheme="minorHAnsi" w:hAnsiTheme="minorHAnsi" w:cstheme="minorHAnsi"/>
          <w:color w:val="000000"/>
          <w:sz w:val="20"/>
          <w:szCs w:val="20"/>
        </w:rPr>
        <w:t xml:space="preserve">ureau de </w:t>
      </w:r>
      <w:r w:rsidR="00162CA4">
        <w:rPr>
          <w:rFonts w:asciiTheme="minorHAnsi" w:hAnsiTheme="minorHAnsi" w:cstheme="minorHAnsi"/>
          <w:color w:val="000000"/>
          <w:sz w:val="20"/>
          <w:szCs w:val="20"/>
        </w:rPr>
        <w:t>C</w:t>
      </w:r>
      <w:r w:rsidRPr="00162CA4">
        <w:rPr>
          <w:rFonts w:asciiTheme="minorHAnsi" w:hAnsiTheme="minorHAnsi" w:cstheme="minorHAnsi"/>
          <w:color w:val="000000"/>
          <w:sz w:val="20"/>
          <w:szCs w:val="20"/>
        </w:rPr>
        <w:t>ontrôle.</w:t>
      </w:r>
    </w:p>
    <w:p w14:paraId="68EFC4C2" w14:textId="77777777" w:rsidR="00162CA4" w:rsidRDefault="00162CA4" w:rsidP="00537C5A">
      <w:pPr>
        <w:widowControl/>
        <w:adjustRightInd w:val="0"/>
        <w:rPr>
          <w:rFonts w:asciiTheme="minorHAnsi" w:hAnsiTheme="minorHAnsi" w:cstheme="minorHAnsi"/>
          <w:b/>
          <w:color w:val="000000"/>
          <w:sz w:val="20"/>
          <w:szCs w:val="20"/>
        </w:rPr>
      </w:pPr>
    </w:p>
    <w:p w14:paraId="515C330C" w14:textId="77777777" w:rsidR="00661127" w:rsidRDefault="00162CA4"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b/>
          <w:color w:val="000000"/>
          <w:sz w:val="20"/>
          <w:szCs w:val="20"/>
        </w:rPr>
        <w:t>ACIERS</w:t>
      </w:r>
      <w:r w:rsidR="0021479C" w:rsidRPr="00162CA4">
        <w:rPr>
          <w:rFonts w:asciiTheme="minorHAnsi" w:hAnsiTheme="minorHAnsi" w:cstheme="minorHAnsi"/>
          <w:color w:val="000000"/>
          <w:sz w:val="20"/>
          <w:szCs w:val="20"/>
        </w:rPr>
        <w:br/>
        <w:t>Les panneaux de treillis soudés devront respecter toutes règles et normes relatives à leur utilisation.</w:t>
      </w:r>
      <w:r w:rsidR="0021479C" w:rsidRPr="00162CA4">
        <w:rPr>
          <w:rFonts w:asciiTheme="minorHAnsi" w:hAnsiTheme="minorHAnsi" w:cstheme="minorHAnsi"/>
          <w:color w:val="000000"/>
          <w:sz w:val="20"/>
          <w:szCs w:val="20"/>
        </w:rPr>
        <w:br/>
        <w:t>Les aciers seront stockés sur parc, soigneusement préservés de la boue, des graisses et autres salissures.</w:t>
      </w:r>
      <w:r w:rsidR="0021479C" w:rsidRPr="00162CA4">
        <w:rPr>
          <w:rFonts w:asciiTheme="minorHAnsi" w:hAnsiTheme="minorHAnsi" w:cstheme="minorHAnsi"/>
          <w:color w:val="000000"/>
          <w:sz w:val="20"/>
          <w:szCs w:val="20"/>
        </w:rPr>
        <w:br/>
        <w:t>Les nappes de treillis soudé seront arrêtées à 2 cm des coffrages ou des arrêtes de coulage afin d'assurer un enrobage</w:t>
      </w:r>
      <w:r w:rsidR="0021479C" w:rsidRPr="00162CA4">
        <w:rPr>
          <w:rFonts w:asciiTheme="minorHAnsi" w:hAnsiTheme="minorHAnsi" w:cstheme="minorHAnsi"/>
          <w:color w:val="000000"/>
          <w:sz w:val="20"/>
          <w:szCs w:val="20"/>
        </w:rPr>
        <w:br/>
        <w:t>correct.</w:t>
      </w:r>
    </w:p>
    <w:p w14:paraId="1D382224" w14:textId="3AC433CC" w:rsidR="00A262F4" w:rsidRPr="00EE6E04" w:rsidRDefault="0021479C" w:rsidP="00EE6E04">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br/>
        <w:t>Elles seront positionnées dans l'épaisseur du dallage au moyen de cales en plastique ou procédé similaire. Tout calage</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de fortune est expressément proscrit.</w:t>
      </w:r>
    </w:p>
    <w:p w14:paraId="613D9A13" w14:textId="77777777" w:rsidR="00D43F68" w:rsidRDefault="00D43F68" w:rsidP="00EE6E04">
      <w:pPr>
        <w:widowControl/>
        <w:adjustRightInd w:val="0"/>
        <w:rPr>
          <w:rFonts w:asciiTheme="minorHAnsi" w:hAnsiTheme="minorHAnsi" w:cstheme="minorHAnsi"/>
          <w:b/>
          <w:color w:val="000000"/>
          <w:sz w:val="20"/>
          <w:szCs w:val="20"/>
        </w:rPr>
      </w:pPr>
    </w:p>
    <w:p w14:paraId="134CB29B" w14:textId="77777777" w:rsidR="000139B3" w:rsidRDefault="00162CA4" w:rsidP="00231393">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b/>
          <w:color w:val="000000"/>
          <w:sz w:val="20"/>
          <w:szCs w:val="20"/>
        </w:rPr>
        <w:t>MISE EN ŒUVRE DU BETON</w:t>
      </w:r>
      <w:r w:rsidR="0021479C" w:rsidRPr="00162CA4">
        <w:rPr>
          <w:rFonts w:asciiTheme="minorHAnsi" w:hAnsiTheme="minorHAnsi" w:cstheme="minorHAnsi"/>
          <w:color w:val="000000"/>
          <w:sz w:val="20"/>
          <w:szCs w:val="20"/>
        </w:rPr>
        <w:br/>
        <w:t>Les coulages du béton seront effectués sur de surfaces au plus près du carré, par surfaces minimum de 400 m² et</w:t>
      </w:r>
      <w:r>
        <w:rPr>
          <w:rFonts w:asciiTheme="minorHAnsi" w:hAnsiTheme="minorHAnsi" w:cstheme="minorHAnsi"/>
          <w:color w:val="000000"/>
          <w:sz w:val="20"/>
          <w:szCs w:val="20"/>
        </w:rPr>
        <w:t xml:space="preserve"> </w:t>
      </w:r>
      <w:r w:rsidR="0021479C" w:rsidRPr="00162CA4">
        <w:rPr>
          <w:rFonts w:asciiTheme="minorHAnsi" w:hAnsiTheme="minorHAnsi" w:cstheme="minorHAnsi"/>
          <w:color w:val="000000"/>
          <w:sz w:val="20"/>
          <w:szCs w:val="20"/>
        </w:rPr>
        <w:t>maximum de 600 m² par jour.</w:t>
      </w:r>
      <w:r w:rsidR="0021479C" w:rsidRPr="00162CA4">
        <w:rPr>
          <w:rFonts w:asciiTheme="minorHAnsi" w:hAnsiTheme="minorHAnsi" w:cstheme="minorHAnsi"/>
          <w:color w:val="000000"/>
          <w:sz w:val="20"/>
          <w:szCs w:val="20"/>
        </w:rPr>
        <w:br/>
        <w:t>Les coffrages de rives seront obligatoirement métalliques, parfaitement rectilignes et à arêtes vives.</w:t>
      </w:r>
    </w:p>
    <w:p w14:paraId="006CA6C6" w14:textId="77777777" w:rsidR="00F006D6"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t>Les réglets intérieurs seront disposés en fonction de la capacité de la règle vibrante.</w:t>
      </w:r>
    </w:p>
    <w:p w14:paraId="6346B1D3" w14:textId="77777777" w:rsidR="0089051C"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t>Les coffrages devront être fixés de façon à résister dans le déplacement aux contraintes de serrage du béton.</w:t>
      </w:r>
      <w:r w:rsidRPr="00162CA4">
        <w:rPr>
          <w:rFonts w:asciiTheme="minorHAnsi" w:hAnsiTheme="minorHAnsi" w:cstheme="minorHAnsi"/>
          <w:color w:val="000000"/>
          <w:sz w:val="20"/>
          <w:szCs w:val="20"/>
        </w:rPr>
        <w:br/>
        <w:t>Les parties supérieures des coffrages seront réglées à la lunette au niveau du sol fini.</w:t>
      </w:r>
      <w:r w:rsidRPr="00162CA4">
        <w:rPr>
          <w:rFonts w:asciiTheme="minorHAnsi" w:hAnsiTheme="minorHAnsi" w:cstheme="minorHAnsi"/>
          <w:color w:val="000000"/>
          <w:sz w:val="20"/>
          <w:szCs w:val="20"/>
        </w:rPr>
        <w:br/>
        <w:t>Le béton sera distribué sur toute la largeur de la bande, pour éviter la ségrégation due au coulage. L'approvisionnement</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se fera latéralement à l'exclusion de tout autre procédé tendant à circuler sur les armatures déjà posées.</w:t>
      </w:r>
      <w:r w:rsidRPr="00162CA4">
        <w:rPr>
          <w:rFonts w:asciiTheme="minorHAnsi" w:hAnsiTheme="minorHAnsi" w:cstheme="minorHAnsi"/>
          <w:color w:val="000000"/>
          <w:sz w:val="20"/>
          <w:szCs w:val="20"/>
        </w:rPr>
        <w:br/>
        <w:t>Ce béton sera serré à l'aiguille vibrante tout le long des coffrages et tiré à la règle vibrante métallique.</w:t>
      </w:r>
      <w:r w:rsidRPr="00162CA4">
        <w:rPr>
          <w:rFonts w:asciiTheme="minorHAnsi" w:hAnsiTheme="minorHAnsi" w:cstheme="minorHAnsi"/>
          <w:color w:val="000000"/>
          <w:sz w:val="20"/>
          <w:szCs w:val="20"/>
        </w:rPr>
        <w:br/>
        <w:t>Il est conseillé de ne pas avoir plus de 3 % d'air entraîné.</w:t>
      </w:r>
      <w:r w:rsidRPr="00162CA4">
        <w:rPr>
          <w:rFonts w:asciiTheme="minorHAnsi" w:hAnsiTheme="minorHAnsi" w:cstheme="minorHAnsi"/>
          <w:color w:val="000000"/>
          <w:sz w:val="20"/>
          <w:szCs w:val="20"/>
        </w:rPr>
        <w:br/>
        <w:t>Dans le cas d'un arrêt accidentel de coulage supérieur à deux heures, la partie de dalle déjà coulée sera arrêtée par un</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joint sec parfaitement dressé et perpendiculairement aux coffrages.</w:t>
      </w:r>
    </w:p>
    <w:p w14:paraId="2A20D8D3" w14:textId="77777777" w:rsidR="00162CA4" w:rsidRDefault="0021479C"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t>Lors du décoffrage, les éléments seront déposés avec les plus grandes précautions, afin d'éviter les désordres sur les</w:t>
      </w:r>
      <w:r w:rsidR="00162CA4">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rives des dalles.</w:t>
      </w:r>
    </w:p>
    <w:p w14:paraId="492AEE8B" w14:textId="77777777" w:rsidR="00CA224A" w:rsidRDefault="00CA224A" w:rsidP="00C63707">
      <w:pPr>
        <w:widowControl/>
        <w:adjustRightInd w:val="0"/>
        <w:ind w:left="737"/>
        <w:rPr>
          <w:rFonts w:asciiTheme="minorHAnsi" w:hAnsiTheme="minorHAnsi" w:cstheme="minorHAnsi"/>
          <w:b/>
          <w:color w:val="000000"/>
          <w:sz w:val="20"/>
          <w:szCs w:val="20"/>
        </w:rPr>
      </w:pPr>
    </w:p>
    <w:p w14:paraId="0F0E26D0" w14:textId="77777777" w:rsidR="007C1DC0" w:rsidRPr="007C1DC0" w:rsidRDefault="00162CA4" w:rsidP="00C63707">
      <w:pPr>
        <w:widowControl/>
        <w:adjustRightInd w:val="0"/>
        <w:ind w:left="737"/>
        <w:rPr>
          <w:rFonts w:asciiTheme="minorHAnsi" w:hAnsiTheme="minorHAnsi" w:cstheme="minorHAnsi"/>
          <w:b/>
          <w:color w:val="000000"/>
          <w:sz w:val="20"/>
          <w:szCs w:val="20"/>
        </w:rPr>
      </w:pPr>
      <w:r w:rsidRPr="007C1DC0">
        <w:rPr>
          <w:rFonts w:asciiTheme="minorHAnsi" w:hAnsiTheme="minorHAnsi" w:cstheme="minorHAnsi"/>
          <w:b/>
          <w:color w:val="000000"/>
          <w:sz w:val="20"/>
          <w:szCs w:val="20"/>
        </w:rPr>
        <w:t>SURFA</w:t>
      </w:r>
      <w:r w:rsidR="007C1DC0" w:rsidRPr="007C1DC0">
        <w:rPr>
          <w:rFonts w:asciiTheme="minorHAnsi" w:hAnsiTheme="minorHAnsi" w:cstheme="minorHAnsi"/>
          <w:b/>
          <w:color w:val="000000"/>
          <w:sz w:val="20"/>
          <w:szCs w:val="20"/>
        </w:rPr>
        <w:t>CAGE</w:t>
      </w:r>
    </w:p>
    <w:p w14:paraId="2CF3A4A6" w14:textId="77777777" w:rsidR="0086397D" w:rsidRDefault="0021479C" w:rsidP="00A75F32">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color w:val="000000"/>
          <w:sz w:val="20"/>
          <w:szCs w:val="20"/>
        </w:rPr>
        <w:t>Le surfaçage devra apporter au dallage les qualités suivantes :</w:t>
      </w:r>
    </w:p>
    <w:p w14:paraId="1A0038CB" w14:textId="77777777" w:rsidR="0086397D" w:rsidRDefault="0086397D" w:rsidP="00C63707">
      <w:pPr>
        <w:widowControl/>
        <w:adjustRightInd w:val="0"/>
        <w:ind w:left="737"/>
        <w:rPr>
          <w:rFonts w:asciiTheme="minorHAnsi" w:hAnsiTheme="minorHAnsi" w:cstheme="minorHAnsi"/>
          <w:color w:val="000000"/>
          <w:sz w:val="20"/>
          <w:szCs w:val="20"/>
        </w:rPr>
      </w:pPr>
    </w:p>
    <w:p w14:paraId="158F77F9" w14:textId="77777777" w:rsidR="0021479C" w:rsidRPr="00162CA4" w:rsidRDefault="0021479C" w:rsidP="00C63707">
      <w:pPr>
        <w:widowControl/>
        <w:adjustRightInd w:val="0"/>
        <w:ind w:left="737"/>
        <w:rPr>
          <w:rFonts w:asciiTheme="minorHAnsi" w:eastAsiaTheme="minorHAnsi" w:hAnsiTheme="minorHAnsi" w:cstheme="minorHAnsi"/>
          <w:sz w:val="20"/>
          <w:szCs w:val="20"/>
        </w:rPr>
      </w:pPr>
      <w:r w:rsidRPr="00162CA4">
        <w:rPr>
          <w:rFonts w:asciiTheme="minorHAnsi" w:hAnsiTheme="minorHAnsi" w:cstheme="minorHAnsi"/>
          <w:color w:val="000000"/>
          <w:sz w:val="20"/>
          <w:szCs w:val="20"/>
        </w:rPr>
        <w:t xml:space="preserve">• </w:t>
      </w:r>
      <w:r w:rsidR="007C1DC0">
        <w:rPr>
          <w:rFonts w:asciiTheme="minorHAnsi" w:hAnsiTheme="minorHAnsi" w:cstheme="minorHAnsi"/>
          <w:color w:val="000000"/>
          <w:sz w:val="20"/>
          <w:szCs w:val="20"/>
        </w:rPr>
        <w:t>g</w:t>
      </w:r>
      <w:r w:rsidRPr="00162CA4">
        <w:rPr>
          <w:rFonts w:asciiTheme="minorHAnsi" w:hAnsiTheme="minorHAnsi" w:cstheme="minorHAnsi"/>
          <w:color w:val="000000"/>
          <w:sz w:val="20"/>
          <w:szCs w:val="20"/>
        </w:rPr>
        <w:t>rande résistance à l'abrasion</w:t>
      </w:r>
      <w:r w:rsidRPr="00162CA4">
        <w:rPr>
          <w:rFonts w:asciiTheme="minorHAnsi" w:hAnsiTheme="minorHAnsi" w:cstheme="minorHAnsi"/>
          <w:color w:val="000000"/>
          <w:sz w:val="20"/>
          <w:szCs w:val="20"/>
        </w:rPr>
        <w:br/>
        <w:t xml:space="preserve">• </w:t>
      </w:r>
      <w:r w:rsidR="007C1DC0">
        <w:rPr>
          <w:rFonts w:asciiTheme="minorHAnsi" w:hAnsiTheme="minorHAnsi" w:cstheme="minorHAnsi"/>
          <w:color w:val="000000"/>
          <w:sz w:val="20"/>
          <w:szCs w:val="20"/>
        </w:rPr>
        <w:t>g</w:t>
      </w:r>
      <w:r w:rsidRPr="00162CA4">
        <w:rPr>
          <w:rFonts w:asciiTheme="minorHAnsi" w:hAnsiTheme="minorHAnsi" w:cstheme="minorHAnsi"/>
          <w:color w:val="000000"/>
          <w:sz w:val="20"/>
          <w:szCs w:val="20"/>
        </w:rPr>
        <w:t>rande résistance aux produits chimiques</w:t>
      </w:r>
      <w:r w:rsidRPr="00162CA4">
        <w:rPr>
          <w:rFonts w:asciiTheme="minorHAnsi" w:hAnsiTheme="minorHAnsi" w:cstheme="minorHAnsi"/>
          <w:color w:val="000000"/>
          <w:sz w:val="20"/>
          <w:szCs w:val="20"/>
        </w:rPr>
        <w:br/>
        <w:t xml:space="preserve">• </w:t>
      </w:r>
      <w:r w:rsidR="007C1DC0">
        <w:rPr>
          <w:rFonts w:asciiTheme="minorHAnsi" w:hAnsiTheme="minorHAnsi" w:cstheme="minorHAnsi"/>
          <w:color w:val="000000"/>
          <w:sz w:val="20"/>
          <w:szCs w:val="20"/>
        </w:rPr>
        <w:t>a</w:t>
      </w:r>
      <w:r w:rsidRPr="00162CA4">
        <w:rPr>
          <w:rFonts w:asciiTheme="minorHAnsi" w:hAnsiTheme="minorHAnsi" w:cstheme="minorHAnsi"/>
          <w:color w:val="000000"/>
          <w:sz w:val="20"/>
          <w:szCs w:val="20"/>
        </w:rPr>
        <w:t>ntidérapant</w:t>
      </w:r>
      <w:r w:rsidRPr="00162CA4">
        <w:rPr>
          <w:rFonts w:asciiTheme="minorHAnsi" w:hAnsiTheme="minorHAnsi" w:cstheme="minorHAnsi"/>
          <w:color w:val="000000"/>
          <w:sz w:val="20"/>
          <w:szCs w:val="20"/>
        </w:rPr>
        <w:br/>
        <w:t xml:space="preserve">• </w:t>
      </w:r>
      <w:r w:rsidR="007C1DC0">
        <w:rPr>
          <w:rFonts w:asciiTheme="minorHAnsi" w:hAnsiTheme="minorHAnsi" w:cstheme="minorHAnsi"/>
          <w:color w:val="000000"/>
          <w:sz w:val="20"/>
          <w:szCs w:val="20"/>
        </w:rPr>
        <w:t>é</w:t>
      </w:r>
      <w:r w:rsidRPr="00162CA4">
        <w:rPr>
          <w:rFonts w:asciiTheme="minorHAnsi" w:hAnsiTheme="minorHAnsi" w:cstheme="minorHAnsi"/>
          <w:color w:val="000000"/>
          <w:sz w:val="20"/>
          <w:szCs w:val="20"/>
        </w:rPr>
        <w:t>tanche à l'eau, à l'huile, aux graisses et aux hydrocarbures</w:t>
      </w:r>
      <w:r w:rsidRPr="00162CA4">
        <w:rPr>
          <w:rFonts w:asciiTheme="minorHAnsi" w:hAnsiTheme="minorHAnsi" w:cstheme="minorHAnsi"/>
          <w:color w:val="000000"/>
          <w:sz w:val="20"/>
          <w:szCs w:val="20"/>
        </w:rPr>
        <w:br/>
        <w:t xml:space="preserve">• </w:t>
      </w:r>
      <w:r w:rsidR="007C1DC0">
        <w:rPr>
          <w:rFonts w:asciiTheme="minorHAnsi" w:hAnsiTheme="minorHAnsi" w:cstheme="minorHAnsi"/>
          <w:color w:val="000000"/>
          <w:sz w:val="20"/>
          <w:szCs w:val="20"/>
        </w:rPr>
        <w:t>i</w:t>
      </w:r>
      <w:r w:rsidRPr="00162CA4">
        <w:rPr>
          <w:rFonts w:asciiTheme="minorHAnsi" w:hAnsiTheme="minorHAnsi" w:cstheme="minorHAnsi"/>
          <w:color w:val="000000"/>
          <w:sz w:val="20"/>
          <w:szCs w:val="20"/>
        </w:rPr>
        <w:t>solant électrique</w:t>
      </w:r>
    </w:p>
    <w:p w14:paraId="3BFA5616" w14:textId="77777777" w:rsidR="0021479C" w:rsidRPr="00162CA4" w:rsidRDefault="0021479C" w:rsidP="00C63707">
      <w:pPr>
        <w:widowControl/>
        <w:adjustRightInd w:val="0"/>
        <w:ind w:left="737"/>
        <w:rPr>
          <w:rFonts w:asciiTheme="minorHAnsi" w:eastAsiaTheme="minorHAnsi" w:hAnsiTheme="minorHAnsi" w:cstheme="minorHAnsi"/>
          <w:sz w:val="20"/>
          <w:szCs w:val="20"/>
        </w:rPr>
      </w:pPr>
    </w:p>
    <w:p w14:paraId="0DC5608A" w14:textId="77777777" w:rsidR="0091143F" w:rsidRDefault="00530276" w:rsidP="00C63707">
      <w:pPr>
        <w:widowControl/>
        <w:adjustRightInd w:val="0"/>
        <w:ind w:left="737"/>
        <w:rPr>
          <w:rFonts w:asciiTheme="minorHAnsi" w:hAnsiTheme="minorHAnsi" w:cstheme="minorHAnsi"/>
          <w:color w:val="000000"/>
          <w:sz w:val="20"/>
          <w:szCs w:val="20"/>
        </w:rPr>
      </w:pPr>
      <w:r w:rsidRPr="00162CA4">
        <w:rPr>
          <w:rFonts w:asciiTheme="minorHAnsi" w:hAnsiTheme="minorHAnsi" w:cstheme="minorHAnsi"/>
          <w:b/>
          <w:bCs/>
          <w:color w:val="000000"/>
          <w:sz w:val="20"/>
          <w:szCs w:val="20"/>
        </w:rPr>
        <w:t>JOINTS DANS SOLS BETON ET CHAPES</w:t>
      </w:r>
      <w:r w:rsidRPr="00162CA4">
        <w:rPr>
          <w:rFonts w:asciiTheme="minorHAnsi" w:hAnsiTheme="minorHAnsi" w:cstheme="minorHAnsi"/>
          <w:b/>
          <w:bCs/>
          <w:color w:val="000000"/>
          <w:sz w:val="20"/>
          <w:szCs w:val="20"/>
        </w:rPr>
        <w:br/>
      </w:r>
      <w:r w:rsidRPr="00162CA4">
        <w:rPr>
          <w:rFonts w:asciiTheme="minorHAnsi" w:hAnsiTheme="minorHAnsi" w:cstheme="minorHAnsi"/>
          <w:color w:val="000000"/>
          <w:sz w:val="20"/>
          <w:szCs w:val="20"/>
        </w:rPr>
        <w:t>Lors de l'exécution des formes en béton et des chapes, l'entreprise devra :</w:t>
      </w:r>
    </w:p>
    <w:p w14:paraId="681539BD" w14:textId="77777777" w:rsidR="0021479C" w:rsidRPr="00162CA4" w:rsidRDefault="00530276" w:rsidP="00C63707">
      <w:pPr>
        <w:widowControl/>
        <w:adjustRightInd w:val="0"/>
        <w:ind w:left="737"/>
        <w:rPr>
          <w:rFonts w:asciiTheme="minorHAnsi" w:eastAsiaTheme="minorHAnsi" w:hAnsiTheme="minorHAnsi" w:cstheme="minorHAnsi"/>
          <w:sz w:val="20"/>
          <w:szCs w:val="20"/>
        </w:rPr>
      </w:pPr>
      <w:r w:rsidRPr="00162CA4">
        <w:rPr>
          <w:rFonts w:asciiTheme="minorHAnsi" w:hAnsiTheme="minorHAnsi" w:cstheme="minorHAnsi"/>
          <w:color w:val="000000"/>
          <w:sz w:val="20"/>
          <w:szCs w:val="20"/>
        </w:rPr>
        <w:br/>
        <w:t>• respecter tous les joints de dilatation et autres joints de construction prévus aux plans;</w:t>
      </w:r>
      <w:r w:rsidRPr="00162CA4">
        <w:rPr>
          <w:rFonts w:asciiTheme="minorHAnsi" w:hAnsiTheme="minorHAnsi" w:cstheme="minorHAnsi"/>
          <w:color w:val="000000"/>
          <w:sz w:val="20"/>
          <w:szCs w:val="20"/>
        </w:rPr>
        <w:br/>
        <w:t>• prévoir et réaliser tous les joints de fractionnement, conformément aux impératifs fixés par le DTU 26.2, articles</w:t>
      </w:r>
      <w:r w:rsidR="007C1DC0">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3.415, 3.54 et 3.56.</w:t>
      </w:r>
      <w:r w:rsidRPr="00162CA4">
        <w:rPr>
          <w:rFonts w:asciiTheme="minorHAnsi" w:hAnsiTheme="minorHAnsi" w:cstheme="minorHAnsi"/>
          <w:color w:val="000000"/>
          <w:sz w:val="20"/>
          <w:szCs w:val="20"/>
        </w:rPr>
        <w:br/>
        <w:t>Sauf dans les cas où il est prévu séparément des joints rigides à incorporer, ou des couvre-joints rigides à poser,</w:t>
      </w:r>
      <w:r w:rsidR="007C1DC0">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l'entreprise devra réaliser le calfeutrement et le garnissage de tous les joints avec un matériau pâteux en produit</w:t>
      </w:r>
      <w:r w:rsidR="007C1DC0">
        <w:rPr>
          <w:rFonts w:asciiTheme="minorHAnsi" w:hAnsiTheme="minorHAnsi" w:cstheme="minorHAnsi"/>
          <w:color w:val="000000"/>
          <w:sz w:val="20"/>
          <w:szCs w:val="20"/>
        </w:rPr>
        <w:t xml:space="preserve"> </w:t>
      </w:r>
      <w:r w:rsidRPr="00162CA4">
        <w:rPr>
          <w:rFonts w:asciiTheme="minorHAnsi" w:hAnsiTheme="minorHAnsi" w:cstheme="minorHAnsi"/>
          <w:color w:val="000000"/>
          <w:sz w:val="20"/>
          <w:szCs w:val="20"/>
        </w:rPr>
        <w:t>synthétique de type titulaire d'un Avis Technique spécifiant qu'il est apte pour l'emploi prévu</w:t>
      </w:r>
      <w:r w:rsidR="007C1DC0">
        <w:rPr>
          <w:rFonts w:asciiTheme="minorHAnsi" w:hAnsiTheme="minorHAnsi" w:cstheme="minorHAnsi"/>
          <w:color w:val="000000"/>
          <w:sz w:val="20"/>
          <w:szCs w:val="20"/>
        </w:rPr>
        <w:t>.</w:t>
      </w:r>
    </w:p>
    <w:p w14:paraId="1154FCED" w14:textId="77777777" w:rsidR="0021479C" w:rsidRPr="00034108" w:rsidRDefault="0021479C" w:rsidP="00C63707">
      <w:pPr>
        <w:widowControl/>
        <w:adjustRightInd w:val="0"/>
        <w:ind w:left="737"/>
        <w:rPr>
          <w:rFonts w:asciiTheme="minorHAnsi" w:eastAsiaTheme="minorHAnsi" w:hAnsiTheme="minorHAnsi" w:cstheme="minorHAnsi"/>
          <w:sz w:val="20"/>
          <w:szCs w:val="20"/>
        </w:rPr>
      </w:pPr>
    </w:p>
    <w:p w14:paraId="0477CDD8" w14:textId="77777777" w:rsidR="00231393" w:rsidRPr="00EE6E04" w:rsidRDefault="00530276" w:rsidP="00C63707">
      <w:pPr>
        <w:widowControl/>
        <w:adjustRightInd w:val="0"/>
        <w:ind w:left="737"/>
        <w:rPr>
          <w:rFonts w:asciiTheme="minorHAnsi" w:hAnsiTheme="minorHAnsi" w:cstheme="minorHAnsi"/>
          <w:sz w:val="20"/>
          <w:szCs w:val="20"/>
        </w:rPr>
      </w:pPr>
      <w:r w:rsidRPr="00034108">
        <w:rPr>
          <w:rFonts w:asciiTheme="minorHAnsi" w:hAnsiTheme="minorHAnsi" w:cstheme="minorHAnsi"/>
          <w:b/>
          <w:bCs/>
          <w:sz w:val="20"/>
          <w:szCs w:val="20"/>
        </w:rPr>
        <w:t xml:space="preserve">DALLE </w:t>
      </w:r>
      <w:r w:rsidR="000C595D">
        <w:rPr>
          <w:rFonts w:asciiTheme="minorHAnsi" w:hAnsiTheme="minorHAnsi" w:cstheme="minorHAnsi"/>
          <w:b/>
          <w:bCs/>
          <w:sz w:val="20"/>
          <w:szCs w:val="20"/>
        </w:rPr>
        <w:t>SUR TERRE-PLEIN</w:t>
      </w:r>
      <w:r w:rsidRPr="00034108">
        <w:rPr>
          <w:rFonts w:asciiTheme="minorHAnsi" w:hAnsiTheme="minorHAnsi" w:cstheme="minorHAnsi"/>
          <w:b/>
          <w:bCs/>
          <w:sz w:val="20"/>
          <w:szCs w:val="20"/>
        </w:rPr>
        <w:br/>
      </w:r>
      <w:r w:rsidRPr="00034108">
        <w:rPr>
          <w:rFonts w:asciiTheme="minorHAnsi" w:hAnsiTheme="minorHAnsi" w:cstheme="minorHAnsi"/>
          <w:sz w:val="20"/>
          <w:szCs w:val="20"/>
        </w:rPr>
        <w:t>Fourniture et mise en œuvre d</w:t>
      </w:r>
      <w:r w:rsidR="000C595D">
        <w:rPr>
          <w:rFonts w:asciiTheme="minorHAnsi" w:hAnsiTheme="minorHAnsi" w:cstheme="minorHAnsi"/>
          <w:sz w:val="20"/>
          <w:szCs w:val="20"/>
        </w:rPr>
        <w:t xml:space="preserve">’une </w:t>
      </w:r>
      <w:r w:rsidR="000C595D" w:rsidRPr="0091143F">
        <w:rPr>
          <w:rFonts w:asciiTheme="minorHAnsi" w:hAnsiTheme="minorHAnsi" w:cstheme="minorHAnsi"/>
          <w:b/>
          <w:sz w:val="20"/>
          <w:szCs w:val="20"/>
        </w:rPr>
        <w:t>dalle en</w:t>
      </w:r>
      <w:r w:rsidRPr="0091143F">
        <w:rPr>
          <w:rFonts w:asciiTheme="minorHAnsi" w:hAnsiTheme="minorHAnsi" w:cstheme="minorHAnsi"/>
          <w:b/>
          <w:sz w:val="20"/>
          <w:szCs w:val="20"/>
        </w:rPr>
        <w:t xml:space="preserve"> béton armé </w:t>
      </w:r>
      <w:r w:rsidR="009D4C80" w:rsidRPr="0091143F">
        <w:rPr>
          <w:rFonts w:asciiTheme="minorHAnsi" w:hAnsiTheme="minorHAnsi" w:cstheme="minorHAnsi"/>
          <w:b/>
          <w:sz w:val="20"/>
          <w:szCs w:val="20"/>
        </w:rPr>
        <w:t xml:space="preserve">poreux </w:t>
      </w:r>
      <w:r w:rsidR="000C595D" w:rsidRPr="0091143F">
        <w:rPr>
          <w:rFonts w:asciiTheme="minorHAnsi" w:hAnsiTheme="minorHAnsi" w:cstheme="minorHAnsi"/>
          <w:b/>
          <w:sz w:val="20"/>
          <w:szCs w:val="20"/>
        </w:rPr>
        <w:t>de type</w:t>
      </w:r>
      <w:proofErr w:type="gramStart"/>
      <w:r w:rsidR="000C595D" w:rsidRPr="0091143F">
        <w:rPr>
          <w:rFonts w:asciiTheme="minorHAnsi" w:hAnsiTheme="minorHAnsi" w:cstheme="minorHAnsi"/>
          <w:b/>
          <w:sz w:val="20"/>
          <w:szCs w:val="20"/>
        </w:rPr>
        <w:t xml:space="preserve"> «</w:t>
      </w:r>
      <w:r w:rsidR="001C5CC7" w:rsidRPr="0091143F">
        <w:rPr>
          <w:rFonts w:asciiTheme="minorHAnsi" w:hAnsiTheme="minorHAnsi" w:cstheme="minorHAnsi"/>
          <w:b/>
          <w:sz w:val="20"/>
          <w:szCs w:val="20"/>
        </w:rPr>
        <w:t>sur</w:t>
      </w:r>
      <w:proofErr w:type="gramEnd"/>
      <w:r w:rsidR="001C5CC7" w:rsidRPr="0091143F">
        <w:rPr>
          <w:rFonts w:asciiTheme="minorHAnsi" w:hAnsiTheme="minorHAnsi" w:cstheme="minorHAnsi"/>
          <w:b/>
          <w:sz w:val="20"/>
          <w:szCs w:val="20"/>
        </w:rPr>
        <w:t xml:space="preserve"> terre-plein</w:t>
      </w:r>
      <w:r w:rsidR="000C595D" w:rsidRPr="0091143F">
        <w:rPr>
          <w:rFonts w:asciiTheme="minorHAnsi" w:hAnsiTheme="minorHAnsi" w:cstheme="minorHAnsi"/>
          <w:b/>
          <w:sz w:val="20"/>
          <w:szCs w:val="20"/>
        </w:rPr>
        <w:t>»</w:t>
      </w:r>
      <w:r w:rsidR="001B4CE8">
        <w:rPr>
          <w:rFonts w:asciiTheme="minorHAnsi" w:hAnsiTheme="minorHAnsi" w:cstheme="minorHAnsi"/>
          <w:b/>
          <w:sz w:val="20"/>
          <w:szCs w:val="20"/>
        </w:rPr>
        <w:t xml:space="preserve">, niveau </w:t>
      </w:r>
      <w:r w:rsidR="00A441B1">
        <w:rPr>
          <w:rFonts w:asciiTheme="minorHAnsi" w:hAnsiTheme="minorHAnsi" w:cstheme="minorHAnsi"/>
          <w:b/>
          <w:sz w:val="20"/>
          <w:szCs w:val="20"/>
        </w:rPr>
        <w:t>fini = +39,50 NGF</w:t>
      </w:r>
      <w:r w:rsidR="001C5CC7" w:rsidRPr="00034108">
        <w:rPr>
          <w:rFonts w:asciiTheme="minorHAnsi" w:hAnsiTheme="minorHAnsi" w:cstheme="minorHAnsi"/>
          <w:sz w:val="20"/>
          <w:szCs w:val="20"/>
        </w:rPr>
        <w:t> </w:t>
      </w:r>
      <w:r w:rsidRPr="00034108">
        <w:rPr>
          <w:rFonts w:asciiTheme="minorHAnsi" w:hAnsiTheme="minorHAnsi" w:cstheme="minorHAnsi"/>
          <w:sz w:val="20"/>
          <w:szCs w:val="20"/>
        </w:rPr>
        <w:t>:</w:t>
      </w:r>
      <w:r w:rsidRPr="00034108">
        <w:rPr>
          <w:rFonts w:asciiTheme="minorHAnsi" w:hAnsiTheme="minorHAnsi" w:cstheme="minorHAnsi"/>
          <w:sz w:val="20"/>
          <w:szCs w:val="20"/>
        </w:rPr>
        <w:br/>
        <w:t>• lit de sable épaisseur 3 cm</w:t>
      </w:r>
      <w:r w:rsidR="00231393" w:rsidRPr="00034108">
        <w:rPr>
          <w:rFonts w:asciiTheme="minorHAnsi" w:hAnsiTheme="minorHAnsi" w:cstheme="minorHAnsi"/>
          <w:sz w:val="20"/>
          <w:szCs w:val="20"/>
        </w:rPr>
        <w:t xml:space="preserve"> </w:t>
      </w:r>
      <w:r w:rsidRPr="00034108">
        <w:rPr>
          <w:rFonts w:asciiTheme="minorHAnsi" w:hAnsiTheme="minorHAnsi" w:cstheme="minorHAnsi"/>
          <w:sz w:val="20"/>
          <w:szCs w:val="20"/>
        </w:rPr>
        <w:t>pour égaliser la surface de la plate-forme</w:t>
      </w:r>
      <w:r w:rsidRPr="00EE6E04">
        <w:rPr>
          <w:rFonts w:asciiTheme="minorHAnsi" w:hAnsiTheme="minorHAnsi" w:cstheme="minorHAnsi"/>
          <w:sz w:val="20"/>
          <w:szCs w:val="20"/>
        </w:rPr>
        <w:br/>
        <w:t>• film polyane 200 microns (relevé de 15 cm en périphérie) ; le polyane sera utilisé en lés de grande largeur</w:t>
      </w:r>
      <w:r w:rsidRPr="00EE6E04">
        <w:rPr>
          <w:rFonts w:asciiTheme="minorHAnsi" w:hAnsiTheme="minorHAnsi" w:cstheme="minorHAnsi"/>
          <w:sz w:val="20"/>
          <w:szCs w:val="20"/>
        </w:rPr>
        <w:br/>
        <w:t>(recouvrement 30 cm + bandes adhésives)</w:t>
      </w:r>
    </w:p>
    <w:p w14:paraId="03207E5C" w14:textId="77777777" w:rsidR="00530276" w:rsidRPr="00034108" w:rsidRDefault="00530276" w:rsidP="00231393">
      <w:pPr>
        <w:widowControl/>
        <w:adjustRightInd w:val="0"/>
        <w:ind w:left="737"/>
        <w:rPr>
          <w:rFonts w:asciiTheme="minorHAnsi" w:hAnsiTheme="minorHAnsi" w:cstheme="minorHAnsi"/>
          <w:sz w:val="20"/>
          <w:szCs w:val="20"/>
        </w:rPr>
      </w:pPr>
      <w:r w:rsidRPr="00034108">
        <w:rPr>
          <w:rFonts w:asciiTheme="minorHAnsi" w:hAnsiTheme="minorHAnsi" w:cstheme="minorHAnsi"/>
          <w:sz w:val="20"/>
          <w:szCs w:val="20"/>
        </w:rPr>
        <w:t xml:space="preserve">• mise en place d'armatures </w:t>
      </w:r>
      <w:r w:rsidR="00577A22">
        <w:rPr>
          <w:rFonts w:asciiTheme="minorHAnsi" w:hAnsiTheme="minorHAnsi" w:cstheme="minorHAnsi"/>
          <w:sz w:val="20"/>
          <w:szCs w:val="20"/>
        </w:rPr>
        <w:t xml:space="preserve">de type </w:t>
      </w:r>
      <w:proofErr w:type="spellStart"/>
      <w:r w:rsidR="00577A22">
        <w:rPr>
          <w:rFonts w:asciiTheme="minorHAnsi" w:hAnsiTheme="minorHAnsi" w:cstheme="minorHAnsi"/>
          <w:sz w:val="20"/>
          <w:szCs w:val="20"/>
        </w:rPr>
        <w:t>trellis</w:t>
      </w:r>
      <w:proofErr w:type="spellEnd"/>
      <w:r w:rsidR="00577A22">
        <w:rPr>
          <w:rFonts w:asciiTheme="minorHAnsi" w:hAnsiTheme="minorHAnsi" w:cstheme="minorHAnsi"/>
          <w:sz w:val="20"/>
          <w:szCs w:val="20"/>
        </w:rPr>
        <w:t xml:space="preserve"> soudés</w:t>
      </w:r>
      <w:r w:rsidRPr="00034108">
        <w:rPr>
          <w:rFonts w:asciiTheme="minorHAnsi" w:hAnsiTheme="minorHAnsi" w:cstheme="minorHAnsi"/>
          <w:sz w:val="20"/>
          <w:szCs w:val="20"/>
        </w:rPr>
        <w:br/>
        <w:t xml:space="preserve">• béton XC1, </w:t>
      </w:r>
      <w:r w:rsidR="00231393" w:rsidRPr="00034108">
        <w:rPr>
          <w:rFonts w:asciiTheme="minorHAnsi" w:hAnsiTheme="minorHAnsi" w:cstheme="minorHAnsi"/>
          <w:sz w:val="20"/>
          <w:szCs w:val="20"/>
        </w:rPr>
        <w:t>épaisseur</w:t>
      </w:r>
      <w:r w:rsidR="00034108" w:rsidRPr="00034108">
        <w:rPr>
          <w:rFonts w:asciiTheme="minorHAnsi" w:hAnsiTheme="minorHAnsi" w:cstheme="minorHAnsi"/>
          <w:sz w:val="20"/>
          <w:szCs w:val="20"/>
        </w:rPr>
        <w:t xml:space="preserve"> 10 </w:t>
      </w:r>
      <w:r w:rsidR="00231393" w:rsidRPr="00034108">
        <w:rPr>
          <w:rFonts w:asciiTheme="minorHAnsi" w:hAnsiTheme="minorHAnsi" w:cstheme="minorHAnsi"/>
          <w:sz w:val="20"/>
          <w:szCs w:val="20"/>
        </w:rPr>
        <w:t xml:space="preserve">cm </w:t>
      </w:r>
      <w:r w:rsidRPr="00034108">
        <w:rPr>
          <w:rFonts w:asciiTheme="minorHAnsi" w:hAnsiTheme="minorHAnsi" w:cstheme="minorHAnsi"/>
          <w:sz w:val="20"/>
          <w:szCs w:val="20"/>
        </w:rPr>
        <w:t>parfaitement damé et vibré</w:t>
      </w:r>
      <w:r w:rsidRPr="00034108">
        <w:rPr>
          <w:rFonts w:asciiTheme="minorHAnsi" w:hAnsiTheme="minorHAnsi" w:cstheme="minorHAnsi"/>
          <w:sz w:val="20"/>
          <w:szCs w:val="20"/>
        </w:rPr>
        <w:br/>
        <w:t>• toutes réservations,</w:t>
      </w:r>
      <w:r w:rsidRPr="00034108">
        <w:rPr>
          <w:rFonts w:asciiTheme="minorHAnsi" w:hAnsiTheme="minorHAnsi" w:cstheme="minorHAnsi"/>
          <w:sz w:val="20"/>
          <w:szCs w:val="20"/>
        </w:rPr>
        <w:br/>
        <w:t xml:space="preserve">• toutes sujétions pour </w:t>
      </w:r>
      <w:proofErr w:type="gramStart"/>
      <w:r w:rsidRPr="00034108">
        <w:rPr>
          <w:rFonts w:asciiTheme="minorHAnsi" w:hAnsiTheme="minorHAnsi" w:cstheme="minorHAnsi"/>
          <w:sz w:val="20"/>
          <w:szCs w:val="20"/>
        </w:rPr>
        <w:t>décaissé</w:t>
      </w:r>
      <w:proofErr w:type="gramEnd"/>
      <w:r w:rsidRPr="00034108">
        <w:rPr>
          <w:rFonts w:asciiTheme="minorHAnsi" w:hAnsiTheme="minorHAnsi" w:cstheme="minorHAnsi"/>
          <w:sz w:val="20"/>
          <w:szCs w:val="20"/>
        </w:rPr>
        <w:t xml:space="preserve"> et façon de </w:t>
      </w:r>
      <w:proofErr w:type="spellStart"/>
      <w:r w:rsidRPr="00034108">
        <w:rPr>
          <w:rFonts w:asciiTheme="minorHAnsi" w:hAnsiTheme="minorHAnsi" w:cstheme="minorHAnsi"/>
          <w:sz w:val="20"/>
          <w:szCs w:val="20"/>
        </w:rPr>
        <w:t>forme</w:t>
      </w:r>
      <w:proofErr w:type="spellEnd"/>
      <w:r w:rsidRPr="00034108">
        <w:rPr>
          <w:rFonts w:asciiTheme="minorHAnsi" w:hAnsiTheme="minorHAnsi" w:cstheme="minorHAnsi"/>
          <w:sz w:val="20"/>
          <w:szCs w:val="20"/>
        </w:rPr>
        <w:t xml:space="preserve"> de pente suivant plans,</w:t>
      </w:r>
      <w:r w:rsidRPr="00034108">
        <w:rPr>
          <w:rFonts w:asciiTheme="minorHAnsi" w:hAnsiTheme="minorHAnsi" w:cstheme="minorHAnsi"/>
          <w:sz w:val="20"/>
          <w:szCs w:val="20"/>
        </w:rPr>
        <w:br/>
        <w:t>• tous raccords, reprises et finitions,</w:t>
      </w:r>
      <w:r w:rsidRPr="00034108">
        <w:rPr>
          <w:rFonts w:asciiTheme="minorHAnsi" w:hAnsiTheme="minorHAnsi" w:cstheme="minorHAnsi"/>
          <w:sz w:val="20"/>
          <w:szCs w:val="20"/>
        </w:rPr>
        <w:br/>
        <w:t>• toutes fournitures et sujétions pour une exécution dans les règles de l'Art</w:t>
      </w:r>
    </w:p>
    <w:p w14:paraId="109C4D51" w14:textId="77777777" w:rsidR="00530276" w:rsidRPr="00034108" w:rsidRDefault="00530276" w:rsidP="00530276">
      <w:pPr>
        <w:widowControl/>
        <w:adjustRightInd w:val="0"/>
        <w:rPr>
          <w:rFonts w:asciiTheme="minorHAnsi" w:eastAsiaTheme="minorHAnsi" w:hAnsiTheme="minorHAnsi" w:cstheme="minorHAnsi"/>
          <w:sz w:val="20"/>
          <w:szCs w:val="20"/>
        </w:rPr>
      </w:pPr>
    </w:p>
    <w:p w14:paraId="574ED140" w14:textId="77777777" w:rsidR="007C1DC0" w:rsidRDefault="007C1DC0" w:rsidP="00CA224A">
      <w:pPr>
        <w:pStyle w:val="Corpsdetexte"/>
        <w:spacing w:before="7"/>
        <w:ind w:left="737"/>
        <w:rPr>
          <w:rFonts w:asciiTheme="minorHAnsi" w:hAnsiTheme="minorHAnsi" w:cstheme="minorHAnsi"/>
        </w:rPr>
      </w:pPr>
      <w:proofErr w:type="gramStart"/>
      <w:r w:rsidRPr="000F7CA4">
        <w:rPr>
          <w:rFonts w:asciiTheme="minorHAnsi" w:hAnsiTheme="minorHAnsi" w:cstheme="minorHAnsi"/>
        </w:rPr>
        <w:t>longueur</w:t>
      </w:r>
      <w:proofErr w:type="gramEnd"/>
      <w:r w:rsidRPr="000F7CA4">
        <w:rPr>
          <w:rFonts w:asciiTheme="minorHAnsi" w:hAnsiTheme="minorHAnsi" w:cstheme="minorHAnsi"/>
        </w:rPr>
        <w:t xml:space="preserve"> </w:t>
      </w:r>
      <w:r w:rsidR="000F7CA4" w:rsidRPr="000F7CA4">
        <w:rPr>
          <w:rFonts w:asciiTheme="minorHAnsi" w:hAnsiTheme="minorHAnsi" w:cstheme="minorHAnsi"/>
        </w:rPr>
        <w:t>43,5</w:t>
      </w:r>
      <w:r w:rsidR="00231393">
        <w:rPr>
          <w:rFonts w:asciiTheme="minorHAnsi" w:hAnsiTheme="minorHAnsi" w:cstheme="minorHAnsi"/>
        </w:rPr>
        <w:t>0</w:t>
      </w:r>
      <w:r w:rsidRPr="000F7CA4">
        <w:rPr>
          <w:rFonts w:asciiTheme="minorHAnsi" w:hAnsiTheme="minorHAnsi" w:cstheme="minorHAnsi"/>
        </w:rPr>
        <w:t xml:space="preserve"> mètres x largeur </w:t>
      </w:r>
      <w:r w:rsidR="00291A8A" w:rsidRPr="000F7CA4">
        <w:rPr>
          <w:rFonts w:asciiTheme="minorHAnsi" w:hAnsiTheme="minorHAnsi" w:cstheme="minorHAnsi"/>
        </w:rPr>
        <w:t>32,5</w:t>
      </w:r>
      <w:r w:rsidR="00231393">
        <w:rPr>
          <w:rFonts w:asciiTheme="minorHAnsi" w:hAnsiTheme="minorHAnsi" w:cstheme="minorHAnsi"/>
        </w:rPr>
        <w:t>0</w:t>
      </w:r>
      <w:r w:rsidRPr="000F7CA4">
        <w:rPr>
          <w:rFonts w:asciiTheme="minorHAnsi" w:hAnsiTheme="minorHAnsi" w:cstheme="minorHAnsi"/>
        </w:rPr>
        <w:t xml:space="preserve"> mètres </w:t>
      </w:r>
      <w:r>
        <w:rPr>
          <w:rFonts w:asciiTheme="minorHAnsi" w:hAnsiTheme="minorHAnsi" w:cstheme="minorHAnsi"/>
        </w:rPr>
        <w:t xml:space="preserve">pour les </w:t>
      </w:r>
      <w:r w:rsidR="00BA461D">
        <w:rPr>
          <w:rFonts w:asciiTheme="minorHAnsi" w:hAnsiTheme="minorHAnsi" w:cstheme="minorHAnsi"/>
        </w:rPr>
        <w:t xml:space="preserve">4 </w:t>
      </w:r>
      <w:r>
        <w:rPr>
          <w:rFonts w:asciiTheme="minorHAnsi" w:hAnsiTheme="minorHAnsi" w:cstheme="minorHAnsi"/>
        </w:rPr>
        <w:t>courts</w:t>
      </w:r>
    </w:p>
    <w:p w14:paraId="05BE7745" w14:textId="77777777" w:rsidR="00A262F4" w:rsidRDefault="00A262F4" w:rsidP="00CA224A">
      <w:pPr>
        <w:pStyle w:val="Corpsdetexte"/>
        <w:spacing w:before="7"/>
        <w:ind w:left="737"/>
        <w:rPr>
          <w:rFonts w:asciiTheme="minorHAnsi" w:hAnsiTheme="minorHAnsi" w:cstheme="minorHAnsi"/>
        </w:rPr>
      </w:pPr>
      <w:r>
        <w:rPr>
          <w:rFonts w:asciiTheme="minorHAnsi" w:hAnsiTheme="minorHAnsi" w:cstheme="minorHAnsi"/>
        </w:rPr>
        <w:t>+</w:t>
      </w:r>
    </w:p>
    <w:p w14:paraId="76F23E92" w14:textId="77777777" w:rsidR="00A262F4" w:rsidRDefault="00A262F4" w:rsidP="00CA224A">
      <w:pPr>
        <w:pStyle w:val="Corpsdetexte"/>
        <w:spacing w:before="7"/>
        <w:ind w:left="737"/>
        <w:rPr>
          <w:rFonts w:asciiTheme="minorHAnsi" w:hAnsiTheme="minorHAnsi" w:cstheme="minorHAnsi"/>
        </w:rPr>
      </w:pPr>
      <w:proofErr w:type="gramStart"/>
      <w:r w:rsidRPr="000F7CA4">
        <w:rPr>
          <w:rFonts w:asciiTheme="minorHAnsi" w:hAnsiTheme="minorHAnsi" w:cstheme="minorHAnsi"/>
        </w:rPr>
        <w:t>longueur</w:t>
      </w:r>
      <w:proofErr w:type="gramEnd"/>
      <w:r w:rsidRPr="000F7CA4">
        <w:rPr>
          <w:rFonts w:asciiTheme="minorHAnsi" w:hAnsiTheme="minorHAnsi" w:cstheme="minorHAnsi"/>
        </w:rPr>
        <w:t xml:space="preserve"> </w:t>
      </w:r>
      <w:r>
        <w:rPr>
          <w:rFonts w:asciiTheme="minorHAnsi" w:hAnsiTheme="minorHAnsi" w:cstheme="minorHAnsi"/>
        </w:rPr>
        <w:t>2</w:t>
      </w:r>
      <w:r w:rsidRPr="000F7CA4">
        <w:rPr>
          <w:rFonts w:asciiTheme="minorHAnsi" w:hAnsiTheme="minorHAnsi" w:cstheme="minorHAnsi"/>
        </w:rPr>
        <w:t>,</w:t>
      </w:r>
      <w:r>
        <w:rPr>
          <w:rFonts w:asciiTheme="minorHAnsi" w:hAnsiTheme="minorHAnsi" w:cstheme="minorHAnsi"/>
        </w:rPr>
        <w:t>00</w:t>
      </w:r>
      <w:r w:rsidRPr="000F7CA4">
        <w:rPr>
          <w:rFonts w:asciiTheme="minorHAnsi" w:hAnsiTheme="minorHAnsi" w:cstheme="minorHAnsi"/>
        </w:rPr>
        <w:t xml:space="preserve"> mètres x largeur </w:t>
      </w:r>
      <w:r>
        <w:rPr>
          <w:rFonts w:asciiTheme="minorHAnsi" w:hAnsiTheme="minorHAnsi" w:cstheme="minorHAnsi"/>
        </w:rPr>
        <w:t>1</w:t>
      </w:r>
      <w:r w:rsidRPr="000F7CA4">
        <w:rPr>
          <w:rFonts w:asciiTheme="minorHAnsi" w:hAnsiTheme="minorHAnsi" w:cstheme="minorHAnsi"/>
        </w:rPr>
        <w:t>,5</w:t>
      </w:r>
      <w:r>
        <w:rPr>
          <w:rFonts w:asciiTheme="minorHAnsi" w:hAnsiTheme="minorHAnsi" w:cstheme="minorHAnsi"/>
        </w:rPr>
        <w:t>0</w:t>
      </w:r>
      <w:r w:rsidRPr="000F7CA4">
        <w:rPr>
          <w:rFonts w:asciiTheme="minorHAnsi" w:hAnsiTheme="minorHAnsi" w:cstheme="minorHAnsi"/>
        </w:rPr>
        <w:t xml:space="preserve"> mètres </w:t>
      </w:r>
      <w:r>
        <w:rPr>
          <w:rFonts w:asciiTheme="minorHAnsi" w:hAnsiTheme="minorHAnsi" w:cstheme="minorHAnsi"/>
        </w:rPr>
        <w:t>pour le casier sportif connecté</w:t>
      </w:r>
    </w:p>
    <w:p w14:paraId="46576332" w14:textId="77777777" w:rsidR="00BA461D" w:rsidRDefault="00BA461D" w:rsidP="00530276">
      <w:pPr>
        <w:widowControl/>
        <w:adjustRightInd w:val="0"/>
        <w:rPr>
          <w:rFonts w:asciiTheme="minorHAnsi" w:eastAsiaTheme="minorHAnsi" w:hAnsiTheme="minorHAnsi" w:cstheme="minorHAnsi"/>
          <w:sz w:val="20"/>
          <w:szCs w:val="20"/>
        </w:rPr>
      </w:pPr>
    </w:p>
    <w:p w14:paraId="21854E42" w14:textId="77777777" w:rsidR="00661127" w:rsidRPr="004B148B" w:rsidRDefault="00661127" w:rsidP="00530276">
      <w:pPr>
        <w:widowControl/>
        <w:adjustRightInd w:val="0"/>
        <w:rPr>
          <w:rFonts w:asciiTheme="minorHAnsi" w:eastAsiaTheme="minorHAnsi" w:hAnsiTheme="minorHAnsi" w:cstheme="minorHAnsi"/>
          <w:sz w:val="20"/>
          <w:szCs w:val="20"/>
        </w:rPr>
      </w:pPr>
    </w:p>
    <w:p w14:paraId="1217EC55" w14:textId="77777777" w:rsidR="00C63707" w:rsidRPr="003C44C0" w:rsidRDefault="00C63707" w:rsidP="00C63707">
      <w:pPr>
        <w:pStyle w:val="Titre2"/>
        <w:numPr>
          <w:ilvl w:val="2"/>
          <w:numId w:val="2"/>
        </w:numPr>
        <w:tabs>
          <w:tab w:val="left" w:pos="1257"/>
        </w:tabs>
        <w:rPr>
          <w:u w:val="none"/>
        </w:rPr>
      </w:pPr>
      <w:r>
        <w:rPr>
          <w:spacing w:val="-3"/>
        </w:rPr>
        <w:t>–</w:t>
      </w:r>
      <w:r>
        <w:rPr>
          <w:spacing w:val="-11"/>
        </w:rPr>
        <w:t xml:space="preserve"> ENROBE</w:t>
      </w:r>
    </w:p>
    <w:p w14:paraId="3AD22EC1" w14:textId="77777777" w:rsidR="00661127" w:rsidRDefault="00661127" w:rsidP="00C63707">
      <w:pPr>
        <w:widowControl/>
        <w:adjustRightInd w:val="0"/>
        <w:ind w:left="737"/>
        <w:rPr>
          <w:rFonts w:asciiTheme="minorHAnsi" w:eastAsiaTheme="minorHAnsi" w:hAnsiTheme="minorHAnsi" w:cstheme="minorHAnsi"/>
          <w:sz w:val="20"/>
          <w:szCs w:val="20"/>
        </w:rPr>
      </w:pPr>
    </w:p>
    <w:p w14:paraId="2C586C98" w14:textId="77777777" w:rsidR="00684087" w:rsidRDefault="00684087" w:rsidP="00C63707">
      <w:pPr>
        <w:widowControl/>
        <w:adjustRightInd w:val="0"/>
        <w:ind w:left="737"/>
        <w:rPr>
          <w:rFonts w:asciiTheme="minorHAnsi" w:eastAsiaTheme="minorHAnsi" w:hAnsiTheme="minorHAnsi" w:cstheme="minorHAnsi"/>
          <w:sz w:val="20"/>
          <w:szCs w:val="20"/>
        </w:rPr>
      </w:pPr>
      <w:r>
        <w:rPr>
          <w:rFonts w:asciiTheme="minorHAnsi" w:eastAsiaTheme="minorHAnsi" w:hAnsiTheme="minorHAnsi" w:cstheme="minorHAnsi"/>
          <w:sz w:val="20"/>
          <w:szCs w:val="20"/>
        </w:rPr>
        <w:t>ACCES :</w:t>
      </w:r>
    </w:p>
    <w:p w14:paraId="574ACBD3" w14:textId="77777777" w:rsidR="00BA461D" w:rsidRDefault="00BA461D" w:rsidP="00661127">
      <w:pPr>
        <w:widowControl/>
        <w:adjustRightInd w:val="0"/>
        <w:ind w:left="737"/>
        <w:rPr>
          <w:rFonts w:asciiTheme="minorHAnsi" w:hAnsiTheme="minorHAnsi" w:cstheme="minorHAnsi"/>
          <w:color w:val="000000"/>
          <w:sz w:val="20"/>
          <w:szCs w:val="20"/>
        </w:rPr>
      </w:pPr>
      <w:r>
        <w:rPr>
          <w:rFonts w:asciiTheme="minorHAnsi" w:eastAsiaTheme="minorHAnsi" w:hAnsiTheme="minorHAnsi" w:cstheme="minorHAnsi"/>
          <w:sz w:val="20"/>
          <w:szCs w:val="20"/>
        </w:rPr>
        <w:t>L</w:t>
      </w:r>
      <w:r w:rsidR="00C63707" w:rsidRPr="00C63707">
        <w:rPr>
          <w:rFonts w:asciiTheme="minorHAnsi" w:eastAsiaTheme="minorHAnsi" w:hAnsiTheme="minorHAnsi" w:cstheme="minorHAnsi"/>
          <w:sz w:val="20"/>
          <w:szCs w:val="20"/>
        </w:rPr>
        <w:t>e</w:t>
      </w:r>
      <w:r w:rsidR="00C63707" w:rsidRPr="00C63707">
        <w:rPr>
          <w:rFonts w:asciiTheme="minorHAnsi" w:hAnsiTheme="minorHAnsi" w:cstheme="minorHAnsi"/>
          <w:color w:val="000000"/>
          <w:sz w:val="20"/>
          <w:szCs w:val="20"/>
        </w:rPr>
        <w:t>s matériaux enrobés à chaud seront fabriqués en centrale</w:t>
      </w:r>
      <w:r w:rsidR="000E078E">
        <w:rPr>
          <w:rFonts w:asciiTheme="minorHAnsi" w:hAnsiTheme="minorHAnsi" w:cstheme="minorHAnsi"/>
          <w:color w:val="000000"/>
          <w:sz w:val="20"/>
          <w:szCs w:val="20"/>
        </w:rPr>
        <w:t>.</w:t>
      </w:r>
    </w:p>
    <w:p w14:paraId="6B7A37DD" w14:textId="77777777" w:rsidR="00A262F4" w:rsidRDefault="00A262F4" w:rsidP="00C63707">
      <w:pPr>
        <w:widowControl/>
        <w:adjustRightInd w:val="0"/>
        <w:ind w:left="737"/>
        <w:rPr>
          <w:rFonts w:asciiTheme="minorHAnsi" w:hAnsiTheme="minorHAnsi" w:cstheme="minorHAnsi"/>
          <w:color w:val="000000"/>
          <w:sz w:val="20"/>
          <w:szCs w:val="20"/>
        </w:rPr>
      </w:pPr>
    </w:p>
    <w:p w14:paraId="4ABE0DCC" w14:textId="77777777" w:rsidR="00D43F68" w:rsidRDefault="00D43F68" w:rsidP="00C63707">
      <w:pPr>
        <w:widowControl/>
        <w:adjustRightInd w:val="0"/>
        <w:ind w:left="737"/>
        <w:rPr>
          <w:rFonts w:asciiTheme="minorHAnsi" w:hAnsiTheme="minorHAnsi" w:cstheme="minorHAnsi"/>
          <w:color w:val="000000"/>
          <w:sz w:val="20"/>
          <w:szCs w:val="20"/>
        </w:rPr>
      </w:pPr>
    </w:p>
    <w:p w14:paraId="78243654" w14:textId="77777777" w:rsidR="00C63707" w:rsidRPr="00C63707" w:rsidRDefault="00BA461D" w:rsidP="00C63707">
      <w:pPr>
        <w:widowControl/>
        <w:adjustRightInd w:val="0"/>
        <w:ind w:left="737"/>
        <w:rPr>
          <w:rFonts w:asciiTheme="minorHAnsi" w:eastAsiaTheme="minorHAnsi" w:hAnsiTheme="minorHAnsi" w:cstheme="minorHAnsi"/>
          <w:sz w:val="20"/>
          <w:szCs w:val="20"/>
        </w:rPr>
      </w:pPr>
      <w:r>
        <w:rPr>
          <w:rFonts w:asciiTheme="minorHAnsi" w:hAnsiTheme="minorHAnsi" w:cstheme="minorHAnsi"/>
          <w:color w:val="000000"/>
          <w:sz w:val="20"/>
          <w:szCs w:val="20"/>
        </w:rPr>
        <w:t>L</w:t>
      </w:r>
      <w:r w:rsidR="00C63707" w:rsidRPr="00C63707">
        <w:rPr>
          <w:rFonts w:asciiTheme="minorHAnsi" w:hAnsiTheme="minorHAnsi" w:cstheme="minorHAnsi"/>
          <w:color w:val="000000"/>
          <w:sz w:val="20"/>
          <w:szCs w:val="20"/>
        </w:rPr>
        <w:t>a composition des enrobés po</w:t>
      </w:r>
      <w:r w:rsidR="00C63707">
        <w:rPr>
          <w:rFonts w:asciiTheme="minorHAnsi" w:hAnsiTheme="minorHAnsi" w:cstheme="minorHAnsi"/>
          <w:color w:val="000000"/>
          <w:sz w:val="20"/>
          <w:szCs w:val="20"/>
        </w:rPr>
        <w:t xml:space="preserve">ur les accès </w:t>
      </w:r>
      <w:r w:rsidR="00C63707" w:rsidRPr="00C63707">
        <w:rPr>
          <w:rFonts w:asciiTheme="minorHAnsi" w:hAnsiTheme="minorHAnsi" w:cstheme="minorHAnsi"/>
          <w:color w:val="000000"/>
          <w:sz w:val="20"/>
          <w:szCs w:val="20"/>
        </w:rPr>
        <w:t>sera conforme à la norme NF P 90-100.</w:t>
      </w:r>
    </w:p>
    <w:p w14:paraId="204531F3" w14:textId="77777777" w:rsidR="00545D58" w:rsidRDefault="00545D58" w:rsidP="0019623B">
      <w:pPr>
        <w:widowControl/>
        <w:adjustRightInd w:val="0"/>
        <w:ind w:left="737"/>
        <w:rPr>
          <w:rFonts w:asciiTheme="minorHAnsi" w:eastAsiaTheme="minorHAnsi" w:hAnsiTheme="minorHAnsi" w:cstheme="minorHAnsi"/>
          <w:sz w:val="20"/>
          <w:szCs w:val="20"/>
        </w:rPr>
      </w:pPr>
    </w:p>
    <w:p w14:paraId="1999ED74" w14:textId="77777777" w:rsidR="00684087" w:rsidRPr="0019623B" w:rsidRDefault="00684087" w:rsidP="000E078E">
      <w:pPr>
        <w:widowControl/>
        <w:adjustRightInd w:val="0"/>
        <w:ind w:left="737"/>
        <w:rPr>
          <w:rFonts w:asciiTheme="minorHAnsi" w:eastAsiaTheme="minorHAnsi" w:hAnsiTheme="minorHAnsi" w:cstheme="minorHAnsi"/>
          <w:sz w:val="20"/>
          <w:szCs w:val="20"/>
        </w:rPr>
      </w:pPr>
      <w:r w:rsidRPr="0019623B">
        <w:rPr>
          <w:rFonts w:asciiTheme="minorHAnsi" w:eastAsiaTheme="minorHAnsi" w:hAnsiTheme="minorHAnsi" w:cstheme="minorHAnsi"/>
          <w:sz w:val="20"/>
          <w:szCs w:val="20"/>
        </w:rPr>
        <w:t xml:space="preserve">Avant l’application de la couche de </w:t>
      </w:r>
      <w:r w:rsidR="000E078E">
        <w:rPr>
          <w:rFonts w:asciiTheme="minorHAnsi" w:eastAsiaTheme="minorHAnsi" w:hAnsiTheme="minorHAnsi" w:cstheme="minorHAnsi"/>
          <w:sz w:val="20"/>
          <w:szCs w:val="20"/>
        </w:rPr>
        <w:t>finition</w:t>
      </w:r>
      <w:r w:rsidRPr="0019623B">
        <w:rPr>
          <w:rFonts w:asciiTheme="minorHAnsi" w:eastAsiaTheme="minorHAnsi" w:hAnsiTheme="minorHAnsi" w:cstheme="minorHAnsi"/>
          <w:sz w:val="20"/>
          <w:szCs w:val="20"/>
        </w:rPr>
        <w:t>, il convien</w:t>
      </w:r>
      <w:r w:rsidR="0019623B">
        <w:rPr>
          <w:rFonts w:asciiTheme="minorHAnsi" w:eastAsiaTheme="minorHAnsi" w:hAnsiTheme="minorHAnsi" w:cstheme="minorHAnsi"/>
          <w:sz w:val="20"/>
          <w:szCs w:val="20"/>
        </w:rPr>
        <w:t>dra</w:t>
      </w:r>
      <w:r w:rsidR="00E912B9">
        <w:rPr>
          <w:rFonts w:asciiTheme="minorHAnsi" w:eastAsiaTheme="minorHAnsi" w:hAnsiTheme="minorHAnsi" w:cstheme="minorHAnsi"/>
          <w:sz w:val="20"/>
          <w:szCs w:val="20"/>
        </w:rPr>
        <w:t xml:space="preserve"> </w:t>
      </w:r>
      <w:r w:rsidRPr="0019623B">
        <w:rPr>
          <w:rFonts w:asciiTheme="minorHAnsi" w:eastAsiaTheme="minorHAnsi" w:hAnsiTheme="minorHAnsi" w:cstheme="minorHAnsi"/>
          <w:sz w:val="20"/>
          <w:szCs w:val="20"/>
        </w:rPr>
        <w:t>de réaliser une couche</w:t>
      </w:r>
      <w:r w:rsidR="00E912B9">
        <w:rPr>
          <w:rFonts w:asciiTheme="minorHAnsi" w:eastAsiaTheme="minorHAnsi" w:hAnsiTheme="minorHAnsi" w:cstheme="minorHAnsi"/>
          <w:sz w:val="20"/>
          <w:szCs w:val="20"/>
        </w:rPr>
        <w:t xml:space="preserve"> </w:t>
      </w:r>
      <w:r w:rsidRPr="0019623B">
        <w:rPr>
          <w:rFonts w:asciiTheme="minorHAnsi" w:eastAsiaTheme="minorHAnsi" w:hAnsiTheme="minorHAnsi" w:cstheme="minorHAnsi"/>
          <w:sz w:val="20"/>
          <w:szCs w:val="20"/>
        </w:rPr>
        <w:t>d’accrochage constituée d’une émulsion de bitume sablée, dosée au minimum à</w:t>
      </w:r>
      <w:r w:rsidR="00E912B9">
        <w:rPr>
          <w:rFonts w:asciiTheme="minorHAnsi" w:eastAsiaTheme="minorHAnsi" w:hAnsiTheme="minorHAnsi" w:cstheme="minorHAnsi"/>
          <w:sz w:val="20"/>
          <w:szCs w:val="20"/>
        </w:rPr>
        <w:t xml:space="preserve"> </w:t>
      </w:r>
      <w:r w:rsidRPr="0019623B">
        <w:rPr>
          <w:rFonts w:asciiTheme="minorHAnsi" w:eastAsiaTheme="minorHAnsi" w:hAnsiTheme="minorHAnsi" w:cstheme="minorHAnsi"/>
          <w:sz w:val="20"/>
          <w:szCs w:val="20"/>
        </w:rPr>
        <w:t>400 g/m\ de bitume résiduel. Le dosage dépend de la nature de la couche de</w:t>
      </w:r>
      <w:r w:rsidR="000E078E">
        <w:rPr>
          <w:rFonts w:asciiTheme="minorHAnsi" w:eastAsiaTheme="minorHAnsi" w:hAnsiTheme="minorHAnsi" w:cstheme="minorHAnsi"/>
          <w:sz w:val="20"/>
          <w:szCs w:val="20"/>
        </w:rPr>
        <w:t xml:space="preserve"> </w:t>
      </w:r>
      <w:r w:rsidRPr="0019623B">
        <w:rPr>
          <w:rFonts w:asciiTheme="minorHAnsi" w:eastAsiaTheme="minorHAnsi" w:hAnsiTheme="minorHAnsi" w:cstheme="minorHAnsi"/>
          <w:sz w:val="20"/>
          <w:szCs w:val="20"/>
        </w:rPr>
        <w:t xml:space="preserve">fondation </w:t>
      </w:r>
      <w:proofErr w:type="spellStart"/>
      <w:r w:rsidRPr="0019623B">
        <w:rPr>
          <w:rFonts w:asciiTheme="minorHAnsi" w:eastAsiaTheme="minorHAnsi" w:hAnsiTheme="minorHAnsi" w:cstheme="minorHAnsi"/>
          <w:sz w:val="20"/>
          <w:szCs w:val="20"/>
        </w:rPr>
        <w:t>sous jacente</w:t>
      </w:r>
      <w:proofErr w:type="spellEnd"/>
      <w:r w:rsidRPr="0019623B">
        <w:rPr>
          <w:rFonts w:asciiTheme="minorHAnsi" w:eastAsiaTheme="minorHAnsi" w:hAnsiTheme="minorHAnsi" w:cstheme="minorHAnsi"/>
          <w:sz w:val="20"/>
          <w:szCs w:val="20"/>
        </w:rPr>
        <w:t>. Le sablage doit être de 3 l/m\ à 5 l/m\ de granulat 2/4</w:t>
      </w:r>
      <w:r w:rsidR="00E912B9">
        <w:rPr>
          <w:rFonts w:asciiTheme="minorHAnsi" w:eastAsiaTheme="minorHAnsi" w:hAnsiTheme="minorHAnsi" w:cstheme="minorHAnsi"/>
          <w:sz w:val="20"/>
          <w:szCs w:val="20"/>
        </w:rPr>
        <w:t xml:space="preserve"> </w:t>
      </w:r>
      <w:proofErr w:type="spellStart"/>
      <w:r w:rsidRPr="0019623B">
        <w:rPr>
          <w:rFonts w:asciiTheme="minorHAnsi" w:eastAsiaTheme="minorHAnsi" w:hAnsiTheme="minorHAnsi" w:cstheme="minorHAnsi"/>
          <w:sz w:val="20"/>
          <w:szCs w:val="20"/>
        </w:rPr>
        <w:t>mm.</w:t>
      </w:r>
      <w:proofErr w:type="spellEnd"/>
    </w:p>
    <w:p w14:paraId="41373B21" w14:textId="77777777" w:rsidR="00053789" w:rsidRDefault="00053789" w:rsidP="0019623B">
      <w:pPr>
        <w:widowControl/>
        <w:adjustRightInd w:val="0"/>
        <w:ind w:left="737"/>
        <w:rPr>
          <w:rFonts w:asciiTheme="minorHAnsi" w:eastAsiaTheme="minorHAnsi" w:hAnsiTheme="minorHAnsi" w:cstheme="minorHAnsi"/>
          <w:sz w:val="20"/>
          <w:szCs w:val="20"/>
        </w:rPr>
      </w:pPr>
    </w:p>
    <w:p w14:paraId="7EE43F78" w14:textId="77777777" w:rsidR="00684087" w:rsidRPr="0019623B" w:rsidRDefault="00684087" w:rsidP="0019623B">
      <w:pPr>
        <w:widowControl/>
        <w:adjustRightInd w:val="0"/>
        <w:ind w:left="737"/>
        <w:rPr>
          <w:rFonts w:asciiTheme="minorHAnsi" w:eastAsiaTheme="minorHAnsi" w:hAnsiTheme="minorHAnsi" w:cstheme="minorHAnsi"/>
          <w:sz w:val="20"/>
          <w:szCs w:val="20"/>
        </w:rPr>
      </w:pPr>
      <w:r w:rsidRPr="0019623B">
        <w:rPr>
          <w:rFonts w:asciiTheme="minorHAnsi" w:eastAsiaTheme="minorHAnsi" w:hAnsiTheme="minorHAnsi" w:cstheme="minorHAnsi"/>
          <w:sz w:val="20"/>
          <w:szCs w:val="20"/>
        </w:rPr>
        <w:t>Caractéristiques de l’enrobé :</w:t>
      </w:r>
    </w:p>
    <w:p w14:paraId="1563E0AC" w14:textId="77777777" w:rsidR="00684087" w:rsidRPr="0019623B" w:rsidRDefault="00684087" w:rsidP="0019623B">
      <w:pPr>
        <w:widowControl/>
        <w:adjustRightInd w:val="0"/>
        <w:ind w:left="737"/>
        <w:rPr>
          <w:rFonts w:asciiTheme="minorHAnsi" w:eastAsiaTheme="minorHAnsi" w:hAnsiTheme="minorHAnsi" w:cstheme="minorHAnsi"/>
          <w:sz w:val="20"/>
          <w:szCs w:val="20"/>
        </w:rPr>
      </w:pPr>
      <w:proofErr w:type="gramStart"/>
      <w:r w:rsidRPr="0019623B">
        <w:rPr>
          <w:rFonts w:asciiTheme="minorHAnsi" w:eastAsiaTheme="minorHAnsi" w:hAnsiTheme="minorHAnsi" w:cstheme="minorHAnsi"/>
          <w:sz w:val="20"/>
          <w:szCs w:val="20"/>
        </w:rPr>
        <w:t>bitume</w:t>
      </w:r>
      <w:proofErr w:type="gramEnd"/>
      <w:r w:rsidRPr="0019623B">
        <w:rPr>
          <w:rFonts w:asciiTheme="minorHAnsi" w:eastAsiaTheme="minorHAnsi" w:hAnsiTheme="minorHAnsi" w:cstheme="minorHAnsi"/>
          <w:sz w:val="20"/>
          <w:szCs w:val="20"/>
        </w:rPr>
        <w:t xml:space="preserve"> employé de classe 60-70 ou 80-100 (NF T 65-001)</w:t>
      </w:r>
    </w:p>
    <w:p w14:paraId="33AEE68D" w14:textId="77777777" w:rsidR="00684087" w:rsidRPr="0019623B" w:rsidRDefault="00684087" w:rsidP="00E912B9">
      <w:pPr>
        <w:widowControl/>
        <w:adjustRightInd w:val="0"/>
        <w:ind w:left="737"/>
        <w:rPr>
          <w:rFonts w:asciiTheme="minorHAnsi" w:eastAsiaTheme="minorHAnsi" w:hAnsiTheme="minorHAnsi" w:cstheme="minorHAnsi"/>
          <w:sz w:val="20"/>
          <w:szCs w:val="20"/>
        </w:rPr>
      </w:pPr>
      <w:proofErr w:type="gramStart"/>
      <w:r w:rsidRPr="0019623B">
        <w:rPr>
          <w:rFonts w:asciiTheme="minorHAnsi" w:eastAsiaTheme="minorHAnsi" w:hAnsiTheme="minorHAnsi" w:cstheme="minorHAnsi"/>
          <w:sz w:val="20"/>
          <w:szCs w:val="20"/>
        </w:rPr>
        <w:t>caractéristiques</w:t>
      </w:r>
      <w:proofErr w:type="gramEnd"/>
      <w:r w:rsidRPr="0019623B">
        <w:rPr>
          <w:rFonts w:asciiTheme="minorHAnsi" w:eastAsiaTheme="minorHAnsi" w:hAnsiTheme="minorHAnsi" w:cstheme="minorHAnsi"/>
          <w:sz w:val="20"/>
          <w:szCs w:val="20"/>
        </w:rPr>
        <w:t xml:space="preserve"> des constituants de ces bétons bitumineux, leur</w:t>
      </w:r>
      <w:r w:rsidR="00E912B9">
        <w:rPr>
          <w:rFonts w:asciiTheme="minorHAnsi" w:eastAsiaTheme="minorHAnsi" w:hAnsiTheme="minorHAnsi" w:cstheme="minorHAnsi"/>
          <w:sz w:val="20"/>
          <w:szCs w:val="20"/>
        </w:rPr>
        <w:t xml:space="preserve"> </w:t>
      </w:r>
      <w:r w:rsidRPr="0019623B">
        <w:rPr>
          <w:rFonts w:asciiTheme="minorHAnsi" w:eastAsiaTheme="minorHAnsi" w:hAnsiTheme="minorHAnsi" w:cstheme="minorHAnsi"/>
          <w:sz w:val="20"/>
          <w:szCs w:val="20"/>
        </w:rPr>
        <w:t>condition de fabrication, leur contrôle et les conditions de leur mise en</w:t>
      </w:r>
      <w:r w:rsidR="00E912B9">
        <w:rPr>
          <w:rFonts w:asciiTheme="minorHAnsi" w:eastAsiaTheme="minorHAnsi" w:hAnsiTheme="minorHAnsi" w:cstheme="minorHAnsi"/>
          <w:sz w:val="20"/>
          <w:szCs w:val="20"/>
        </w:rPr>
        <w:t xml:space="preserve"> </w:t>
      </w:r>
      <w:proofErr w:type="spellStart"/>
      <w:r w:rsidRPr="0019623B">
        <w:rPr>
          <w:rFonts w:asciiTheme="minorHAnsi" w:eastAsiaTheme="minorHAnsi" w:hAnsiTheme="minorHAnsi" w:cstheme="minorHAnsi"/>
          <w:sz w:val="20"/>
          <w:szCs w:val="20"/>
        </w:rPr>
        <w:t>oeuvre</w:t>
      </w:r>
      <w:proofErr w:type="spellEnd"/>
      <w:r w:rsidRPr="0019623B">
        <w:rPr>
          <w:rFonts w:asciiTheme="minorHAnsi" w:eastAsiaTheme="minorHAnsi" w:hAnsiTheme="minorHAnsi" w:cstheme="minorHAnsi"/>
          <w:sz w:val="20"/>
          <w:szCs w:val="20"/>
        </w:rPr>
        <w:t xml:space="preserve"> sont définis précisément dans les normes NF P 98-134 et NF P 98</w:t>
      </w:r>
      <w:r w:rsidR="00E912B9">
        <w:rPr>
          <w:rFonts w:asciiTheme="minorHAnsi" w:eastAsiaTheme="minorHAnsi" w:hAnsiTheme="minorHAnsi" w:cstheme="minorHAnsi"/>
          <w:sz w:val="20"/>
          <w:szCs w:val="20"/>
        </w:rPr>
        <w:t xml:space="preserve"> </w:t>
      </w:r>
      <w:r w:rsidRPr="0019623B">
        <w:rPr>
          <w:rFonts w:asciiTheme="minorHAnsi" w:eastAsiaTheme="minorHAnsi" w:hAnsiTheme="minorHAnsi" w:cstheme="minorHAnsi"/>
          <w:sz w:val="20"/>
          <w:szCs w:val="20"/>
        </w:rPr>
        <w:t>150</w:t>
      </w:r>
    </w:p>
    <w:p w14:paraId="57CF6E50" w14:textId="77777777" w:rsidR="0089051C" w:rsidRDefault="0089051C" w:rsidP="00CA224A">
      <w:pPr>
        <w:widowControl/>
        <w:adjustRightInd w:val="0"/>
        <w:rPr>
          <w:rFonts w:eastAsiaTheme="minorHAnsi"/>
          <w:sz w:val="20"/>
          <w:szCs w:val="20"/>
        </w:rPr>
      </w:pPr>
    </w:p>
    <w:p w14:paraId="4BC7CAA7" w14:textId="740E02A8" w:rsidR="00684087" w:rsidRPr="00E912B9" w:rsidRDefault="00684087" w:rsidP="00E912B9">
      <w:pPr>
        <w:widowControl/>
        <w:adjustRightInd w:val="0"/>
        <w:ind w:left="737"/>
        <w:rPr>
          <w:rFonts w:eastAsiaTheme="minorHAnsi"/>
          <w:sz w:val="20"/>
          <w:szCs w:val="20"/>
        </w:rPr>
      </w:pPr>
      <w:r w:rsidRPr="00E912B9">
        <w:rPr>
          <w:rFonts w:eastAsiaTheme="minorHAnsi"/>
          <w:sz w:val="20"/>
          <w:szCs w:val="20"/>
        </w:rPr>
        <w:t xml:space="preserve">L’entrepreneur devra fournir au </w:t>
      </w:r>
      <w:r w:rsidR="00EE6E04">
        <w:rPr>
          <w:rFonts w:eastAsiaTheme="minorHAnsi"/>
          <w:sz w:val="20"/>
          <w:szCs w:val="20"/>
        </w:rPr>
        <w:t>M</w:t>
      </w:r>
      <w:bookmarkStart w:id="15" w:name="_GoBack"/>
      <w:bookmarkEnd w:id="15"/>
      <w:r w:rsidRPr="00E912B9">
        <w:rPr>
          <w:rFonts w:eastAsiaTheme="minorHAnsi"/>
          <w:sz w:val="20"/>
          <w:szCs w:val="20"/>
        </w:rPr>
        <w:t>aître d’</w:t>
      </w:r>
      <w:proofErr w:type="spellStart"/>
      <w:r w:rsidRPr="00E912B9">
        <w:rPr>
          <w:rFonts w:eastAsiaTheme="minorHAnsi"/>
          <w:sz w:val="20"/>
          <w:szCs w:val="20"/>
        </w:rPr>
        <w:t>oeuvre</w:t>
      </w:r>
      <w:proofErr w:type="spellEnd"/>
      <w:r w:rsidRPr="00E912B9">
        <w:rPr>
          <w:rFonts w:eastAsiaTheme="minorHAnsi"/>
          <w:sz w:val="20"/>
          <w:szCs w:val="20"/>
        </w:rPr>
        <w:t xml:space="preserve"> la provenance des enrobés et</w:t>
      </w:r>
      <w:r w:rsidR="00E912B9">
        <w:rPr>
          <w:rFonts w:eastAsiaTheme="minorHAnsi"/>
          <w:sz w:val="20"/>
          <w:szCs w:val="20"/>
        </w:rPr>
        <w:t xml:space="preserve"> </w:t>
      </w:r>
      <w:r w:rsidRPr="00E912B9">
        <w:rPr>
          <w:rFonts w:eastAsiaTheme="minorHAnsi"/>
          <w:sz w:val="20"/>
          <w:szCs w:val="20"/>
        </w:rPr>
        <w:t xml:space="preserve">leurs formules avant la mise en </w:t>
      </w:r>
      <w:proofErr w:type="spellStart"/>
      <w:r w:rsidRPr="00E912B9">
        <w:rPr>
          <w:rFonts w:eastAsiaTheme="minorHAnsi"/>
          <w:sz w:val="20"/>
          <w:szCs w:val="20"/>
        </w:rPr>
        <w:t>oeuvre</w:t>
      </w:r>
      <w:proofErr w:type="spellEnd"/>
      <w:r w:rsidRPr="00E912B9">
        <w:rPr>
          <w:rFonts w:eastAsiaTheme="minorHAnsi"/>
          <w:sz w:val="20"/>
          <w:szCs w:val="20"/>
        </w:rPr>
        <w:t>.</w:t>
      </w:r>
    </w:p>
    <w:p w14:paraId="4AB64F78" w14:textId="77777777" w:rsidR="00684087" w:rsidRPr="00E912B9" w:rsidRDefault="00684087" w:rsidP="00E912B9">
      <w:pPr>
        <w:widowControl/>
        <w:adjustRightInd w:val="0"/>
        <w:ind w:left="737"/>
        <w:rPr>
          <w:rFonts w:eastAsiaTheme="minorHAnsi"/>
          <w:sz w:val="20"/>
          <w:szCs w:val="20"/>
        </w:rPr>
      </w:pPr>
      <w:r w:rsidRPr="00E912B9">
        <w:rPr>
          <w:rFonts w:eastAsiaTheme="minorHAnsi"/>
          <w:sz w:val="20"/>
          <w:szCs w:val="20"/>
        </w:rPr>
        <w:t>Les enrobés seront répartis à la main, mais immédiatement suivi du compactage.</w:t>
      </w:r>
    </w:p>
    <w:p w14:paraId="4F139086" w14:textId="77777777" w:rsidR="00E912B9" w:rsidRDefault="00E912B9" w:rsidP="00E912B9">
      <w:pPr>
        <w:widowControl/>
        <w:adjustRightInd w:val="0"/>
        <w:ind w:left="737"/>
        <w:rPr>
          <w:rFonts w:eastAsiaTheme="minorHAnsi"/>
          <w:sz w:val="20"/>
          <w:szCs w:val="20"/>
        </w:rPr>
      </w:pPr>
    </w:p>
    <w:p w14:paraId="3C9C4E08" w14:textId="77777777" w:rsidR="00684087" w:rsidRPr="00E912B9" w:rsidRDefault="00684087" w:rsidP="00E912B9">
      <w:pPr>
        <w:widowControl/>
        <w:adjustRightInd w:val="0"/>
        <w:ind w:left="737"/>
        <w:rPr>
          <w:rFonts w:eastAsiaTheme="minorHAnsi"/>
          <w:sz w:val="20"/>
          <w:szCs w:val="20"/>
        </w:rPr>
      </w:pPr>
      <w:r w:rsidRPr="00E912B9">
        <w:rPr>
          <w:rFonts w:eastAsiaTheme="minorHAnsi"/>
          <w:sz w:val="20"/>
          <w:szCs w:val="20"/>
        </w:rPr>
        <w:t>Toutes les précautions devront être prises lors du compactage de l'enrobé pour</w:t>
      </w:r>
      <w:r w:rsidR="00E912B9">
        <w:rPr>
          <w:rFonts w:eastAsiaTheme="minorHAnsi"/>
          <w:sz w:val="20"/>
          <w:szCs w:val="20"/>
        </w:rPr>
        <w:t xml:space="preserve"> </w:t>
      </w:r>
      <w:r w:rsidRPr="00E912B9">
        <w:rPr>
          <w:rFonts w:asciiTheme="minorHAnsi" w:eastAsiaTheme="minorHAnsi" w:hAnsiTheme="minorHAnsi" w:cstheme="minorHAnsi"/>
          <w:sz w:val="20"/>
          <w:szCs w:val="20"/>
        </w:rPr>
        <w:t>assurer la protection des ouvrages limitrophes, notamment les bordures béton. La réfection ou le remplacement éventuel de ces ouvrages sera</w:t>
      </w:r>
      <w:r w:rsidR="00E912B9">
        <w:rPr>
          <w:rFonts w:eastAsiaTheme="minorHAnsi"/>
          <w:sz w:val="20"/>
          <w:szCs w:val="20"/>
        </w:rPr>
        <w:t xml:space="preserve"> </w:t>
      </w:r>
      <w:r w:rsidRPr="00E912B9">
        <w:rPr>
          <w:rFonts w:asciiTheme="minorHAnsi" w:eastAsiaTheme="minorHAnsi" w:hAnsiTheme="minorHAnsi" w:cstheme="minorHAnsi"/>
          <w:sz w:val="20"/>
          <w:szCs w:val="20"/>
        </w:rPr>
        <w:t>à la charge de l'entrepr</w:t>
      </w:r>
      <w:r w:rsidR="00E912B9">
        <w:rPr>
          <w:rFonts w:asciiTheme="minorHAnsi" w:eastAsiaTheme="minorHAnsi" w:hAnsiTheme="minorHAnsi" w:cstheme="minorHAnsi"/>
          <w:sz w:val="20"/>
          <w:szCs w:val="20"/>
        </w:rPr>
        <w:t>ise</w:t>
      </w:r>
      <w:r w:rsidRPr="00E912B9">
        <w:rPr>
          <w:rFonts w:asciiTheme="minorHAnsi" w:eastAsiaTheme="minorHAnsi" w:hAnsiTheme="minorHAnsi" w:cstheme="minorHAnsi"/>
          <w:sz w:val="20"/>
          <w:szCs w:val="20"/>
        </w:rPr>
        <w:t>.</w:t>
      </w:r>
    </w:p>
    <w:p w14:paraId="536A4B38" w14:textId="77777777" w:rsidR="00CA224A" w:rsidRDefault="00CA224A" w:rsidP="00E912B9">
      <w:pPr>
        <w:widowControl/>
        <w:adjustRightInd w:val="0"/>
        <w:ind w:left="737"/>
        <w:rPr>
          <w:rFonts w:asciiTheme="minorHAnsi" w:eastAsiaTheme="minorHAnsi" w:hAnsiTheme="minorHAnsi" w:cstheme="minorHAnsi"/>
          <w:sz w:val="20"/>
          <w:szCs w:val="20"/>
        </w:rPr>
      </w:pPr>
    </w:p>
    <w:p w14:paraId="2FD473AB" w14:textId="77777777" w:rsidR="00684087" w:rsidRPr="00E912B9" w:rsidRDefault="00684087" w:rsidP="00E912B9">
      <w:pPr>
        <w:widowControl/>
        <w:adjustRightInd w:val="0"/>
        <w:ind w:left="737"/>
        <w:rPr>
          <w:rFonts w:asciiTheme="minorHAnsi" w:eastAsiaTheme="minorHAnsi" w:hAnsiTheme="minorHAnsi" w:cstheme="minorHAnsi"/>
          <w:sz w:val="20"/>
          <w:szCs w:val="20"/>
        </w:rPr>
      </w:pPr>
      <w:r w:rsidRPr="00E912B9">
        <w:rPr>
          <w:rFonts w:asciiTheme="minorHAnsi" w:eastAsiaTheme="minorHAnsi" w:hAnsiTheme="minorHAnsi" w:cstheme="minorHAnsi"/>
          <w:sz w:val="20"/>
          <w:szCs w:val="20"/>
        </w:rPr>
        <w:t>L’état de finition devra présenter une surface bien fermée, dressée</w:t>
      </w:r>
      <w:r w:rsidR="00E912B9">
        <w:rPr>
          <w:rFonts w:asciiTheme="minorHAnsi" w:eastAsiaTheme="minorHAnsi" w:hAnsiTheme="minorHAnsi" w:cstheme="minorHAnsi"/>
          <w:sz w:val="20"/>
          <w:szCs w:val="20"/>
        </w:rPr>
        <w:t xml:space="preserve"> </w:t>
      </w:r>
      <w:r w:rsidRPr="00E912B9">
        <w:rPr>
          <w:rFonts w:asciiTheme="minorHAnsi" w:eastAsiaTheme="minorHAnsi" w:hAnsiTheme="minorHAnsi" w:cstheme="minorHAnsi"/>
          <w:sz w:val="20"/>
          <w:szCs w:val="20"/>
        </w:rPr>
        <w:t>régulièrement, sans défaut ni marque, d'une teinte et d'une finition uniforme sur</w:t>
      </w:r>
      <w:r w:rsidR="00E912B9">
        <w:rPr>
          <w:rFonts w:asciiTheme="minorHAnsi" w:eastAsiaTheme="minorHAnsi" w:hAnsiTheme="minorHAnsi" w:cstheme="minorHAnsi"/>
          <w:sz w:val="20"/>
          <w:szCs w:val="20"/>
        </w:rPr>
        <w:t xml:space="preserve"> </w:t>
      </w:r>
      <w:r w:rsidRPr="00E912B9">
        <w:rPr>
          <w:rFonts w:asciiTheme="minorHAnsi" w:eastAsiaTheme="minorHAnsi" w:hAnsiTheme="minorHAnsi" w:cstheme="minorHAnsi"/>
          <w:sz w:val="20"/>
          <w:szCs w:val="20"/>
        </w:rPr>
        <w:t>l'ensemble de la surface.</w:t>
      </w:r>
    </w:p>
    <w:p w14:paraId="0466362D" w14:textId="77777777" w:rsidR="00E912B9" w:rsidRDefault="00E912B9" w:rsidP="00E912B9">
      <w:pPr>
        <w:widowControl/>
        <w:adjustRightInd w:val="0"/>
        <w:ind w:left="737"/>
        <w:rPr>
          <w:rFonts w:asciiTheme="minorHAnsi" w:eastAsiaTheme="minorHAnsi" w:hAnsiTheme="minorHAnsi" w:cstheme="minorHAnsi"/>
          <w:sz w:val="20"/>
          <w:szCs w:val="20"/>
        </w:rPr>
      </w:pPr>
    </w:p>
    <w:p w14:paraId="603901A9" w14:textId="77777777" w:rsidR="00684087" w:rsidRPr="00E912B9" w:rsidRDefault="00684087" w:rsidP="00E912B9">
      <w:pPr>
        <w:widowControl/>
        <w:adjustRightInd w:val="0"/>
        <w:ind w:left="737"/>
        <w:rPr>
          <w:rFonts w:asciiTheme="minorHAnsi" w:eastAsiaTheme="minorHAnsi" w:hAnsiTheme="minorHAnsi" w:cstheme="minorHAnsi"/>
          <w:sz w:val="20"/>
          <w:szCs w:val="20"/>
        </w:rPr>
      </w:pPr>
      <w:r w:rsidRPr="00E912B9">
        <w:rPr>
          <w:rFonts w:asciiTheme="minorHAnsi" w:eastAsiaTheme="minorHAnsi" w:hAnsiTheme="minorHAnsi" w:cstheme="minorHAnsi"/>
          <w:sz w:val="20"/>
          <w:szCs w:val="20"/>
        </w:rPr>
        <w:t>Les enrobés devront être mis en place en l'absence de pluie et par des</w:t>
      </w:r>
      <w:r w:rsidR="00E912B9">
        <w:rPr>
          <w:rFonts w:asciiTheme="minorHAnsi" w:eastAsiaTheme="minorHAnsi" w:hAnsiTheme="minorHAnsi" w:cstheme="minorHAnsi"/>
          <w:sz w:val="20"/>
          <w:szCs w:val="20"/>
        </w:rPr>
        <w:t xml:space="preserve"> </w:t>
      </w:r>
      <w:r w:rsidRPr="00E912B9">
        <w:rPr>
          <w:rFonts w:asciiTheme="minorHAnsi" w:eastAsiaTheme="minorHAnsi" w:hAnsiTheme="minorHAnsi" w:cstheme="minorHAnsi"/>
          <w:sz w:val="20"/>
          <w:szCs w:val="20"/>
        </w:rPr>
        <w:t>températures supérieures à 5°C.</w:t>
      </w:r>
    </w:p>
    <w:p w14:paraId="06019BC5" w14:textId="77777777" w:rsidR="00577A22" w:rsidRDefault="00577A22" w:rsidP="000E078E">
      <w:pPr>
        <w:pStyle w:val="Corpsdetexte"/>
        <w:spacing w:before="7"/>
        <w:rPr>
          <w:rFonts w:asciiTheme="minorHAnsi" w:hAnsiTheme="minorHAnsi" w:cstheme="minorHAnsi"/>
          <w:b/>
        </w:rPr>
      </w:pPr>
    </w:p>
    <w:p w14:paraId="06C19336" w14:textId="77777777" w:rsidR="00C63707" w:rsidRDefault="00684087" w:rsidP="00CA224A">
      <w:pPr>
        <w:pStyle w:val="Corpsdetexte"/>
        <w:spacing w:before="7"/>
        <w:ind w:left="737"/>
        <w:rPr>
          <w:rFonts w:asciiTheme="minorHAnsi" w:hAnsiTheme="minorHAnsi" w:cstheme="minorHAnsi"/>
        </w:rPr>
      </w:pPr>
      <w:proofErr w:type="gramStart"/>
      <w:r w:rsidRPr="00F27DC3">
        <w:rPr>
          <w:rFonts w:asciiTheme="minorHAnsi" w:hAnsiTheme="minorHAnsi" w:cstheme="minorHAnsi"/>
        </w:rPr>
        <w:t>épaisseur</w:t>
      </w:r>
      <w:proofErr w:type="gramEnd"/>
      <w:r w:rsidRPr="00F27DC3">
        <w:rPr>
          <w:rFonts w:asciiTheme="minorHAnsi" w:hAnsiTheme="minorHAnsi" w:cstheme="minorHAnsi"/>
        </w:rPr>
        <w:t xml:space="preserve"> </w:t>
      </w:r>
      <w:r w:rsidR="00F27DC3" w:rsidRPr="00F27DC3">
        <w:rPr>
          <w:rFonts w:asciiTheme="minorHAnsi" w:hAnsiTheme="minorHAnsi" w:cstheme="minorHAnsi"/>
        </w:rPr>
        <w:t xml:space="preserve">6 cm </w:t>
      </w:r>
      <w:r w:rsidRPr="00F27DC3">
        <w:rPr>
          <w:rFonts w:asciiTheme="minorHAnsi" w:hAnsiTheme="minorHAnsi" w:cstheme="minorHAnsi"/>
        </w:rPr>
        <w:t xml:space="preserve">x </w:t>
      </w:r>
      <w:r w:rsidR="00C63707" w:rsidRPr="00053789">
        <w:rPr>
          <w:rFonts w:asciiTheme="minorHAnsi" w:hAnsiTheme="minorHAnsi" w:cstheme="minorHAnsi"/>
        </w:rPr>
        <w:t xml:space="preserve">longueur </w:t>
      </w:r>
      <w:r w:rsidR="00053789" w:rsidRPr="00053789">
        <w:rPr>
          <w:rFonts w:asciiTheme="minorHAnsi" w:hAnsiTheme="minorHAnsi" w:cstheme="minorHAnsi"/>
        </w:rPr>
        <w:t xml:space="preserve">62,00 </w:t>
      </w:r>
      <w:r w:rsidR="00C63707" w:rsidRPr="00053789">
        <w:rPr>
          <w:rFonts w:asciiTheme="minorHAnsi" w:hAnsiTheme="minorHAnsi" w:cstheme="minorHAnsi"/>
        </w:rPr>
        <w:t xml:space="preserve">mètres x largeur </w:t>
      </w:r>
      <w:r w:rsidR="000F7CA4" w:rsidRPr="000F7CA4">
        <w:rPr>
          <w:rFonts w:asciiTheme="minorHAnsi" w:hAnsiTheme="minorHAnsi" w:cstheme="minorHAnsi"/>
        </w:rPr>
        <w:t>3,0</w:t>
      </w:r>
      <w:r w:rsidR="00053789">
        <w:rPr>
          <w:rFonts w:asciiTheme="minorHAnsi" w:hAnsiTheme="minorHAnsi" w:cstheme="minorHAnsi"/>
        </w:rPr>
        <w:t>0</w:t>
      </w:r>
      <w:r w:rsidR="00C63707" w:rsidRPr="000F7CA4">
        <w:rPr>
          <w:rFonts w:asciiTheme="minorHAnsi" w:hAnsiTheme="minorHAnsi" w:cstheme="minorHAnsi"/>
        </w:rPr>
        <w:t xml:space="preserve"> mètres pour </w:t>
      </w:r>
      <w:r w:rsidR="00C63707">
        <w:rPr>
          <w:rFonts w:asciiTheme="minorHAnsi" w:hAnsiTheme="minorHAnsi" w:cstheme="minorHAnsi"/>
        </w:rPr>
        <w:t>l</w:t>
      </w:r>
      <w:r w:rsidR="00F27DC3">
        <w:rPr>
          <w:rFonts w:asciiTheme="minorHAnsi" w:hAnsiTheme="minorHAnsi" w:cstheme="minorHAnsi"/>
        </w:rPr>
        <w:t>a voirie véhicules légers</w:t>
      </w:r>
      <w:r w:rsidR="00053789">
        <w:rPr>
          <w:rFonts w:asciiTheme="minorHAnsi" w:hAnsiTheme="minorHAnsi" w:cstheme="minorHAnsi"/>
        </w:rPr>
        <w:t xml:space="preserve"> Nord-Sud</w:t>
      </w:r>
    </w:p>
    <w:p w14:paraId="4B392C66" w14:textId="77777777" w:rsidR="00A262F4" w:rsidRDefault="00A262F4" w:rsidP="00CA224A">
      <w:pPr>
        <w:pStyle w:val="Corpsdetexte"/>
        <w:spacing w:before="7"/>
        <w:ind w:left="737"/>
        <w:rPr>
          <w:rFonts w:asciiTheme="minorHAnsi" w:hAnsiTheme="minorHAnsi" w:cstheme="minorHAnsi"/>
        </w:rPr>
      </w:pPr>
      <w:r>
        <w:rPr>
          <w:rFonts w:asciiTheme="minorHAnsi" w:hAnsiTheme="minorHAnsi" w:cstheme="minorHAnsi"/>
        </w:rPr>
        <w:t>+</w:t>
      </w:r>
    </w:p>
    <w:p w14:paraId="6B691E38" w14:textId="77777777" w:rsidR="000F7CA4" w:rsidRDefault="00684087" w:rsidP="00CA224A">
      <w:pPr>
        <w:pStyle w:val="Corpsdetexte"/>
        <w:spacing w:before="7"/>
        <w:ind w:left="737"/>
        <w:rPr>
          <w:rFonts w:asciiTheme="minorHAnsi" w:hAnsiTheme="minorHAnsi" w:cstheme="minorHAnsi"/>
        </w:rPr>
      </w:pPr>
      <w:proofErr w:type="gramStart"/>
      <w:r w:rsidRPr="00F27DC3">
        <w:rPr>
          <w:rFonts w:asciiTheme="minorHAnsi" w:hAnsiTheme="minorHAnsi" w:cstheme="minorHAnsi"/>
        </w:rPr>
        <w:t>épaisseur</w:t>
      </w:r>
      <w:proofErr w:type="gramEnd"/>
      <w:r w:rsidRPr="00F27DC3">
        <w:rPr>
          <w:rFonts w:asciiTheme="minorHAnsi" w:hAnsiTheme="minorHAnsi" w:cstheme="minorHAnsi"/>
        </w:rPr>
        <w:t xml:space="preserve"> </w:t>
      </w:r>
      <w:r w:rsidR="00F27DC3">
        <w:rPr>
          <w:rFonts w:asciiTheme="minorHAnsi" w:hAnsiTheme="minorHAnsi" w:cstheme="minorHAnsi"/>
        </w:rPr>
        <w:t xml:space="preserve">4 </w:t>
      </w:r>
      <w:r w:rsidR="00F27DC3" w:rsidRPr="00F27DC3">
        <w:rPr>
          <w:rFonts w:asciiTheme="minorHAnsi" w:hAnsiTheme="minorHAnsi" w:cstheme="minorHAnsi"/>
        </w:rPr>
        <w:t xml:space="preserve">cm </w:t>
      </w:r>
      <w:r w:rsidRPr="00F27DC3">
        <w:rPr>
          <w:rFonts w:asciiTheme="minorHAnsi" w:hAnsiTheme="minorHAnsi" w:cstheme="minorHAnsi"/>
        </w:rPr>
        <w:t xml:space="preserve">x </w:t>
      </w:r>
      <w:r w:rsidR="00C63707" w:rsidRPr="00053789">
        <w:rPr>
          <w:rFonts w:asciiTheme="minorHAnsi" w:hAnsiTheme="minorHAnsi" w:cstheme="minorHAnsi"/>
        </w:rPr>
        <w:t xml:space="preserve">longueur </w:t>
      </w:r>
      <w:r w:rsidR="00053789" w:rsidRPr="00053789">
        <w:rPr>
          <w:rFonts w:asciiTheme="minorHAnsi" w:hAnsiTheme="minorHAnsi" w:cstheme="minorHAnsi"/>
        </w:rPr>
        <w:t xml:space="preserve">55,00 </w:t>
      </w:r>
      <w:r w:rsidR="00C63707" w:rsidRPr="00053789">
        <w:rPr>
          <w:rFonts w:asciiTheme="minorHAnsi" w:hAnsiTheme="minorHAnsi" w:cstheme="minorHAnsi"/>
        </w:rPr>
        <w:t xml:space="preserve">mètres x largeur </w:t>
      </w:r>
      <w:r w:rsidR="000F7CA4" w:rsidRPr="00053789">
        <w:rPr>
          <w:rFonts w:asciiTheme="minorHAnsi" w:hAnsiTheme="minorHAnsi" w:cstheme="minorHAnsi"/>
        </w:rPr>
        <w:t>1,</w:t>
      </w:r>
      <w:r w:rsidR="0046449D">
        <w:rPr>
          <w:rFonts w:asciiTheme="minorHAnsi" w:hAnsiTheme="minorHAnsi" w:cstheme="minorHAnsi"/>
        </w:rPr>
        <w:t>5</w:t>
      </w:r>
      <w:r w:rsidR="00053789">
        <w:rPr>
          <w:rFonts w:asciiTheme="minorHAnsi" w:hAnsiTheme="minorHAnsi" w:cstheme="minorHAnsi"/>
        </w:rPr>
        <w:t>0</w:t>
      </w:r>
      <w:r w:rsidR="000F7CA4" w:rsidRPr="00053789">
        <w:rPr>
          <w:rFonts w:asciiTheme="minorHAnsi" w:hAnsiTheme="minorHAnsi" w:cstheme="minorHAnsi"/>
        </w:rPr>
        <w:t xml:space="preserve"> </w:t>
      </w:r>
      <w:r w:rsidR="00C63707" w:rsidRPr="00053789">
        <w:rPr>
          <w:rFonts w:asciiTheme="minorHAnsi" w:hAnsiTheme="minorHAnsi" w:cstheme="minorHAnsi"/>
        </w:rPr>
        <w:t xml:space="preserve">mètres </w:t>
      </w:r>
      <w:r w:rsidR="00C63707">
        <w:rPr>
          <w:rFonts w:asciiTheme="minorHAnsi" w:hAnsiTheme="minorHAnsi" w:cstheme="minorHAnsi"/>
        </w:rPr>
        <w:t>pour l</w:t>
      </w:r>
      <w:r w:rsidR="00545D58">
        <w:rPr>
          <w:rFonts w:asciiTheme="minorHAnsi" w:hAnsiTheme="minorHAnsi" w:cstheme="minorHAnsi"/>
        </w:rPr>
        <w:t>’</w:t>
      </w:r>
      <w:r w:rsidR="00F27DC3">
        <w:rPr>
          <w:rFonts w:asciiTheme="minorHAnsi" w:hAnsiTheme="minorHAnsi" w:cstheme="minorHAnsi"/>
        </w:rPr>
        <w:t>allée piétons</w:t>
      </w:r>
      <w:r w:rsidR="00545D58">
        <w:rPr>
          <w:rFonts w:asciiTheme="minorHAnsi" w:hAnsiTheme="minorHAnsi" w:cstheme="minorHAnsi"/>
        </w:rPr>
        <w:t xml:space="preserve"> </w:t>
      </w:r>
      <w:r w:rsidR="0046449D">
        <w:rPr>
          <w:rFonts w:asciiTheme="minorHAnsi" w:hAnsiTheme="minorHAnsi" w:cstheme="minorHAnsi"/>
        </w:rPr>
        <w:t xml:space="preserve">+ </w:t>
      </w:r>
      <w:r w:rsidR="00545D58">
        <w:rPr>
          <w:rFonts w:asciiTheme="minorHAnsi" w:hAnsiTheme="minorHAnsi" w:cstheme="minorHAnsi"/>
        </w:rPr>
        <w:t>PMR</w:t>
      </w:r>
      <w:r w:rsidR="00053789">
        <w:rPr>
          <w:rFonts w:asciiTheme="minorHAnsi" w:hAnsiTheme="minorHAnsi" w:cstheme="minorHAnsi"/>
        </w:rPr>
        <w:t xml:space="preserve"> Est-Ouest</w:t>
      </w:r>
    </w:p>
    <w:p w14:paraId="3AB92A07" w14:textId="77777777" w:rsidR="0067543C" w:rsidRDefault="00A262F4" w:rsidP="00CA224A">
      <w:pPr>
        <w:pStyle w:val="Corpsdetexte"/>
        <w:spacing w:before="7"/>
        <w:ind w:left="737"/>
        <w:rPr>
          <w:rFonts w:asciiTheme="minorHAnsi" w:hAnsiTheme="minorHAnsi" w:cstheme="minorHAnsi"/>
        </w:rPr>
      </w:pPr>
      <w:r>
        <w:rPr>
          <w:rFonts w:asciiTheme="minorHAnsi" w:hAnsiTheme="minorHAnsi" w:cstheme="minorHAnsi"/>
        </w:rPr>
        <w:t>+</w:t>
      </w:r>
    </w:p>
    <w:p w14:paraId="6C8E26BB" w14:textId="77777777" w:rsidR="0067543C" w:rsidRDefault="0067543C" w:rsidP="00CA224A">
      <w:pPr>
        <w:pStyle w:val="Corpsdetexte"/>
        <w:spacing w:before="7"/>
        <w:ind w:left="737"/>
        <w:rPr>
          <w:rFonts w:asciiTheme="minorHAnsi" w:hAnsiTheme="minorHAnsi" w:cstheme="minorHAnsi"/>
        </w:rPr>
      </w:pPr>
      <w:proofErr w:type="gramStart"/>
      <w:r>
        <w:rPr>
          <w:rFonts w:asciiTheme="minorHAnsi" w:hAnsiTheme="minorHAnsi" w:cstheme="minorHAnsi"/>
        </w:rPr>
        <w:t>raccordements</w:t>
      </w:r>
      <w:proofErr w:type="gramEnd"/>
      <w:r>
        <w:rPr>
          <w:rFonts w:asciiTheme="minorHAnsi" w:hAnsiTheme="minorHAnsi" w:cstheme="minorHAnsi"/>
        </w:rPr>
        <w:t xml:space="preserve"> aux 2 rampes Ouest</w:t>
      </w:r>
      <w:r w:rsidR="009E0A91">
        <w:rPr>
          <w:rFonts w:asciiTheme="minorHAnsi" w:hAnsiTheme="minorHAnsi" w:cstheme="minorHAnsi"/>
        </w:rPr>
        <w:t xml:space="preserve">, </w:t>
      </w:r>
      <w:r w:rsidR="001752DE">
        <w:rPr>
          <w:rFonts w:asciiTheme="minorHAnsi" w:hAnsiTheme="minorHAnsi" w:cstheme="minorHAnsi"/>
        </w:rPr>
        <w:t xml:space="preserve">soit environ </w:t>
      </w:r>
      <w:r w:rsidR="00661127">
        <w:rPr>
          <w:rFonts w:asciiTheme="minorHAnsi" w:hAnsiTheme="minorHAnsi" w:cstheme="minorHAnsi"/>
        </w:rPr>
        <w:t>8</w:t>
      </w:r>
      <w:r w:rsidR="001752DE">
        <w:rPr>
          <w:rFonts w:asciiTheme="minorHAnsi" w:hAnsiTheme="minorHAnsi" w:cstheme="minorHAnsi"/>
        </w:rPr>
        <w:t xml:space="preserve"> m2</w:t>
      </w:r>
    </w:p>
    <w:p w14:paraId="2470CC1F" w14:textId="77777777" w:rsidR="0067543C" w:rsidRDefault="00A262F4" w:rsidP="00CA224A">
      <w:pPr>
        <w:pStyle w:val="Corpsdetexte"/>
        <w:spacing w:before="7"/>
        <w:ind w:left="737"/>
        <w:rPr>
          <w:rFonts w:asciiTheme="minorHAnsi" w:hAnsiTheme="minorHAnsi" w:cstheme="minorHAnsi"/>
        </w:rPr>
      </w:pPr>
      <w:r>
        <w:rPr>
          <w:rFonts w:asciiTheme="minorHAnsi" w:hAnsiTheme="minorHAnsi" w:cstheme="minorHAnsi"/>
        </w:rPr>
        <w:t>+</w:t>
      </w:r>
    </w:p>
    <w:p w14:paraId="1653823A" w14:textId="77777777" w:rsidR="0067543C" w:rsidRDefault="0067543C" w:rsidP="00CA224A">
      <w:pPr>
        <w:pStyle w:val="Corpsdetexte"/>
        <w:spacing w:before="7"/>
        <w:ind w:left="737"/>
        <w:rPr>
          <w:rFonts w:asciiTheme="minorHAnsi" w:hAnsiTheme="minorHAnsi" w:cstheme="minorHAnsi"/>
        </w:rPr>
      </w:pPr>
      <w:proofErr w:type="gramStart"/>
      <w:r>
        <w:rPr>
          <w:rFonts w:asciiTheme="minorHAnsi" w:hAnsiTheme="minorHAnsi" w:cstheme="minorHAnsi"/>
        </w:rPr>
        <w:t>raccordements</w:t>
      </w:r>
      <w:proofErr w:type="gramEnd"/>
      <w:r>
        <w:rPr>
          <w:rFonts w:asciiTheme="minorHAnsi" w:hAnsiTheme="minorHAnsi" w:cstheme="minorHAnsi"/>
        </w:rPr>
        <w:t xml:space="preserve"> aux 2 escaliers Sud</w:t>
      </w:r>
      <w:r w:rsidR="001752DE">
        <w:rPr>
          <w:rFonts w:asciiTheme="minorHAnsi" w:hAnsiTheme="minorHAnsi" w:cstheme="minorHAnsi"/>
        </w:rPr>
        <w:t>, soit environ 1</w:t>
      </w:r>
      <w:r w:rsidR="00661127">
        <w:rPr>
          <w:rFonts w:asciiTheme="minorHAnsi" w:hAnsiTheme="minorHAnsi" w:cstheme="minorHAnsi"/>
        </w:rPr>
        <w:t>2</w:t>
      </w:r>
      <w:r w:rsidR="001752DE">
        <w:rPr>
          <w:rFonts w:asciiTheme="minorHAnsi" w:hAnsiTheme="minorHAnsi" w:cstheme="minorHAnsi"/>
        </w:rPr>
        <w:t xml:space="preserve"> m2</w:t>
      </w:r>
    </w:p>
    <w:p w14:paraId="1CB7B10E" w14:textId="77777777" w:rsidR="00F52F31" w:rsidRDefault="00F52F31" w:rsidP="00917A19">
      <w:pPr>
        <w:pStyle w:val="Corpsdetexte"/>
        <w:spacing w:before="7"/>
        <w:rPr>
          <w:rFonts w:asciiTheme="minorHAnsi" w:hAnsiTheme="minorHAnsi" w:cstheme="minorHAnsi"/>
        </w:rPr>
      </w:pPr>
    </w:p>
    <w:p w14:paraId="4E103296" w14:textId="77777777" w:rsidR="00917A19" w:rsidRPr="004B148B" w:rsidRDefault="00917A19" w:rsidP="0067543C">
      <w:pPr>
        <w:widowControl/>
        <w:adjustRightInd w:val="0"/>
        <w:rPr>
          <w:rFonts w:asciiTheme="minorHAnsi" w:eastAsiaTheme="minorHAnsi" w:hAnsiTheme="minorHAnsi" w:cstheme="minorHAnsi"/>
          <w:sz w:val="20"/>
          <w:szCs w:val="20"/>
        </w:rPr>
      </w:pPr>
    </w:p>
    <w:p w14:paraId="5E718FCA" w14:textId="77777777" w:rsidR="00917A19" w:rsidRPr="003C44C0" w:rsidRDefault="00917A19" w:rsidP="00917A19">
      <w:pPr>
        <w:pStyle w:val="Titre2"/>
        <w:numPr>
          <w:ilvl w:val="2"/>
          <w:numId w:val="2"/>
        </w:numPr>
        <w:tabs>
          <w:tab w:val="left" w:pos="1257"/>
        </w:tabs>
        <w:rPr>
          <w:u w:val="none"/>
        </w:rPr>
      </w:pPr>
      <w:r>
        <w:rPr>
          <w:spacing w:val="-3"/>
        </w:rPr>
        <w:t>–</w:t>
      </w:r>
      <w:r>
        <w:rPr>
          <w:spacing w:val="-11"/>
        </w:rPr>
        <w:t xml:space="preserve"> ESPACE VERT</w:t>
      </w:r>
    </w:p>
    <w:p w14:paraId="45A6166B" w14:textId="77777777" w:rsidR="00917A19" w:rsidRDefault="00917A19" w:rsidP="00917A19">
      <w:pPr>
        <w:spacing w:before="3"/>
        <w:rPr>
          <w:sz w:val="20"/>
          <w:szCs w:val="20"/>
        </w:rPr>
      </w:pPr>
    </w:p>
    <w:p w14:paraId="0FB6DF24" w14:textId="77777777" w:rsidR="000F7CA4" w:rsidRDefault="00917A19" w:rsidP="00545D58">
      <w:pPr>
        <w:pStyle w:val="Corpsdetexte"/>
        <w:spacing w:before="7"/>
        <w:ind w:left="737"/>
        <w:rPr>
          <w:rFonts w:asciiTheme="minorHAnsi" w:hAnsiTheme="minorHAnsi" w:cstheme="minorHAnsi"/>
          <w:color w:val="000000"/>
        </w:rPr>
      </w:pPr>
      <w:r w:rsidRPr="00917A19">
        <w:rPr>
          <w:rFonts w:asciiTheme="minorHAnsi" w:hAnsiTheme="minorHAnsi" w:cstheme="minorHAnsi"/>
          <w:color w:val="000000"/>
        </w:rPr>
        <w:t>Le présent article concerne les surfaces suivantes :</w:t>
      </w:r>
    </w:p>
    <w:p w14:paraId="759B1A80" w14:textId="77777777" w:rsidR="00917A19" w:rsidRDefault="00917A19" w:rsidP="00917A19">
      <w:pPr>
        <w:pStyle w:val="Corpsdetexte"/>
        <w:spacing w:before="7"/>
        <w:ind w:left="737"/>
        <w:rPr>
          <w:rFonts w:asciiTheme="minorHAnsi" w:hAnsiTheme="minorHAnsi" w:cstheme="minorHAnsi"/>
          <w:color w:val="000000"/>
        </w:rPr>
      </w:pPr>
      <w:r w:rsidRPr="00917A19">
        <w:rPr>
          <w:rFonts w:asciiTheme="minorHAnsi" w:hAnsiTheme="minorHAnsi" w:cstheme="minorHAnsi"/>
          <w:color w:val="000000"/>
        </w:rPr>
        <w:t>• racco</w:t>
      </w:r>
      <w:r>
        <w:rPr>
          <w:rFonts w:asciiTheme="minorHAnsi" w:hAnsiTheme="minorHAnsi" w:cstheme="minorHAnsi"/>
          <w:color w:val="000000"/>
        </w:rPr>
        <w:t>rds</w:t>
      </w:r>
      <w:r w:rsidRPr="00917A19">
        <w:rPr>
          <w:rFonts w:asciiTheme="minorHAnsi" w:hAnsiTheme="minorHAnsi" w:cstheme="minorHAnsi"/>
          <w:color w:val="000000"/>
        </w:rPr>
        <w:t xml:space="preserve"> en pelouse</w:t>
      </w:r>
      <w:r>
        <w:rPr>
          <w:rFonts w:asciiTheme="minorHAnsi" w:hAnsiTheme="minorHAnsi" w:cstheme="minorHAnsi"/>
          <w:color w:val="000000"/>
        </w:rPr>
        <w:t xml:space="preserve"> de part et d’autre des accès</w:t>
      </w:r>
      <w:r w:rsidR="00D436B4">
        <w:rPr>
          <w:rFonts w:asciiTheme="minorHAnsi" w:hAnsiTheme="minorHAnsi" w:cstheme="minorHAnsi"/>
          <w:color w:val="000000"/>
        </w:rPr>
        <w:t xml:space="preserve"> créés</w:t>
      </w:r>
    </w:p>
    <w:p w14:paraId="5A54AA11" w14:textId="77777777" w:rsidR="00D436B4" w:rsidRDefault="00D436B4" w:rsidP="00917A19">
      <w:pPr>
        <w:pStyle w:val="Corpsdetexte"/>
        <w:spacing w:before="7"/>
        <w:ind w:left="737"/>
        <w:rPr>
          <w:rFonts w:asciiTheme="minorHAnsi" w:hAnsiTheme="minorHAnsi" w:cstheme="minorHAnsi"/>
          <w:color w:val="000000"/>
        </w:rPr>
      </w:pPr>
      <w:r w:rsidRPr="00917A19">
        <w:rPr>
          <w:rFonts w:asciiTheme="minorHAnsi" w:hAnsiTheme="minorHAnsi" w:cstheme="minorHAnsi"/>
          <w:color w:val="000000"/>
        </w:rPr>
        <w:t>• racco</w:t>
      </w:r>
      <w:r>
        <w:rPr>
          <w:rFonts w:asciiTheme="minorHAnsi" w:hAnsiTheme="minorHAnsi" w:cstheme="minorHAnsi"/>
          <w:color w:val="000000"/>
        </w:rPr>
        <w:t>rds en pelouse au droit des réseaux enterrés créés</w:t>
      </w:r>
    </w:p>
    <w:p w14:paraId="7D0D3AE5" w14:textId="77777777" w:rsidR="00917A19" w:rsidRDefault="00917A19" w:rsidP="00D436B4">
      <w:pPr>
        <w:pStyle w:val="Corpsdetexte"/>
        <w:spacing w:before="7"/>
        <w:ind w:left="737"/>
        <w:rPr>
          <w:rFonts w:asciiTheme="minorHAnsi" w:hAnsiTheme="minorHAnsi" w:cstheme="minorHAnsi"/>
          <w:color w:val="000000"/>
        </w:rPr>
      </w:pPr>
      <w:r w:rsidRPr="00917A19">
        <w:rPr>
          <w:rFonts w:asciiTheme="minorHAnsi" w:hAnsiTheme="minorHAnsi" w:cstheme="minorHAnsi"/>
          <w:color w:val="000000"/>
        </w:rPr>
        <w:t>• reprise</w:t>
      </w:r>
      <w:r>
        <w:rPr>
          <w:rFonts w:asciiTheme="minorHAnsi" w:hAnsiTheme="minorHAnsi" w:cstheme="minorHAnsi"/>
          <w:color w:val="000000"/>
        </w:rPr>
        <w:t>s</w:t>
      </w:r>
      <w:r w:rsidRPr="00917A19">
        <w:rPr>
          <w:rFonts w:asciiTheme="minorHAnsi" w:hAnsiTheme="minorHAnsi" w:cstheme="minorHAnsi"/>
          <w:color w:val="000000"/>
        </w:rPr>
        <w:t xml:space="preserve"> en pelouse </w:t>
      </w:r>
      <w:r>
        <w:rPr>
          <w:rFonts w:asciiTheme="minorHAnsi" w:hAnsiTheme="minorHAnsi" w:cstheme="minorHAnsi"/>
          <w:color w:val="000000"/>
        </w:rPr>
        <w:t>des abords immédiats des courts</w:t>
      </w:r>
    </w:p>
    <w:p w14:paraId="7F995288" w14:textId="77777777" w:rsidR="00D436B4" w:rsidRDefault="00D436B4" w:rsidP="00D436B4">
      <w:pPr>
        <w:pStyle w:val="Corpsdetexte"/>
        <w:spacing w:before="7"/>
        <w:ind w:left="737"/>
        <w:rPr>
          <w:rFonts w:asciiTheme="minorHAnsi" w:hAnsiTheme="minorHAnsi" w:cstheme="minorHAnsi"/>
          <w:b/>
        </w:rPr>
      </w:pPr>
    </w:p>
    <w:p w14:paraId="3800289D" w14:textId="77777777" w:rsidR="00CA224A" w:rsidRDefault="000F7CA4" w:rsidP="00CA224A">
      <w:pPr>
        <w:pStyle w:val="Corpsdetexte"/>
        <w:spacing w:before="7"/>
        <w:ind w:left="737"/>
        <w:rPr>
          <w:rFonts w:asciiTheme="minorHAnsi" w:hAnsiTheme="minorHAnsi" w:cstheme="minorHAnsi"/>
        </w:rPr>
      </w:pPr>
      <w:proofErr w:type="gramStart"/>
      <w:r w:rsidRPr="00053789">
        <w:rPr>
          <w:rFonts w:asciiTheme="minorHAnsi" w:hAnsiTheme="minorHAnsi" w:cstheme="minorHAnsi"/>
        </w:rPr>
        <w:t>longueur</w:t>
      </w:r>
      <w:proofErr w:type="gramEnd"/>
      <w:r w:rsidRPr="00053789">
        <w:rPr>
          <w:rFonts w:asciiTheme="minorHAnsi" w:hAnsiTheme="minorHAnsi" w:cstheme="minorHAnsi"/>
        </w:rPr>
        <w:t xml:space="preserve"> </w:t>
      </w:r>
      <w:r w:rsidR="00053789" w:rsidRPr="00053789">
        <w:rPr>
          <w:rFonts w:asciiTheme="minorHAnsi" w:hAnsiTheme="minorHAnsi" w:cstheme="minorHAnsi"/>
        </w:rPr>
        <w:t xml:space="preserve">155,00 </w:t>
      </w:r>
      <w:r w:rsidRPr="00053789">
        <w:rPr>
          <w:rFonts w:asciiTheme="minorHAnsi" w:hAnsiTheme="minorHAnsi" w:cstheme="minorHAnsi"/>
        </w:rPr>
        <w:t xml:space="preserve">mètres </w:t>
      </w:r>
      <w:r>
        <w:rPr>
          <w:rFonts w:asciiTheme="minorHAnsi" w:hAnsiTheme="minorHAnsi" w:cstheme="minorHAnsi"/>
        </w:rPr>
        <w:t xml:space="preserve">x </w:t>
      </w:r>
      <w:r w:rsidR="00D436B4" w:rsidRPr="000F7CA4">
        <w:rPr>
          <w:rFonts w:asciiTheme="minorHAnsi" w:hAnsiTheme="minorHAnsi" w:cstheme="minorHAnsi"/>
        </w:rPr>
        <w:t xml:space="preserve">largeur </w:t>
      </w:r>
      <w:r w:rsidRPr="000F7CA4">
        <w:rPr>
          <w:rFonts w:asciiTheme="minorHAnsi" w:hAnsiTheme="minorHAnsi" w:cstheme="minorHAnsi"/>
        </w:rPr>
        <w:t>2,0</w:t>
      </w:r>
      <w:r w:rsidR="00053789">
        <w:rPr>
          <w:rFonts w:asciiTheme="minorHAnsi" w:hAnsiTheme="minorHAnsi" w:cstheme="minorHAnsi"/>
        </w:rPr>
        <w:t>0</w:t>
      </w:r>
      <w:r w:rsidRPr="000F7CA4">
        <w:rPr>
          <w:rFonts w:asciiTheme="minorHAnsi" w:hAnsiTheme="minorHAnsi" w:cstheme="minorHAnsi"/>
        </w:rPr>
        <w:t xml:space="preserve"> </w:t>
      </w:r>
      <w:r w:rsidR="00D436B4" w:rsidRPr="000F7CA4">
        <w:rPr>
          <w:rFonts w:asciiTheme="minorHAnsi" w:hAnsiTheme="minorHAnsi" w:cstheme="minorHAnsi"/>
        </w:rPr>
        <w:t xml:space="preserve">mètres </w:t>
      </w:r>
      <w:r>
        <w:rPr>
          <w:rFonts w:asciiTheme="minorHAnsi" w:hAnsiTheme="minorHAnsi" w:cstheme="minorHAnsi"/>
        </w:rPr>
        <w:t>autour d</w:t>
      </w:r>
      <w:r w:rsidR="00D436B4">
        <w:rPr>
          <w:rFonts w:asciiTheme="minorHAnsi" w:hAnsiTheme="minorHAnsi" w:cstheme="minorHAnsi"/>
        </w:rPr>
        <w:t xml:space="preserve">es </w:t>
      </w:r>
      <w:r w:rsidR="00053789">
        <w:rPr>
          <w:rFonts w:asciiTheme="minorHAnsi" w:hAnsiTheme="minorHAnsi" w:cstheme="minorHAnsi"/>
        </w:rPr>
        <w:t xml:space="preserve">4 </w:t>
      </w:r>
      <w:r w:rsidR="00D436B4">
        <w:rPr>
          <w:rFonts w:asciiTheme="minorHAnsi" w:hAnsiTheme="minorHAnsi" w:cstheme="minorHAnsi"/>
        </w:rPr>
        <w:t>courts</w:t>
      </w:r>
    </w:p>
    <w:p w14:paraId="7922D697" w14:textId="77777777" w:rsidR="00CA224A" w:rsidRDefault="00D436B4" w:rsidP="00CA224A">
      <w:pPr>
        <w:pStyle w:val="Corpsdetexte"/>
        <w:spacing w:before="7"/>
        <w:ind w:left="737"/>
        <w:rPr>
          <w:rFonts w:asciiTheme="minorHAnsi" w:hAnsiTheme="minorHAnsi" w:cstheme="minorHAnsi"/>
        </w:rPr>
      </w:pPr>
      <w:r>
        <w:rPr>
          <w:rFonts w:asciiTheme="minorHAnsi" w:hAnsiTheme="minorHAnsi" w:cstheme="minorHAnsi"/>
        </w:rPr>
        <w:t>+</w:t>
      </w:r>
    </w:p>
    <w:p w14:paraId="488F4A9A" w14:textId="77777777" w:rsidR="00CA224A" w:rsidRDefault="00D436B4" w:rsidP="00CA224A">
      <w:pPr>
        <w:pStyle w:val="Corpsdetexte"/>
        <w:spacing w:before="7"/>
        <w:ind w:left="737"/>
        <w:rPr>
          <w:rFonts w:asciiTheme="minorHAnsi" w:hAnsiTheme="minorHAnsi" w:cstheme="minorHAnsi"/>
        </w:rPr>
      </w:pPr>
      <w:proofErr w:type="gramStart"/>
      <w:r w:rsidRPr="00053789">
        <w:rPr>
          <w:rFonts w:asciiTheme="minorHAnsi" w:hAnsiTheme="minorHAnsi" w:cstheme="minorHAnsi"/>
        </w:rPr>
        <w:t>longueur</w:t>
      </w:r>
      <w:proofErr w:type="gramEnd"/>
      <w:r w:rsidRPr="00053789">
        <w:rPr>
          <w:rFonts w:asciiTheme="minorHAnsi" w:hAnsiTheme="minorHAnsi" w:cstheme="minorHAnsi"/>
        </w:rPr>
        <w:t xml:space="preserve"> </w:t>
      </w:r>
      <w:r w:rsidR="00053789" w:rsidRPr="00053789">
        <w:rPr>
          <w:rFonts w:asciiTheme="minorHAnsi" w:hAnsiTheme="minorHAnsi" w:cstheme="minorHAnsi"/>
        </w:rPr>
        <w:t xml:space="preserve">117,00 </w:t>
      </w:r>
      <w:r w:rsidRPr="00053789">
        <w:rPr>
          <w:rFonts w:asciiTheme="minorHAnsi" w:hAnsiTheme="minorHAnsi" w:cstheme="minorHAnsi"/>
        </w:rPr>
        <w:t xml:space="preserve">mètres </w:t>
      </w:r>
      <w:r>
        <w:rPr>
          <w:rFonts w:asciiTheme="minorHAnsi" w:hAnsiTheme="minorHAnsi" w:cstheme="minorHAnsi"/>
        </w:rPr>
        <w:t xml:space="preserve">x </w:t>
      </w:r>
      <w:r w:rsidRPr="000F7CA4">
        <w:rPr>
          <w:rFonts w:asciiTheme="minorHAnsi" w:hAnsiTheme="minorHAnsi" w:cstheme="minorHAnsi"/>
        </w:rPr>
        <w:t xml:space="preserve">largeur </w:t>
      </w:r>
      <w:r w:rsidR="000F7CA4" w:rsidRPr="000F7CA4">
        <w:rPr>
          <w:rFonts w:asciiTheme="minorHAnsi" w:hAnsiTheme="minorHAnsi" w:cstheme="minorHAnsi"/>
        </w:rPr>
        <w:t>2,0</w:t>
      </w:r>
      <w:r w:rsidR="00053789">
        <w:rPr>
          <w:rFonts w:asciiTheme="minorHAnsi" w:hAnsiTheme="minorHAnsi" w:cstheme="minorHAnsi"/>
        </w:rPr>
        <w:t>0</w:t>
      </w:r>
      <w:r w:rsidR="000F7CA4" w:rsidRPr="000F7CA4">
        <w:rPr>
          <w:rFonts w:asciiTheme="minorHAnsi" w:hAnsiTheme="minorHAnsi" w:cstheme="minorHAnsi"/>
        </w:rPr>
        <w:t xml:space="preserve"> </w:t>
      </w:r>
      <w:r w:rsidRPr="000F7CA4">
        <w:rPr>
          <w:rFonts w:asciiTheme="minorHAnsi" w:hAnsiTheme="minorHAnsi" w:cstheme="minorHAnsi"/>
        </w:rPr>
        <w:t xml:space="preserve">mètres </w:t>
      </w:r>
      <w:r w:rsidR="000F7CA4">
        <w:rPr>
          <w:rFonts w:asciiTheme="minorHAnsi" w:hAnsiTheme="minorHAnsi" w:cstheme="minorHAnsi"/>
        </w:rPr>
        <w:t>de part et d’autre d</w:t>
      </w:r>
      <w:r>
        <w:rPr>
          <w:rFonts w:asciiTheme="minorHAnsi" w:hAnsiTheme="minorHAnsi" w:cstheme="minorHAnsi"/>
        </w:rPr>
        <w:t>es accès</w:t>
      </w:r>
    </w:p>
    <w:p w14:paraId="3C2DD794" w14:textId="77777777" w:rsidR="00CA224A" w:rsidRDefault="000F7CA4" w:rsidP="00CA224A">
      <w:pPr>
        <w:pStyle w:val="Corpsdetexte"/>
        <w:spacing w:before="7"/>
        <w:ind w:left="737"/>
        <w:rPr>
          <w:rFonts w:asciiTheme="minorHAnsi" w:hAnsiTheme="minorHAnsi" w:cstheme="minorHAnsi"/>
        </w:rPr>
      </w:pPr>
      <w:r>
        <w:rPr>
          <w:rFonts w:asciiTheme="minorHAnsi" w:hAnsiTheme="minorHAnsi" w:cstheme="minorHAnsi"/>
        </w:rPr>
        <w:t>+</w:t>
      </w:r>
    </w:p>
    <w:p w14:paraId="45B4163E" w14:textId="77777777" w:rsidR="00D436B4" w:rsidRDefault="000F7CA4" w:rsidP="00CA224A">
      <w:pPr>
        <w:pStyle w:val="Corpsdetexte"/>
        <w:spacing w:before="7"/>
        <w:ind w:left="737"/>
        <w:rPr>
          <w:rFonts w:asciiTheme="minorHAnsi" w:hAnsiTheme="minorHAnsi" w:cstheme="minorHAnsi"/>
        </w:rPr>
      </w:pPr>
      <w:proofErr w:type="gramStart"/>
      <w:r w:rsidRPr="00661127">
        <w:rPr>
          <w:rFonts w:asciiTheme="minorHAnsi" w:hAnsiTheme="minorHAnsi" w:cstheme="minorHAnsi"/>
        </w:rPr>
        <w:t>longueur</w:t>
      </w:r>
      <w:proofErr w:type="gramEnd"/>
      <w:r w:rsidRPr="00661127">
        <w:rPr>
          <w:rFonts w:asciiTheme="minorHAnsi" w:hAnsiTheme="minorHAnsi" w:cstheme="minorHAnsi"/>
        </w:rPr>
        <w:t xml:space="preserve"> </w:t>
      </w:r>
      <w:r w:rsidR="00661127" w:rsidRPr="00661127">
        <w:rPr>
          <w:rFonts w:asciiTheme="minorHAnsi" w:hAnsiTheme="minorHAnsi" w:cstheme="minorHAnsi"/>
        </w:rPr>
        <w:t xml:space="preserve">250,00 </w:t>
      </w:r>
      <w:r w:rsidRPr="00661127">
        <w:rPr>
          <w:rFonts w:asciiTheme="minorHAnsi" w:hAnsiTheme="minorHAnsi" w:cstheme="minorHAnsi"/>
        </w:rPr>
        <w:t xml:space="preserve">mètres </w:t>
      </w:r>
      <w:r>
        <w:rPr>
          <w:rFonts w:asciiTheme="minorHAnsi" w:hAnsiTheme="minorHAnsi" w:cstheme="minorHAnsi"/>
        </w:rPr>
        <w:t xml:space="preserve">x </w:t>
      </w:r>
      <w:r w:rsidRPr="000F7CA4">
        <w:rPr>
          <w:rFonts w:asciiTheme="minorHAnsi" w:hAnsiTheme="minorHAnsi" w:cstheme="minorHAnsi"/>
        </w:rPr>
        <w:t>largeur 2,0</w:t>
      </w:r>
      <w:r w:rsidR="00053789">
        <w:rPr>
          <w:rFonts w:asciiTheme="minorHAnsi" w:hAnsiTheme="minorHAnsi" w:cstheme="minorHAnsi"/>
        </w:rPr>
        <w:t>0</w:t>
      </w:r>
      <w:r w:rsidRPr="000F7CA4">
        <w:rPr>
          <w:rFonts w:asciiTheme="minorHAnsi" w:hAnsiTheme="minorHAnsi" w:cstheme="minorHAnsi"/>
        </w:rPr>
        <w:t xml:space="preserve"> mètres </w:t>
      </w:r>
      <w:r>
        <w:rPr>
          <w:rFonts w:asciiTheme="minorHAnsi" w:hAnsiTheme="minorHAnsi" w:cstheme="minorHAnsi"/>
        </w:rPr>
        <w:t>de part et d’autre des drains, du réseau EP et des fourreaux</w:t>
      </w:r>
    </w:p>
    <w:p w14:paraId="28C61B52" w14:textId="77777777" w:rsidR="00917A19" w:rsidRDefault="00917A19" w:rsidP="00EE7BC2">
      <w:pPr>
        <w:pStyle w:val="Corpsdetexte"/>
        <w:spacing w:before="7"/>
        <w:ind w:left="737"/>
        <w:rPr>
          <w:rFonts w:asciiTheme="minorHAnsi" w:hAnsiTheme="minorHAnsi" w:cstheme="minorHAnsi"/>
        </w:rPr>
      </w:pPr>
    </w:p>
    <w:p w14:paraId="5312E79D" w14:textId="77777777" w:rsidR="00917A19" w:rsidRDefault="00917A19" w:rsidP="00EE7BC2">
      <w:pPr>
        <w:pStyle w:val="Corpsdetexte"/>
        <w:spacing w:before="7"/>
        <w:ind w:left="737"/>
        <w:rPr>
          <w:rFonts w:asciiTheme="minorHAnsi" w:hAnsiTheme="minorHAnsi" w:cstheme="minorHAnsi"/>
        </w:rPr>
      </w:pPr>
    </w:p>
    <w:p w14:paraId="174C4F2D" w14:textId="77777777" w:rsidR="00C4678C" w:rsidRPr="003C44C0" w:rsidRDefault="00C4678C" w:rsidP="00C4678C">
      <w:pPr>
        <w:pStyle w:val="Titre2"/>
        <w:numPr>
          <w:ilvl w:val="2"/>
          <w:numId w:val="2"/>
        </w:numPr>
        <w:tabs>
          <w:tab w:val="left" w:pos="1257"/>
        </w:tabs>
        <w:rPr>
          <w:u w:val="none"/>
        </w:rPr>
      </w:pPr>
      <w:r>
        <w:rPr>
          <w:spacing w:val="-3"/>
        </w:rPr>
        <w:t>–</w:t>
      </w:r>
      <w:r>
        <w:rPr>
          <w:spacing w:val="-11"/>
        </w:rPr>
        <w:t xml:space="preserve"> SIGNALISATION</w:t>
      </w:r>
    </w:p>
    <w:p w14:paraId="65861C5B" w14:textId="77777777" w:rsidR="00C4678C" w:rsidRDefault="00C4678C" w:rsidP="00EE7BC2">
      <w:pPr>
        <w:pStyle w:val="Corpsdetexte"/>
        <w:spacing w:before="7"/>
        <w:ind w:left="737"/>
        <w:rPr>
          <w:rFonts w:asciiTheme="minorHAnsi" w:hAnsiTheme="minorHAnsi" w:cstheme="minorHAnsi"/>
        </w:rPr>
      </w:pPr>
    </w:p>
    <w:p w14:paraId="64FAB2F0" w14:textId="77777777" w:rsidR="00C4678C" w:rsidRDefault="00212BA5" w:rsidP="00EE7BC2">
      <w:pPr>
        <w:pStyle w:val="Corpsdetexte"/>
        <w:spacing w:before="7"/>
        <w:ind w:left="737"/>
        <w:rPr>
          <w:rFonts w:asciiTheme="minorHAnsi" w:hAnsiTheme="minorHAnsi" w:cstheme="minorHAnsi"/>
        </w:rPr>
      </w:pPr>
      <w:r>
        <w:rPr>
          <w:rFonts w:asciiTheme="minorHAnsi" w:hAnsiTheme="minorHAnsi" w:cstheme="minorHAnsi"/>
        </w:rPr>
        <w:t>Fourniture et pose de 2 panneaux</w:t>
      </w:r>
      <w:r w:rsidR="00121DB9">
        <w:rPr>
          <w:rFonts w:asciiTheme="minorHAnsi" w:hAnsiTheme="minorHAnsi" w:cstheme="minorHAnsi"/>
        </w:rPr>
        <w:t xml:space="preserve"> de signalisation </w:t>
      </w:r>
      <w:r w:rsidR="00040352">
        <w:rPr>
          <w:rFonts w:asciiTheme="minorHAnsi" w:hAnsiTheme="minorHAnsi" w:cstheme="minorHAnsi"/>
        </w:rPr>
        <w:t xml:space="preserve">directionnelle </w:t>
      </w:r>
      <w:r w:rsidR="00121DB9">
        <w:rPr>
          <w:rFonts w:asciiTheme="minorHAnsi" w:hAnsiTheme="minorHAnsi" w:cstheme="minorHAnsi"/>
        </w:rPr>
        <w:t>PMR</w:t>
      </w:r>
      <w:r w:rsidR="00040352">
        <w:rPr>
          <w:rFonts w:asciiTheme="minorHAnsi" w:hAnsiTheme="minorHAnsi" w:cstheme="minorHAnsi"/>
        </w:rPr>
        <w:t xml:space="preserve"> en aluminium, de dimensions 350 x </w:t>
      </w:r>
      <w:r w:rsidR="00AA7197">
        <w:rPr>
          <w:rFonts w:asciiTheme="minorHAnsi" w:hAnsiTheme="minorHAnsi" w:cstheme="minorHAnsi"/>
        </w:rPr>
        <w:t>2</w:t>
      </w:r>
      <w:r w:rsidR="00040352">
        <w:rPr>
          <w:rFonts w:asciiTheme="minorHAnsi" w:hAnsiTheme="minorHAnsi" w:cstheme="minorHAnsi"/>
        </w:rPr>
        <w:t>50 mm,</w:t>
      </w:r>
    </w:p>
    <w:p w14:paraId="00AF7FE7" w14:textId="77777777" w:rsidR="00212BA5" w:rsidRDefault="00040352" w:rsidP="00040352">
      <w:pPr>
        <w:pStyle w:val="Corpsdetexte"/>
        <w:spacing w:before="7"/>
        <w:rPr>
          <w:rFonts w:asciiTheme="minorHAnsi" w:hAnsiTheme="minorHAnsi" w:cstheme="minorHAnsi"/>
        </w:rPr>
      </w:pPr>
      <w:r>
        <w:rPr>
          <w:rFonts w:asciiTheme="minorHAnsi" w:hAnsiTheme="minorHAnsi" w:cstheme="minorHAnsi"/>
        </w:rPr>
        <w:t xml:space="preserve">                </w:t>
      </w:r>
      <w:proofErr w:type="gramStart"/>
      <w:r w:rsidR="00212BA5">
        <w:rPr>
          <w:rFonts w:asciiTheme="minorHAnsi" w:hAnsiTheme="minorHAnsi" w:cstheme="minorHAnsi"/>
        </w:rPr>
        <w:t>fixé</w:t>
      </w:r>
      <w:r>
        <w:rPr>
          <w:rFonts w:asciiTheme="minorHAnsi" w:hAnsiTheme="minorHAnsi" w:cstheme="minorHAnsi"/>
        </w:rPr>
        <w:t>s</w:t>
      </w:r>
      <w:proofErr w:type="gramEnd"/>
      <w:r w:rsidR="00212BA5">
        <w:rPr>
          <w:rFonts w:asciiTheme="minorHAnsi" w:hAnsiTheme="minorHAnsi" w:cstheme="minorHAnsi"/>
        </w:rPr>
        <w:t xml:space="preserve"> sur poteau/support en acier galvanisé </w:t>
      </w:r>
      <w:r w:rsidR="00121DB9">
        <w:rPr>
          <w:rFonts w:asciiTheme="minorHAnsi" w:hAnsiTheme="minorHAnsi" w:cstheme="minorHAnsi"/>
        </w:rPr>
        <w:t xml:space="preserve">de section </w:t>
      </w:r>
      <w:r w:rsidR="00212BA5">
        <w:rPr>
          <w:rFonts w:asciiTheme="minorHAnsi" w:hAnsiTheme="minorHAnsi" w:cstheme="minorHAnsi"/>
        </w:rPr>
        <w:t xml:space="preserve">80x40 </w:t>
      </w:r>
      <w:r w:rsidR="00121DB9">
        <w:rPr>
          <w:rFonts w:asciiTheme="minorHAnsi" w:hAnsiTheme="minorHAnsi" w:cstheme="minorHAnsi"/>
        </w:rPr>
        <w:t xml:space="preserve">et de hauteur 1500, </w:t>
      </w:r>
      <w:r w:rsidR="00212BA5">
        <w:rPr>
          <w:rFonts w:asciiTheme="minorHAnsi" w:hAnsiTheme="minorHAnsi" w:cstheme="minorHAnsi"/>
        </w:rPr>
        <w:t xml:space="preserve">ancré dans son massif béton </w:t>
      </w:r>
    </w:p>
    <w:p w14:paraId="67CA64CE" w14:textId="77777777" w:rsidR="00C4678C" w:rsidRDefault="00C4678C" w:rsidP="00EE7BC2">
      <w:pPr>
        <w:pStyle w:val="Corpsdetexte"/>
        <w:spacing w:before="7"/>
        <w:ind w:left="737"/>
        <w:rPr>
          <w:rFonts w:asciiTheme="minorHAnsi" w:hAnsiTheme="minorHAnsi" w:cstheme="minorHAnsi"/>
        </w:rPr>
      </w:pPr>
    </w:p>
    <w:p w14:paraId="5A8A3343" w14:textId="77777777" w:rsidR="00C4678C" w:rsidRDefault="00C4678C" w:rsidP="00EE7BC2">
      <w:pPr>
        <w:pStyle w:val="Corpsdetexte"/>
        <w:spacing w:before="7"/>
        <w:ind w:left="737"/>
        <w:rPr>
          <w:rFonts w:asciiTheme="minorHAnsi" w:hAnsiTheme="minorHAnsi" w:cstheme="minorHAnsi"/>
        </w:rPr>
      </w:pPr>
    </w:p>
    <w:p w14:paraId="02DD8362" w14:textId="77777777" w:rsidR="00D43F68" w:rsidRDefault="00D43F68" w:rsidP="00EE7BC2">
      <w:pPr>
        <w:pStyle w:val="Corpsdetexte"/>
        <w:spacing w:before="7"/>
        <w:ind w:left="737"/>
        <w:rPr>
          <w:rFonts w:asciiTheme="minorHAnsi" w:hAnsiTheme="minorHAnsi" w:cstheme="minorHAnsi"/>
        </w:rPr>
      </w:pPr>
    </w:p>
    <w:p w14:paraId="07060B9D" w14:textId="77777777" w:rsidR="00D43F68" w:rsidRDefault="00D43F68" w:rsidP="00EE7BC2">
      <w:pPr>
        <w:pStyle w:val="Corpsdetexte"/>
        <w:spacing w:before="7"/>
        <w:ind w:left="737"/>
        <w:rPr>
          <w:rFonts w:asciiTheme="minorHAnsi" w:hAnsiTheme="minorHAnsi" w:cstheme="minorHAnsi"/>
        </w:rPr>
      </w:pPr>
    </w:p>
    <w:p w14:paraId="0DF844AE" w14:textId="77777777" w:rsidR="00C4678C" w:rsidRDefault="00C4678C" w:rsidP="00EE7BC2">
      <w:pPr>
        <w:pStyle w:val="Corpsdetexte"/>
        <w:spacing w:before="7"/>
        <w:ind w:left="737"/>
        <w:rPr>
          <w:rFonts w:asciiTheme="minorHAnsi" w:hAnsiTheme="minorHAnsi" w:cstheme="minorHAnsi"/>
        </w:rPr>
      </w:pPr>
    </w:p>
    <w:p w14:paraId="086F8BFD" w14:textId="77777777" w:rsidR="00C4678C" w:rsidRDefault="00C4678C" w:rsidP="00EE7BC2">
      <w:pPr>
        <w:pStyle w:val="Corpsdetexte"/>
        <w:spacing w:before="7"/>
        <w:ind w:left="737"/>
        <w:rPr>
          <w:rFonts w:asciiTheme="minorHAnsi" w:hAnsiTheme="minorHAnsi" w:cstheme="minorHAnsi"/>
        </w:rPr>
      </w:pPr>
    </w:p>
    <w:p w14:paraId="3A5A29C3" w14:textId="77777777" w:rsidR="00C4678C" w:rsidRDefault="00C4678C" w:rsidP="00EE7BC2">
      <w:pPr>
        <w:pStyle w:val="Corpsdetexte"/>
        <w:spacing w:before="7"/>
        <w:ind w:left="737"/>
        <w:rPr>
          <w:rFonts w:asciiTheme="minorHAnsi" w:hAnsiTheme="minorHAnsi" w:cstheme="minorHAnsi"/>
        </w:rPr>
      </w:pPr>
    </w:p>
    <w:p w14:paraId="3000EC8E" w14:textId="77777777" w:rsidR="00D43F68" w:rsidRDefault="00D43F68" w:rsidP="00EE7BC2">
      <w:pPr>
        <w:pStyle w:val="Corpsdetexte"/>
        <w:spacing w:before="7"/>
        <w:ind w:left="737"/>
        <w:rPr>
          <w:rFonts w:asciiTheme="minorHAnsi" w:hAnsiTheme="minorHAnsi" w:cstheme="minorHAnsi"/>
        </w:rPr>
      </w:pPr>
    </w:p>
    <w:p w14:paraId="2E7FC320" w14:textId="77777777" w:rsidR="00D43F68" w:rsidRDefault="00D43F68" w:rsidP="00EE7BC2">
      <w:pPr>
        <w:pStyle w:val="Corpsdetexte"/>
        <w:spacing w:before="7"/>
        <w:ind w:left="737"/>
        <w:rPr>
          <w:rFonts w:asciiTheme="minorHAnsi" w:hAnsiTheme="minorHAnsi" w:cstheme="minorHAnsi"/>
        </w:rPr>
      </w:pPr>
    </w:p>
    <w:p w14:paraId="766D7DA9" w14:textId="77777777" w:rsidR="00D43F68" w:rsidRDefault="00D43F68" w:rsidP="00EE7BC2">
      <w:pPr>
        <w:pStyle w:val="Corpsdetexte"/>
        <w:spacing w:before="7"/>
        <w:ind w:left="737"/>
        <w:rPr>
          <w:rFonts w:asciiTheme="minorHAnsi" w:hAnsiTheme="minorHAnsi" w:cstheme="minorHAnsi"/>
        </w:rPr>
      </w:pPr>
      <w:r>
        <w:rPr>
          <w:noProof/>
        </w:rPr>
        <w:drawing>
          <wp:inline distT="0" distB="0" distL="0" distR="0" wp14:anchorId="5E1A0759" wp14:editId="2798CD3B">
            <wp:extent cx="1571625" cy="2652713"/>
            <wp:effectExtent l="0" t="0" r="0" b="0"/>
            <wp:docPr id="5" name="Image 5" descr="https://s2.qwant.com/thumbr/474x474/6/0/33b468a5beeff46a99d61708cbb8663ceeda75fb3dbf4f20bddd8dea69a343/th.jpg?u=https%3A%2F%2Ftse.mm.bing.net%2Fth%3Fid%3DOIP.RvlC-PvT5GUU2Rx1AcxtPQHaHa%26pid%3DApi&amp;q=0&amp;b=1&amp;p=0&amp;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2.qwant.com/thumbr/474x474/6/0/33b468a5beeff46a99d61708cbb8663ceeda75fb3dbf4f20bddd8dea69a343/th.jpg?u=https%3A%2F%2Ftse.mm.bing.net%2Fth%3Fid%3DOIP.RvlC-PvT5GUU2Rx1AcxtPQHaHa%26pid%3DApi&amp;q=0&amp;b=1&amp;p=0&amp;a=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5901" cy="2710566"/>
                    </a:xfrm>
                    <a:prstGeom prst="rect">
                      <a:avLst/>
                    </a:prstGeom>
                    <a:noFill/>
                    <a:ln>
                      <a:noFill/>
                    </a:ln>
                  </pic:spPr>
                </pic:pic>
              </a:graphicData>
            </a:graphic>
          </wp:inline>
        </w:drawing>
      </w:r>
    </w:p>
    <w:p w14:paraId="617AB0D5" w14:textId="77777777" w:rsidR="00D43F68" w:rsidRDefault="00D43F68" w:rsidP="00EE7BC2">
      <w:pPr>
        <w:pStyle w:val="Corpsdetexte"/>
        <w:spacing w:before="7"/>
        <w:ind w:left="737"/>
        <w:rPr>
          <w:rFonts w:asciiTheme="minorHAnsi" w:hAnsiTheme="minorHAnsi" w:cstheme="minorHAnsi"/>
        </w:rPr>
      </w:pPr>
    </w:p>
    <w:p w14:paraId="3ADEBFB5" w14:textId="77777777" w:rsidR="00D43F68" w:rsidRDefault="00AA7197" w:rsidP="00EE7BC2">
      <w:pPr>
        <w:pStyle w:val="Corpsdetexte"/>
        <w:spacing w:before="7"/>
        <w:ind w:left="737"/>
        <w:rPr>
          <w:rFonts w:asciiTheme="minorHAnsi" w:hAnsiTheme="minorHAnsi" w:cstheme="minorHAnsi"/>
        </w:rPr>
      </w:pPr>
      <w:r>
        <w:rPr>
          <w:noProof/>
        </w:rPr>
        <w:drawing>
          <wp:inline distT="0" distB="0" distL="0" distR="0" wp14:anchorId="2C06197D" wp14:editId="010CAE13">
            <wp:extent cx="1570281" cy="981075"/>
            <wp:effectExtent l="0" t="0" r="0" b="0"/>
            <wp:docPr id="7" name="Image 7" descr="https://s2.qwant.com/thumbr/474x160/6/0/eb737274e58e23b4dc5e945a506652d5b3a816b3ee1eeaecee177d3381a778/th.jpg?u=https%3A%2F%2Ftse.mm.bing.net%2Fth%3Fid%3DOIP.5mMOVBAU6xnbrdBli6kVEQHaCg%26pid%3DApi&amp;q=0&amp;b=1&amp;p=0&amp;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2.qwant.com/thumbr/474x160/6/0/eb737274e58e23b4dc5e945a506652d5b3a816b3ee1eeaecee177d3381a778/th.jpg?u=https%3A%2F%2Ftse.mm.bing.net%2Fth%3Fid%3DOIP.5mMOVBAU6xnbrdBli6kVEQHaCg%26pid%3DApi&amp;q=0&amp;b=1&amp;p=0&amp;a=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633" cy="1028778"/>
                    </a:xfrm>
                    <a:prstGeom prst="rect">
                      <a:avLst/>
                    </a:prstGeom>
                    <a:noFill/>
                    <a:ln>
                      <a:noFill/>
                    </a:ln>
                  </pic:spPr>
                </pic:pic>
              </a:graphicData>
            </a:graphic>
          </wp:inline>
        </w:drawing>
      </w:r>
    </w:p>
    <w:p w14:paraId="0E6D64EA" w14:textId="77777777" w:rsidR="00D43F68" w:rsidRDefault="00D43F68" w:rsidP="00EE7BC2">
      <w:pPr>
        <w:pStyle w:val="Corpsdetexte"/>
        <w:spacing w:before="7"/>
        <w:ind w:left="737"/>
        <w:rPr>
          <w:rFonts w:asciiTheme="minorHAnsi" w:hAnsiTheme="minorHAnsi" w:cstheme="minorHAnsi"/>
        </w:rPr>
      </w:pPr>
    </w:p>
    <w:p w14:paraId="15C5168A" w14:textId="77777777" w:rsidR="00AA7197" w:rsidRDefault="00AA7197" w:rsidP="00EE7BC2">
      <w:pPr>
        <w:pStyle w:val="Corpsdetexte"/>
        <w:spacing w:before="7"/>
        <w:ind w:left="737"/>
        <w:rPr>
          <w:rFonts w:asciiTheme="minorHAnsi" w:hAnsiTheme="minorHAnsi" w:cstheme="minorHAnsi"/>
        </w:rPr>
      </w:pPr>
    </w:p>
    <w:p w14:paraId="44FE6215" w14:textId="77777777" w:rsidR="00AA7197" w:rsidRPr="009034D3" w:rsidRDefault="00AA7197" w:rsidP="00EE7BC2">
      <w:pPr>
        <w:pStyle w:val="Corpsdetexte"/>
        <w:spacing w:before="7"/>
        <w:ind w:left="737"/>
        <w:rPr>
          <w:rFonts w:asciiTheme="minorHAnsi" w:hAnsiTheme="minorHAnsi" w:cstheme="minorHAnsi"/>
        </w:rPr>
      </w:pPr>
    </w:p>
    <w:p w14:paraId="6E059113" w14:textId="77777777" w:rsidR="00413E54" w:rsidRPr="003C44C0" w:rsidRDefault="00413E54" w:rsidP="007A68FB">
      <w:pPr>
        <w:pStyle w:val="Titre2"/>
        <w:numPr>
          <w:ilvl w:val="2"/>
          <w:numId w:val="2"/>
        </w:numPr>
        <w:tabs>
          <w:tab w:val="left" w:pos="1257"/>
        </w:tabs>
        <w:rPr>
          <w:u w:val="none"/>
        </w:rPr>
      </w:pPr>
      <w:r>
        <w:rPr>
          <w:spacing w:val="-3"/>
        </w:rPr>
        <w:t>–</w:t>
      </w:r>
      <w:r>
        <w:rPr>
          <w:spacing w:val="-11"/>
        </w:rPr>
        <w:t xml:space="preserve"> </w:t>
      </w:r>
      <w:r w:rsidRPr="003C44C0">
        <w:rPr>
          <w:spacing w:val="-3"/>
        </w:rPr>
        <w:t>REMISE</w:t>
      </w:r>
      <w:r w:rsidRPr="003C44C0">
        <w:rPr>
          <w:spacing w:val="-7"/>
        </w:rPr>
        <w:t xml:space="preserve"> </w:t>
      </w:r>
      <w:r w:rsidRPr="003C44C0">
        <w:rPr>
          <w:spacing w:val="-2"/>
        </w:rPr>
        <w:t>DU</w:t>
      </w:r>
      <w:r w:rsidRPr="003C44C0">
        <w:rPr>
          <w:spacing w:val="-9"/>
        </w:rPr>
        <w:t xml:space="preserve"> </w:t>
      </w:r>
      <w:r w:rsidRPr="003C44C0">
        <w:rPr>
          <w:spacing w:val="-2"/>
        </w:rPr>
        <w:t>DOE</w:t>
      </w:r>
    </w:p>
    <w:p w14:paraId="669B70C0" w14:textId="77777777" w:rsidR="00413E54" w:rsidRPr="003C44C0" w:rsidRDefault="00413E54" w:rsidP="00A64BAE">
      <w:pPr>
        <w:spacing w:before="3"/>
        <w:rPr>
          <w:sz w:val="20"/>
          <w:szCs w:val="20"/>
        </w:rPr>
      </w:pPr>
    </w:p>
    <w:p w14:paraId="7441507C" w14:textId="77777777" w:rsidR="00A64BAE" w:rsidRPr="00A64BAE" w:rsidRDefault="00A64BAE" w:rsidP="00A64BAE">
      <w:pPr>
        <w:spacing w:before="59"/>
        <w:ind w:left="1249"/>
        <w:rPr>
          <w:sz w:val="20"/>
          <w:szCs w:val="20"/>
        </w:rPr>
      </w:pPr>
      <w:r w:rsidRPr="00A64BAE">
        <w:rPr>
          <w:spacing w:val="-4"/>
          <w:sz w:val="20"/>
          <w:szCs w:val="20"/>
        </w:rPr>
        <w:t>1</w:t>
      </w:r>
      <w:r w:rsidRPr="00A64BAE">
        <w:rPr>
          <w:spacing w:val="-6"/>
          <w:sz w:val="20"/>
          <w:szCs w:val="20"/>
        </w:rPr>
        <w:t xml:space="preserve"> </w:t>
      </w:r>
      <w:r w:rsidRPr="00A64BAE">
        <w:rPr>
          <w:spacing w:val="-4"/>
          <w:sz w:val="20"/>
          <w:szCs w:val="20"/>
        </w:rPr>
        <w:t>version</w:t>
      </w:r>
      <w:r w:rsidRPr="00A64BAE">
        <w:rPr>
          <w:spacing w:val="-8"/>
          <w:sz w:val="20"/>
          <w:szCs w:val="20"/>
        </w:rPr>
        <w:t xml:space="preserve"> </w:t>
      </w:r>
      <w:r w:rsidRPr="00A64BAE">
        <w:rPr>
          <w:spacing w:val="-4"/>
          <w:sz w:val="20"/>
          <w:szCs w:val="20"/>
        </w:rPr>
        <w:t>papier</w:t>
      </w:r>
    </w:p>
    <w:p w14:paraId="08B9A3FB" w14:textId="77777777" w:rsidR="00A64BAE" w:rsidRPr="00A64BAE" w:rsidRDefault="00A64BAE" w:rsidP="00A64BAE">
      <w:pPr>
        <w:spacing w:before="12"/>
        <w:rPr>
          <w:sz w:val="15"/>
          <w:szCs w:val="20"/>
        </w:rPr>
      </w:pPr>
    </w:p>
    <w:p w14:paraId="54D47C45" w14:textId="77777777" w:rsidR="00A64BAE" w:rsidRPr="00A64BAE" w:rsidRDefault="00A64BAE" w:rsidP="00A64BAE">
      <w:pPr>
        <w:ind w:left="1249"/>
        <w:rPr>
          <w:sz w:val="20"/>
          <w:szCs w:val="20"/>
        </w:rPr>
      </w:pPr>
      <w:r w:rsidRPr="00A64BAE">
        <w:rPr>
          <w:spacing w:val="-4"/>
          <w:sz w:val="20"/>
          <w:szCs w:val="20"/>
        </w:rPr>
        <w:t>1</w:t>
      </w:r>
      <w:r w:rsidRPr="00A64BAE">
        <w:rPr>
          <w:spacing w:val="-7"/>
          <w:sz w:val="20"/>
          <w:szCs w:val="20"/>
        </w:rPr>
        <w:t xml:space="preserve"> </w:t>
      </w:r>
      <w:r w:rsidRPr="00A64BAE">
        <w:rPr>
          <w:spacing w:val="-4"/>
          <w:sz w:val="20"/>
          <w:szCs w:val="20"/>
        </w:rPr>
        <w:t>version</w:t>
      </w:r>
      <w:r w:rsidRPr="00A64BAE">
        <w:rPr>
          <w:spacing w:val="-6"/>
          <w:sz w:val="20"/>
          <w:szCs w:val="20"/>
        </w:rPr>
        <w:t xml:space="preserve"> </w:t>
      </w:r>
      <w:r w:rsidRPr="00A64BAE">
        <w:rPr>
          <w:spacing w:val="-4"/>
          <w:sz w:val="20"/>
          <w:szCs w:val="20"/>
        </w:rPr>
        <w:t>électronique</w:t>
      </w:r>
    </w:p>
    <w:p w14:paraId="76B043B9" w14:textId="77777777" w:rsidR="00A64BAE" w:rsidRPr="003C44C0" w:rsidRDefault="00A64BAE">
      <w:pPr>
        <w:pStyle w:val="Corpsdetexte"/>
        <w:spacing w:before="6"/>
      </w:pPr>
    </w:p>
    <w:p w14:paraId="6322F62F" w14:textId="77777777" w:rsidR="009B5EA1" w:rsidRPr="003C44C0" w:rsidRDefault="009B5EA1" w:rsidP="003C44C0">
      <w:pPr>
        <w:pStyle w:val="Corpsdetexte"/>
        <w:spacing w:before="59"/>
      </w:pPr>
    </w:p>
    <w:sectPr w:rsidR="009B5EA1" w:rsidRPr="003C44C0">
      <w:headerReference w:type="default" r:id="rId10"/>
      <w:footerReference w:type="default" r:id="rId11"/>
      <w:pgSz w:w="11920" w:h="16850"/>
      <w:pgMar w:top="1060" w:right="700" w:bottom="1140" w:left="880" w:header="728"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12FC1" w14:textId="77777777" w:rsidR="006B512C" w:rsidRDefault="006B512C">
      <w:r>
        <w:separator/>
      </w:r>
    </w:p>
  </w:endnote>
  <w:endnote w:type="continuationSeparator" w:id="0">
    <w:p w14:paraId="22C40F44" w14:textId="77777777" w:rsidR="006B512C" w:rsidRDefault="006B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TFF5B3788t00">
    <w:altName w:val="Cambria"/>
    <w:panose1 w:val="00000000000000000000"/>
    <w:charset w:val="00"/>
    <w:family w:val="roman"/>
    <w:notTrueType/>
    <w:pitch w:val="default"/>
  </w:font>
  <w:font w:name="TTFF5B5EA0t00">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F9456" w14:textId="77777777" w:rsidR="006B512C" w:rsidRDefault="006B512C">
    <w:pPr>
      <w:pStyle w:val="Corpsdetexte"/>
      <w:spacing w:line="14" w:lineRule="auto"/>
      <w:rPr>
        <w:sz w:val="18"/>
      </w:rPr>
    </w:pPr>
    <w:r>
      <w:rPr>
        <w:noProof/>
      </w:rPr>
      <mc:AlternateContent>
        <mc:Choice Requires="wps">
          <w:drawing>
            <wp:anchor distT="0" distB="0" distL="114300" distR="114300" simplePos="0" relativeHeight="251657728" behindDoc="1" locked="0" layoutInCell="1" allowOverlap="1" wp14:anchorId="668A13A9" wp14:editId="5A2125B1">
              <wp:simplePos x="0" y="0"/>
              <wp:positionH relativeFrom="page">
                <wp:posOffset>7196455</wp:posOffset>
              </wp:positionH>
              <wp:positionV relativeFrom="page">
                <wp:posOffset>9946640</wp:posOffset>
              </wp:positionV>
              <wp:extent cx="2165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A04CA" w14:textId="77777777" w:rsidR="006B512C" w:rsidRDefault="006B512C">
                          <w:pPr>
                            <w:spacing w:before="11"/>
                            <w:ind w:left="60"/>
                            <w:rPr>
                              <w:rFonts w:ascii="Times New Roman"/>
                            </w:rPr>
                          </w:pPr>
                          <w:r>
                            <w:fldChar w:fldCharType="begin"/>
                          </w:r>
                          <w:r>
                            <w:rPr>
                              <w:rFonts w:ascii="Times New Roman"/>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A13A9" id="_x0000_t202" coordsize="21600,21600" o:spt="202" path="m,l,21600r21600,l21600,xe">
              <v:stroke joinstyle="miter"/>
              <v:path gradientshapeok="t" o:connecttype="rect"/>
            </v:shapetype>
            <v:shape id="Text Box 1" o:spid="_x0000_s1033" type="#_x0000_t202" style="position:absolute;margin-left:566.65pt;margin-top:783.2pt;width:17.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" filled="f" stroked="f">
              <v:textbox inset="0,0,0,0">
                <w:txbxContent>
                  <w:p w14:paraId="7F5A04CA" w14:textId="77777777" w:rsidR="006B512C" w:rsidRDefault="006B512C">
                    <w:pPr>
                      <w:spacing w:before="11"/>
                      <w:ind w:left="60"/>
                      <w:rPr>
                        <w:rFonts w:ascii="Times New Roman"/>
                      </w:rPr>
                    </w:pPr>
                    <w:r>
                      <w:fldChar w:fldCharType="begin"/>
                    </w:r>
                    <w:r>
                      <w:rPr>
                        <w:rFonts w:ascii="Times New Roman"/>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EC453" w14:textId="77777777" w:rsidR="006B512C" w:rsidRDefault="006B512C">
      <w:r>
        <w:separator/>
      </w:r>
    </w:p>
  </w:footnote>
  <w:footnote w:type="continuationSeparator" w:id="0">
    <w:p w14:paraId="3B6294A8" w14:textId="77777777" w:rsidR="006B512C" w:rsidRDefault="006B5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A7F33" w14:textId="77777777" w:rsidR="006B512C" w:rsidRPr="00532B02" w:rsidRDefault="006B512C">
    <w:pPr>
      <w:pStyle w:val="En-tte"/>
      <w:rPr>
        <w:rFonts w:ascii="Times New Roman" w:hAnsi="Times New Roman" w:cs="Times New Roman"/>
      </w:rPr>
    </w:pPr>
    <w:r w:rsidRPr="00532B02">
      <w:rPr>
        <w:rFonts w:ascii="Times New Roman" w:hAnsi="Times New Roman" w:cs="Times New Roman"/>
      </w:rPr>
      <w:t>Construction de courts de PADEL – campus de Villejean</w:t>
    </w:r>
  </w:p>
  <w:p w14:paraId="570E8006" w14:textId="77777777" w:rsidR="006B512C" w:rsidRDefault="006B512C">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71C2B"/>
    <w:multiLevelType w:val="hybridMultilevel"/>
    <w:tmpl w:val="830A8C92"/>
    <w:lvl w:ilvl="0" w:tplc="3050DD00">
      <w:numFmt w:val="bullet"/>
      <w:lvlText w:val="-"/>
      <w:lvlJc w:val="left"/>
      <w:pPr>
        <w:ind w:left="548" w:hanging="176"/>
      </w:pPr>
      <w:rPr>
        <w:rFonts w:ascii="Times New Roman" w:eastAsia="Times New Roman" w:hAnsi="Times New Roman" w:cs="Times New Roman" w:hint="default"/>
        <w:w w:val="97"/>
        <w:sz w:val="24"/>
        <w:szCs w:val="24"/>
        <w:lang w:val="fr-FR" w:eastAsia="en-US" w:bidi="ar-SA"/>
      </w:rPr>
    </w:lvl>
    <w:lvl w:ilvl="1" w:tplc="F39436D0">
      <w:numFmt w:val="bullet"/>
      <w:lvlText w:val="•"/>
      <w:lvlJc w:val="left"/>
      <w:pPr>
        <w:ind w:left="1519" w:hanging="176"/>
      </w:pPr>
      <w:rPr>
        <w:rFonts w:hint="default"/>
        <w:lang w:val="fr-FR" w:eastAsia="en-US" w:bidi="ar-SA"/>
      </w:rPr>
    </w:lvl>
    <w:lvl w:ilvl="2" w:tplc="541C35DE">
      <w:numFmt w:val="bullet"/>
      <w:lvlText w:val="•"/>
      <w:lvlJc w:val="left"/>
      <w:pPr>
        <w:ind w:left="2498" w:hanging="176"/>
      </w:pPr>
      <w:rPr>
        <w:rFonts w:hint="default"/>
        <w:lang w:val="fr-FR" w:eastAsia="en-US" w:bidi="ar-SA"/>
      </w:rPr>
    </w:lvl>
    <w:lvl w:ilvl="3" w:tplc="15CEF612">
      <w:numFmt w:val="bullet"/>
      <w:lvlText w:val="•"/>
      <w:lvlJc w:val="left"/>
      <w:pPr>
        <w:ind w:left="3477" w:hanging="176"/>
      </w:pPr>
      <w:rPr>
        <w:rFonts w:hint="default"/>
        <w:lang w:val="fr-FR" w:eastAsia="en-US" w:bidi="ar-SA"/>
      </w:rPr>
    </w:lvl>
    <w:lvl w:ilvl="4" w:tplc="D6400328">
      <w:numFmt w:val="bullet"/>
      <w:lvlText w:val="•"/>
      <w:lvlJc w:val="left"/>
      <w:pPr>
        <w:ind w:left="4456" w:hanging="176"/>
      </w:pPr>
      <w:rPr>
        <w:rFonts w:hint="default"/>
        <w:lang w:val="fr-FR" w:eastAsia="en-US" w:bidi="ar-SA"/>
      </w:rPr>
    </w:lvl>
    <w:lvl w:ilvl="5" w:tplc="7F3215CA">
      <w:numFmt w:val="bullet"/>
      <w:lvlText w:val="•"/>
      <w:lvlJc w:val="left"/>
      <w:pPr>
        <w:ind w:left="5435" w:hanging="176"/>
      </w:pPr>
      <w:rPr>
        <w:rFonts w:hint="default"/>
        <w:lang w:val="fr-FR" w:eastAsia="en-US" w:bidi="ar-SA"/>
      </w:rPr>
    </w:lvl>
    <w:lvl w:ilvl="6" w:tplc="4D5E9538">
      <w:numFmt w:val="bullet"/>
      <w:lvlText w:val="•"/>
      <w:lvlJc w:val="left"/>
      <w:pPr>
        <w:ind w:left="6414" w:hanging="176"/>
      </w:pPr>
      <w:rPr>
        <w:rFonts w:hint="default"/>
        <w:lang w:val="fr-FR" w:eastAsia="en-US" w:bidi="ar-SA"/>
      </w:rPr>
    </w:lvl>
    <w:lvl w:ilvl="7" w:tplc="FF6C7EE6">
      <w:numFmt w:val="bullet"/>
      <w:lvlText w:val="•"/>
      <w:lvlJc w:val="left"/>
      <w:pPr>
        <w:ind w:left="7393" w:hanging="176"/>
      </w:pPr>
      <w:rPr>
        <w:rFonts w:hint="default"/>
        <w:lang w:val="fr-FR" w:eastAsia="en-US" w:bidi="ar-SA"/>
      </w:rPr>
    </w:lvl>
    <w:lvl w:ilvl="8" w:tplc="E1C6E674">
      <w:numFmt w:val="bullet"/>
      <w:lvlText w:val="•"/>
      <w:lvlJc w:val="left"/>
      <w:pPr>
        <w:ind w:left="8372" w:hanging="176"/>
      </w:pPr>
      <w:rPr>
        <w:rFonts w:hint="default"/>
        <w:lang w:val="fr-FR" w:eastAsia="en-US" w:bidi="ar-SA"/>
      </w:rPr>
    </w:lvl>
  </w:abstractNum>
  <w:abstractNum w:abstractNumId="1" w15:restartNumberingAfterBreak="0">
    <w:nsid w:val="17886474"/>
    <w:multiLevelType w:val="hybridMultilevel"/>
    <w:tmpl w:val="EA5A301C"/>
    <w:lvl w:ilvl="0" w:tplc="05EC7630">
      <w:start w:val="1"/>
      <w:numFmt w:val="decimal"/>
      <w:lvlText w:val="%1"/>
      <w:lvlJc w:val="left"/>
      <w:pPr>
        <w:ind w:left="879" w:hanging="147"/>
      </w:pPr>
      <w:rPr>
        <w:rFonts w:ascii="Calibri" w:eastAsia="Calibri" w:hAnsi="Calibri" w:cs="Calibri" w:hint="default"/>
        <w:w w:val="99"/>
        <w:sz w:val="20"/>
        <w:szCs w:val="20"/>
        <w:lang w:val="fr-FR" w:eastAsia="en-US" w:bidi="ar-SA"/>
      </w:rPr>
    </w:lvl>
    <w:lvl w:ilvl="1" w:tplc="6A804440">
      <w:numFmt w:val="bullet"/>
      <w:lvlText w:val="•"/>
      <w:lvlJc w:val="left"/>
      <w:pPr>
        <w:ind w:left="1825" w:hanging="147"/>
      </w:pPr>
      <w:rPr>
        <w:rFonts w:hint="default"/>
        <w:lang w:val="fr-FR" w:eastAsia="en-US" w:bidi="ar-SA"/>
      </w:rPr>
    </w:lvl>
    <w:lvl w:ilvl="2" w:tplc="C75453AC">
      <w:numFmt w:val="bullet"/>
      <w:lvlText w:val="•"/>
      <w:lvlJc w:val="left"/>
      <w:pPr>
        <w:ind w:left="2770" w:hanging="147"/>
      </w:pPr>
      <w:rPr>
        <w:rFonts w:hint="default"/>
        <w:lang w:val="fr-FR" w:eastAsia="en-US" w:bidi="ar-SA"/>
      </w:rPr>
    </w:lvl>
    <w:lvl w:ilvl="3" w:tplc="42067280">
      <w:numFmt w:val="bullet"/>
      <w:lvlText w:val="•"/>
      <w:lvlJc w:val="left"/>
      <w:pPr>
        <w:ind w:left="3715" w:hanging="147"/>
      </w:pPr>
      <w:rPr>
        <w:rFonts w:hint="default"/>
        <w:lang w:val="fr-FR" w:eastAsia="en-US" w:bidi="ar-SA"/>
      </w:rPr>
    </w:lvl>
    <w:lvl w:ilvl="4" w:tplc="0332F3FE">
      <w:numFmt w:val="bullet"/>
      <w:lvlText w:val="•"/>
      <w:lvlJc w:val="left"/>
      <w:pPr>
        <w:ind w:left="4660" w:hanging="147"/>
      </w:pPr>
      <w:rPr>
        <w:rFonts w:hint="default"/>
        <w:lang w:val="fr-FR" w:eastAsia="en-US" w:bidi="ar-SA"/>
      </w:rPr>
    </w:lvl>
    <w:lvl w:ilvl="5" w:tplc="0D944C10">
      <w:numFmt w:val="bullet"/>
      <w:lvlText w:val="•"/>
      <w:lvlJc w:val="left"/>
      <w:pPr>
        <w:ind w:left="5605" w:hanging="147"/>
      </w:pPr>
      <w:rPr>
        <w:rFonts w:hint="default"/>
        <w:lang w:val="fr-FR" w:eastAsia="en-US" w:bidi="ar-SA"/>
      </w:rPr>
    </w:lvl>
    <w:lvl w:ilvl="6" w:tplc="8F38D356">
      <w:numFmt w:val="bullet"/>
      <w:lvlText w:val="•"/>
      <w:lvlJc w:val="left"/>
      <w:pPr>
        <w:ind w:left="6550" w:hanging="147"/>
      </w:pPr>
      <w:rPr>
        <w:rFonts w:hint="default"/>
        <w:lang w:val="fr-FR" w:eastAsia="en-US" w:bidi="ar-SA"/>
      </w:rPr>
    </w:lvl>
    <w:lvl w:ilvl="7" w:tplc="404C11BE">
      <w:numFmt w:val="bullet"/>
      <w:lvlText w:val="•"/>
      <w:lvlJc w:val="left"/>
      <w:pPr>
        <w:ind w:left="7495" w:hanging="147"/>
      </w:pPr>
      <w:rPr>
        <w:rFonts w:hint="default"/>
        <w:lang w:val="fr-FR" w:eastAsia="en-US" w:bidi="ar-SA"/>
      </w:rPr>
    </w:lvl>
    <w:lvl w:ilvl="8" w:tplc="F8F8F4E4">
      <w:numFmt w:val="bullet"/>
      <w:lvlText w:val="•"/>
      <w:lvlJc w:val="left"/>
      <w:pPr>
        <w:ind w:left="8440" w:hanging="147"/>
      </w:pPr>
      <w:rPr>
        <w:rFonts w:hint="default"/>
        <w:lang w:val="fr-FR" w:eastAsia="en-US" w:bidi="ar-SA"/>
      </w:rPr>
    </w:lvl>
  </w:abstractNum>
  <w:abstractNum w:abstractNumId="2" w15:restartNumberingAfterBreak="0">
    <w:nsid w:val="25CA7F96"/>
    <w:multiLevelType w:val="hybridMultilevel"/>
    <w:tmpl w:val="C6621B62"/>
    <w:lvl w:ilvl="0" w:tplc="E17CDC68">
      <w:numFmt w:val="bullet"/>
      <w:lvlText w:val=""/>
      <w:lvlJc w:val="left"/>
      <w:pPr>
        <w:ind w:left="1647" w:hanging="111"/>
      </w:pPr>
      <w:rPr>
        <w:rFonts w:ascii="Symbol" w:eastAsia="Symbol" w:hAnsi="Symbol" w:cs="Symbol" w:hint="default"/>
        <w:w w:val="100"/>
        <w:sz w:val="16"/>
        <w:szCs w:val="16"/>
        <w:lang w:val="fr-FR" w:eastAsia="en-US" w:bidi="ar-SA"/>
      </w:rPr>
    </w:lvl>
    <w:lvl w:ilvl="1" w:tplc="26249152">
      <w:numFmt w:val="bullet"/>
      <w:lvlText w:val="•"/>
      <w:lvlJc w:val="left"/>
      <w:pPr>
        <w:ind w:left="2478" w:hanging="111"/>
      </w:pPr>
      <w:rPr>
        <w:rFonts w:hint="default"/>
        <w:lang w:val="fr-FR" w:eastAsia="en-US" w:bidi="ar-SA"/>
      </w:rPr>
    </w:lvl>
    <w:lvl w:ilvl="2" w:tplc="9F0E68EE">
      <w:numFmt w:val="bullet"/>
      <w:lvlText w:val="•"/>
      <w:lvlJc w:val="left"/>
      <w:pPr>
        <w:ind w:left="3317" w:hanging="111"/>
      </w:pPr>
      <w:rPr>
        <w:rFonts w:hint="default"/>
        <w:lang w:val="fr-FR" w:eastAsia="en-US" w:bidi="ar-SA"/>
      </w:rPr>
    </w:lvl>
    <w:lvl w:ilvl="3" w:tplc="D40E98E0">
      <w:numFmt w:val="bullet"/>
      <w:lvlText w:val="•"/>
      <w:lvlJc w:val="left"/>
      <w:pPr>
        <w:ind w:left="4155" w:hanging="111"/>
      </w:pPr>
      <w:rPr>
        <w:rFonts w:hint="default"/>
        <w:lang w:val="fr-FR" w:eastAsia="en-US" w:bidi="ar-SA"/>
      </w:rPr>
    </w:lvl>
    <w:lvl w:ilvl="4" w:tplc="505AF5D4">
      <w:numFmt w:val="bullet"/>
      <w:lvlText w:val="•"/>
      <w:lvlJc w:val="left"/>
      <w:pPr>
        <w:ind w:left="4994" w:hanging="111"/>
      </w:pPr>
      <w:rPr>
        <w:rFonts w:hint="default"/>
        <w:lang w:val="fr-FR" w:eastAsia="en-US" w:bidi="ar-SA"/>
      </w:rPr>
    </w:lvl>
    <w:lvl w:ilvl="5" w:tplc="62A24562">
      <w:numFmt w:val="bullet"/>
      <w:lvlText w:val="•"/>
      <w:lvlJc w:val="left"/>
      <w:pPr>
        <w:ind w:left="5833" w:hanging="111"/>
      </w:pPr>
      <w:rPr>
        <w:rFonts w:hint="default"/>
        <w:lang w:val="fr-FR" w:eastAsia="en-US" w:bidi="ar-SA"/>
      </w:rPr>
    </w:lvl>
    <w:lvl w:ilvl="6" w:tplc="517C835C">
      <w:numFmt w:val="bullet"/>
      <w:lvlText w:val="•"/>
      <w:lvlJc w:val="left"/>
      <w:pPr>
        <w:ind w:left="6671" w:hanging="111"/>
      </w:pPr>
      <w:rPr>
        <w:rFonts w:hint="default"/>
        <w:lang w:val="fr-FR" w:eastAsia="en-US" w:bidi="ar-SA"/>
      </w:rPr>
    </w:lvl>
    <w:lvl w:ilvl="7" w:tplc="08169C0E">
      <w:numFmt w:val="bullet"/>
      <w:lvlText w:val="•"/>
      <w:lvlJc w:val="left"/>
      <w:pPr>
        <w:ind w:left="7510" w:hanging="111"/>
      </w:pPr>
      <w:rPr>
        <w:rFonts w:hint="default"/>
        <w:lang w:val="fr-FR" w:eastAsia="en-US" w:bidi="ar-SA"/>
      </w:rPr>
    </w:lvl>
    <w:lvl w:ilvl="8" w:tplc="38407200">
      <w:numFmt w:val="bullet"/>
      <w:lvlText w:val="•"/>
      <w:lvlJc w:val="left"/>
      <w:pPr>
        <w:ind w:left="8349" w:hanging="111"/>
      </w:pPr>
      <w:rPr>
        <w:rFonts w:hint="default"/>
        <w:lang w:val="fr-FR" w:eastAsia="en-US" w:bidi="ar-SA"/>
      </w:rPr>
    </w:lvl>
  </w:abstractNum>
  <w:abstractNum w:abstractNumId="3" w15:restartNumberingAfterBreak="0">
    <w:nsid w:val="264D224D"/>
    <w:multiLevelType w:val="hybridMultilevel"/>
    <w:tmpl w:val="47CE181E"/>
    <w:lvl w:ilvl="0" w:tplc="8806B40A">
      <w:numFmt w:val="bullet"/>
      <w:lvlText w:val=""/>
      <w:lvlJc w:val="left"/>
      <w:pPr>
        <w:ind w:left="1249" w:hanging="396"/>
      </w:pPr>
      <w:rPr>
        <w:rFonts w:ascii="Symbol" w:eastAsia="Symbol" w:hAnsi="Symbol" w:cs="Symbol" w:hint="default"/>
        <w:w w:val="100"/>
        <w:sz w:val="16"/>
        <w:szCs w:val="16"/>
        <w:lang w:val="fr-FR" w:eastAsia="en-US" w:bidi="ar-SA"/>
      </w:rPr>
    </w:lvl>
    <w:lvl w:ilvl="1" w:tplc="75768F64">
      <w:numFmt w:val="bullet"/>
      <w:lvlText w:val="-"/>
      <w:lvlJc w:val="left"/>
      <w:pPr>
        <w:ind w:left="1611" w:hanging="363"/>
      </w:pPr>
      <w:rPr>
        <w:rFonts w:ascii="Times New Roman" w:eastAsia="Times New Roman" w:hAnsi="Times New Roman" w:cs="Times New Roman" w:hint="default"/>
        <w:w w:val="97"/>
        <w:sz w:val="24"/>
        <w:szCs w:val="24"/>
        <w:lang w:val="fr-FR" w:eastAsia="en-US" w:bidi="ar-SA"/>
      </w:rPr>
    </w:lvl>
    <w:lvl w:ilvl="2" w:tplc="9072D362">
      <w:numFmt w:val="bullet"/>
      <w:lvlText w:val="•"/>
      <w:lvlJc w:val="left"/>
      <w:pPr>
        <w:ind w:left="2554" w:hanging="363"/>
      </w:pPr>
      <w:rPr>
        <w:rFonts w:hint="default"/>
        <w:lang w:val="fr-FR" w:eastAsia="en-US" w:bidi="ar-SA"/>
      </w:rPr>
    </w:lvl>
    <w:lvl w:ilvl="3" w:tplc="DD083570">
      <w:numFmt w:val="bullet"/>
      <w:lvlText w:val="•"/>
      <w:lvlJc w:val="left"/>
      <w:pPr>
        <w:ind w:left="3488" w:hanging="363"/>
      </w:pPr>
      <w:rPr>
        <w:rFonts w:hint="default"/>
        <w:lang w:val="fr-FR" w:eastAsia="en-US" w:bidi="ar-SA"/>
      </w:rPr>
    </w:lvl>
    <w:lvl w:ilvl="4" w:tplc="93F83E1E">
      <w:numFmt w:val="bullet"/>
      <w:lvlText w:val="•"/>
      <w:lvlJc w:val="left"/>
      <w:pPr>
        <w:ind w:left="4422" w:hanging="363"/>
      </w:pPr>
      <w:rPr>
        <w:rFonts w:hint="default"/>
        <w:lang w:val="fr-FR" w:eastAsia="en-US" w:bidi="ar-SA"/>
      </w:rPr>
    </w:lvl>
    <w:lvl w:ilvl="5" w:tplc="8E781522">
      <w:numFmt w:val="bullet"/>
      <w:lvlText w:val="•"/>
      <w:lvlJc w:val="left"/>
      <w:pPr>
        <w:ind w:left="5356" w:hanging="363"/>
      </w:pPr>
      <w:rPr>
        <w:rFonts w:hint="default"/>
        <w:lang w:val="fr-FR" w:eastAsia="en-US" w:bidi="ar-SA"/>
      </w:rPr>
    </w:lvl>
    <w:lvl w:ilvl="6" w:tplc="2FA8879E">
      <w:numFmt w:val="bullet"/>
      <w:lvlText w:val="•"/>
      <w:lvlJc w:val="left"/>
      <w:pPr>
        <w:ind w:left="6290" w:hanging="363"/>
      </w:pPr>
      <w:rPr>
        <w:rFonts w:hint="default"/>
        <w:lang w:val="fr-FR" w:eastAsia="en-US" w:bidi="ar-SA"/>
      </w:rPr>
    </w:lvl>
    <w:lvl w:ilvl="7" w:tplc="4DA054FC">
      <w:numFmt w:val="bullet"/>
      <w:lvlText w:val="•"/>
      <w:lvlJc w:val="left"/>
      <w:pPr>
        <w:ind w:left="7224" w:hanging="363"/>
      </w:pPr>
      <w:rPr>
        <w:rFonts w:hint="default"/>
        <w:lang w:val="fr-FR" w:eastAsia="en-US" w:bidi="ar-SA"/>
      </w:rPr>
    </w:lvl>
    <w:lvl w:ilvl="8" w:tplc="C36A589A">
      <w:numFmt w:val="bullet"/>
      <w:lvlText w:val="•"/>
      <w:lvlJc w:val="left"/>
      <w:pPr>
        <w:ind w:left="8158" w:hanging="363"/>
      </w:pPr>
      <w:rPr>
        <w:rFonts w:hint="default"/>
        <w:lang w:val="fr-FR" w:eastAsia="en-US" w:bidi="ar-SA"/>
      </w:rPr>
    </w:lvl>
  </w:abstractNum>
  <w:abstractNum w:abstractNumId="4" w15:restartNumberingAfterBreak="0">
    <w:nsid w:val="2C4A3BF8"/>
    <w:multiLevelType w:val="hybridMultilevel"/>
    <w:tmpl w:val="B6508946"/>
    <w:lvl w:ilvl="0" w:tplc="DEF86C9C">
      <w:numFmt w:val="bullet"/>
      <w:lvlText w:val="-"/>
      <w:lvlJc w:val="left"/>
      <w:pPr>
        <w:ind w:left="1249" w:hanging="396"/>
      </w:pPr>
      <w:rPr>
        <w:rFonts w:ascii="Times New Roman" w:eastAsia="Times New Roman" w:hAnsi="Times New Roman" w:cs="Times New Roman" w:hint="default"/>
        <w:w w:val="97"/>
        <w:sz w:val="24"/>
        <w:szCs w:val="24"/>
        <w:lang w:val="fr-FR" w:eastAsia="en-US" w:bidi="ar-SA"/>
      </w:rPr>
    </w:lvl>
    <w:lvl w:ilvl="1" w:tplc="3724EEF6">
      <w:numFmt w:val="bullet"/>
      <w:lvlText w:val="•"/>
      <w:lvlJc w:val="left"/>
      <w:pPr>
        <w:ind w:left="2118" w:hanging="396"/>
      </w:pPr>
      <w:rPr>
        <w:rFonts w:hint="default"/>
        <w:lang w:val="fr-FR" w:eastAsia="en-US" w:bidi="ar-SA"/>
      </w:rPr>
    </w:lvl>
    <w:lvl w:ilvl="2" w:tplc="10029F94">
      <w:numFmt w:val="bullet"/>
      <w:lvlText w:val="•"/>
      <w:lvlJc w:val="left"/>
      <w:pPr>
        <w:ind w:left="2997" w:hanging="396"/>
      </w:pPr>
      <w:rPr>
        <w:rFonts w:hint="default"/>
        <w:lang w:val="fr-FR" w:eastAsia="en-US" w:bidi="ar-SA"/>
      </w:rPr>
    </w:lvl>
    <w:lvl w:ilvl="3" w:tplc="8862C018">
      <w:numFmt w:val="bullet"/>
      <w:lvlText w:val="•"/>
      <w:lvlJc w:val="left"/>
      <w:pPr>
        <w:ind w:left="3875" w:hanging="396"/>
      </w:pPr>
      <w:rPr>
        <w:rFonts w:hint="default"/>
        <w:lang w:val="fr-FR" w:eastAsia="en-US" w:bidi="ar-SA"/>
      </w:rPr>
    </w:lvl>
    <w:lvl w:ilvl="4" w:tplc="DEAC2C24">
      <w:numFmt w:val="bullet"/>
      <w:lvlText w:val="•"/>
      <w:lvlJc w:val="left"/>
      <w:pPr>
        <w:ind w:left="4754" w:hanging="396"/>
      </w:pPr>
      <w:rPr>
        <w:rFonts w:hint="default"/>
        <w:lang w:val="fr-FR" w:eastAsia="en-US" w:bidi="ar-SA"/>
      </w:rPr>
    </w:lvl>
    <w:lvl w:ilvl="5" w:tplc="D05AB422">
      <w:numFmt w:val="bullet"/>
      <w:lvlText w:val="•"/>
      <w:lvlJc w:val="left"/>
      <w:pPr>
        <w:ind w:left="5633" w:hanging="396"/>
      </w:pPr>
      <w:rPr>
        <w:rFonts w:hint="default"/>
        <w:lang w:val="fr-FR" w:eastAsia="en-US" w:bidi="ar-SA"/>
      </w:rPr>
    </w:lvl>
    <w:lvl w:ilvl="6" w:tplc="23F4C45A">
      <w:numFmt w:val="bullet"/>
      <w:lvlText w:val="•"/>
      <w:lvlJc w:val="left"/>
      <w:pPr>
        <w:ind w:left="6511" w:hanging="396"/>
      </w:pPr>
      <w:rPr>
        <w:rFonts w:hint="default"/>
        <w:lang w:val="fr-FR" w:eastAsia="en-US" w:bidi="ar-SA"/>
      </w:rPr>
    </w:lvl>
    <w:lvl w:ilvl="7" w:tplc="6E285C48">
      <w:numFmt w:val="bullet"/>
      <w:lvlText w:val="•"/>
      <w:lvlJc w:val="left"/>
      <w:pPr>
        <w:ind w:left="7390" w:hanging="396"/>
      </w:pPr>
      <w:rPr>
        <w:rFonts w:hint="default"/>
        <w:lang w:val="fr-FR" w:eastAsia="en-US" w:bidi="ar-SA"/>
      </w:rPr>
    </w:lvl>
    <w:lvl w:ilvl="8" w:tplc="9E34C04A">
      <w:numFmt w:val="bullet"/>
      <w:lvlText w:val="•"/>
      <w:lvlJc w:val="left"/>
      <w:pPr>
        <w:ind w:left="8269" w:hanging="396"/>
      </w:pPr>
      <w:rPr>
        <w:rFonts w:hint="default"/>
        <w:lang w:val="fr-FR" w:eastAsia="en-US" w:bidi="ar-SA"/>
      </w:rPr>
    </w:lvl>
  </w:abstractNum>
  <w:abstractNum w:abstractNumId="5" w15:restartNumberingAfterBreak="0">
    <w:nsid w:val="2E6F231C"/>
    <w:multiLevelType w:val="hybridMultilevel"/>
    <w:tmpl w:val="636C980E"/>
    <w:lvl w:ilvl="0" w:tplc="D80A739C">
      <w:numFmt w:val="bullet"/>
      <w:lvlText w:val=""/>
      <w:lvlJc w:val="left"/>
      <w:pPr>
        <w:ind w:left="733" w:hanging="396"/>
      </w:pPr>
      <w:rPr>
        <w:rFonts w:ascii="Symbol" w:eastAsia="Symbol" w:hAnsi="Symbol" w:cs="Symbol" w:hint="default"/>
        <w:w w:val="100"/>
        <w:sz w:val="16"/>
        <w:szCs w:val="16"/>
        <w:lang w:val="fr-FR" w:eastAsia="en-US" w:bidi="ar-SA"/>
      </w:rPr>
    </w:lvl>
    <w:lvl w:ilvl="1" w:tplc="817A9F20">
      <w:numFmt w:val="bullet"/>
      <w:lvlText w:val="•"/>
      <w:lvlJc w:val="left"/>
      <w:pPr>
        <w:ind w:left="1699" w:hanging="396"/>
      </w:pPr>
      <w:rPr>
        <w:rFonts w:hint="default"/>
        <w:lang w:val="fr-FR" w:eastAsia="en-US" w:bidi="ar-SA"/>
      </w:rPr>
    </w:lvl>
    <w:lvl w:ilvl="2" w:tplc="016C0728">
      <w:numFmt w:val="bullet"/>
      <w:lvlText w:val="•"/>
      <w:lvlJc w:val="left"/>
      <w:pPr>
        <w:ind w:left="2658" w:hanging="396"/>
      </w:pPr>
      <w:rPr>
        <w:rFonts w:hint="default"/>
        <w:lang w:val="fr-FR" w:eastAsia="en-US" w:bidi="ar-SA"/>
      </w:rPr>
    </w:lvl>
    <w:lvl w:ilvl="3" w:tplc="C4020AF6">
      <w:numFmt w:val="bullet"/>
      <w:lvlText w:val="•"/>
      <w:lvlJc w:val="left"/>
      <w:pPr>
        <w:ind w:left="3617" w:hanging="396"/>
      </w:pPr>
      <w:rPr>
        <w:rFonts w:hint="default"/>
        <w:lang w:val="fr-FR" w:eastAsia="en-US" w:bidi="ar-SA"/>
      </w:rPr>
    </w:lvl>
    <w:lvl w:ilvl="4" w:tplc="C56697D8">
      <w:numFmt w:val="bullet"/>
      <w:lvlText w:val="•"/>
      <w:lvlJc w:val="left"/>
      <w:pPr>
        <w:ind w:left="4576" w:hanging="396"/>
      </w:pPr>
      <w:rPr>
        <w:rFonts w:hint="default"/>
        <w:lang w:val="fr-FR" w:eastAsia="en-US" w:bidi="ar-SA"/>
      </w:rPr>
    </w:lvl>
    <w:lvl w:ilvl="5" w:tplc="CFEC124C">
      <w:numFmt w:val="bullet"/>
      <w:lvlText w:val="•"/>
      <w:lvlJc w:val="left"/>
      <w:pPr>
        <w:ind w:left="5535" w:hanging="396"/>
      </w:pPr>
      <w:rPr>
        <w:rFonts w:hint="default"/>
        <w:lang w:val="fr-FR" w:eastAsia="en-US" w:bidi="ar-SA"/>
      </w:rPr>
    </w:lvl>
    <w:lvl w:ilvl="6" w:tplc="6DBE8FC0">
      <w:numFmt w:val="bullet"/>
      <w:lvlText w:val="•"/>
      <w:lvlJc w:val="left"/>
      <w:pPr>
        <w:ind w:left="6494" w:hanging="396"/>
      </w:pPr>
      <w:rPr>
        <w:rFonts w:hint="default"/>
        <w:lang w:val="fr-FR" w:eastAsia="en-US" w:bidi="ar-SA"/>
      </w:rPr>
    </w:lvl>
    <w:lvl w:ilvl="7" w:tplc="39422674">
      <w:numFmt w:val="bullet"/>
      <w:lvlText w:val="•"/>
      <w:lvlJc w:val="left"/>
      <w:pPr>
        <w:ind w:left="7453" w:hanging="396"/>
      </w:pPr>
      <w:rPr>
        <w:rFonts w:hint="default"/>
        <w:lang w:val="fr-FR" w:eastAsia="en-US" w:bidi="ar-SA"/>
      </w:rPr>
    </w:lvl>
    <w:lvl w:ilvl="8" w:tplc="8DF8EAB4">
      <w:numFmt w:val="bullet"/>
      <w:lvlText w:val="•"/>
      <w:lvlJc w:val="left"/>
      <w:pPr>
        <w:ind w:left="8412" w:hanging="396"/>
      </w:pPr>
      <w:rPr>
        <w:rFonts w:hint="default"/>
        <w:lang w:val="fr-FR" w:eastAsia="en-US" w:bidi="ar-SA"/>
      </w:rPr>
    </w:lvl>
  </w:abstractNum>
  <w:abstractNum w:abstractNumId="6" w15:restartNumberingAfterBreak="0">
    <w:nsid w:val="3D65181E"/>
    <w:multiLevelType w:val="multilevel"/>
    <w:tmpl w:val="5BCC2B54"/>
    <w:lvl w:ilvl="0">
      <w:start w:val="1"/>
      <w:numFmt w:val="decimal"/>
      <w:lvlText w:val="%1"/>
      <w:lvlJc w:val="left"/>
      <w:pPr>
        <w:ind w:left="1256" w:hanging="524"/>
      </w:pPr>
      <w:rPr>
        <w:rFonts w:hint="default"/>
        <w:lang w:val="fr-FR" w:eastAsia="en-US" w:bidi="ar-SA"/>
      </w:rPr>
    </w:lvl>
    <w:lvl w:ilvl="1">
      <w:start w:val="1"/>
      <w:numFmt w:val="decimal"/>
      <w:lvlText w:val="%1.%2"/>
      <w:lvlJc w:val="left"/>
      <w:pPr>
        <w:ind w:left="1256" w:hanging="524"/>
      </w:pPr>
      <w:rPr>
        <w:rFonts w:hint="default"/>
        <w:lang w:val="fr-FR" w:eastAsia="en-US" w:bidi="ar-SA"/>
      </w:rPr>
    </w:lvl>
    <w:lvl w:ilvl="2">
      <w:start w:val="1"/>
      <w:numFmt w:val="decimal"/>
      <w:lvlText w:val="%1.%2.%3"/>
      <w:lvlJc w:val="left"/>
      <w:pPr>
        <w:ind w:left="1256" w:hanging="524"/>
      </w:pPr>
      <w:rPr>
        <w:rFonts w:ascii="Calibri" w:eastAsia="Calibri" w:hAnsi="Calibri" w:cs="Calibri" w:hint="default"/>
        <w:b/>
        <w:bCs/>
        <w:spacing w:val="-4"/>
        <w:w w:val="100"/>
        <w:sz w:val="24"/>
        <w:szCs w:val="24"/>
        <w:u w:val="single" w:color="000000"/>
        <w:lang w:val="fr-FR" w:eastAsia="en-US" w:bidi="ar-SA"/>
      </w:rPr>
    </w:lvl>
    <w:lvl w:ilvl="3">
      <w:numFmt w:val="bullet"/>
      <w:lvlText w:val="•"/>
      <w:lvlJc w:val="left"/>
      <w:pPr>
        <w:ind w:left="3981" w:hanging="524"/>
      </w:pPr>
      <w:rPr>
        <w:rFonts w:hint="default"/>
        <w:lang w:val="fr-FR" w:eastAsia="en-US" w:bidi="ar-SA"/>
      </w:rPr>
    </w:lvl>
    <w:lvl w:ilvl="4">
      <w:numFmt w:val="bullet"/>
      <w:lvlText w:val="•"/>
      <w:lvlJc w:val="left"/>
      <w:pPr>
        <w:ind w:left="4888" w:hanging="524"/>
      </w:pPr>
      <w:rPr>
        <w:rFonts w:hint="default"/>
        <w:lang w:val="fr-FR" w:eastAsia="en-US" w:bidi="ar-SA"/>
      </w:rPr>
    </w:lvl>
    <w:lvl w:ilvl="5">
      <w:numFmt w:val="bullet"/>
      <w:lvlText w:val="•"/>
      <w:lvlJc w:val="left"/>
      <w:pPr>
        <w:ind w:left="5795" w:hanging="524"/>
      </w:pPr>
      <w:rPr>
        <w:rFonts w:hint="default"/>
        <w:lang w:val="fr-FR" w:eastAsia="en-US" w:bidi="ar-SA"/>
      </w:rPr>
    </w:lvl>
    <w:lvl w:ilvl="6">
      <w:numFmt w:val="bullet"/>
      <w:lvlText w:val="•"/>
      <w:lvlJc w:val="left"/>
      <w:pPr>
        <w:ind w:left="6702" w:hanging="524"/>
      </w:pPr>
      <w:rPr>
        <w:rFonts w:hint="default"/>
        <w:lang w:val="fr-FR" w:eastAsia="en-US" w:bidi="ar-SA"/>
      </w:rPr>
    </w:lvl>
    <w:lvl w:ilvl="7">
      <w:numFmt w:val="bullet"/>
      <w:lvlText w:val="•"/>
      <w:lvlJc w:val="left"/>
      <w:pPr>
        <w:ind w:left="7609" w:hanging="524"/>
      </w:pPr>
      <w:rPr>
        <w:rFonts w:hint="default"/>
        <w:lang w:val="fr-FR" w:eastAsia="en-US" w:bidi="ar-SA"/>
      </w:rPr>
    </w:lvl>
    <w:lvl w:ilvl="8">
      <w:numFmt w:val="bullet"/>
      <w:lvlText w:val="•"/>
      <w:lvlJc w:val="left"/>
      <w:pPr>
        <w:ind w:left="8516" w:hanging="524"/>
      </w:pPr>
      <w:rPr>
        <w:rFonts w:hint="default"/>
        <w:lang w:val="fr-FR" w:eastAsia="en-US" w:bidi="ar-SA"/>
      </w:rPr>
    </w:lvl>
  </w:abstractNum>
  <w:abstractNum w:abstractNumId="7" w15:restartNumberingAfterBreak="0">
    <w:nsid w:val="3E3A67B8"/>
    <w:multiLevelType w:val="multilevel"/>
    <w:tmpl w:val="96408D7E"/>
    <w:lvl w:ilvl="0">
      <w:start w:val="1"/>
      <w:numFmt w:val="decimal"/>
      <w:lvlText w:val="%1"/>
      <w:lvlJc w:val="left"/>
      <w:pPr>
        <w:ind w:left="1256" w:hanging="524"/>
      </w:pPr>
      <w:rPr>
        <w:rFonts w:hint="default"/>
        <w:lang w:val="fr-FR" w:eastAsia="en-US" w:bidi="ar-SA"/>
      </w:rPr>
    </w:lvl>
    <w:lvl w:ilvl="1">
      <w:start w:val="3"/>
      <w:numFmt w:val="decimal"/>
      <w:lvlText w:val="%1.%2"/>
      <w:lvlJc w:val="left"/>
      <w:pPr>
        <w:ind w:left="1256" w:hanging="524"/>
      </w:pPr>
      <w:rPr>
        <w:rFonts w:hint="default"/>
        <w:lang w:val="fr-FR" w:eastAsia="en-US" w:bidi="ar-SA"/>
      </w:rPr>
    </w:lvl>
    <w:lvl w:ilvl="2">
      <w:start w:val="1"/>
      <w:numFmt w:val="decimal"/>
      <w:lvlText w:val="%1.%2.%3"/>
      <w:lvlJc w:val="left"/>
      <w:pPr>
        <w:ind w:left="1256" w:hanging="524"/>
      </w:pPr>
      <w:rPr>
        <w:rFonts w:ascii="Calibri" w:eastAsia="Calibri" w:hAnsi="Calibri" w:cs="Calibri" w:hint="default"/>
        <w:b/>
        <w:bCs/>
        <w:spacing w:val="-4"/>
        <w:w w:val="100"/>
        <w:sz w:val="24"/>
        <w:szCs w:val="24"/>
        <w:u w:val="single" w:color="000000"/>
        <w:lang w:val="fr-FR" w:eastAsia="en-US" w:bidi="ar-SA"/>
      </w:rPr>
    </w:lvl>
    <w:lvl w:ilvl="3">
      <w:numFmt w:val="bullet"/>
      <w:lvlText w:val="•"/>
      <w:lvlJc w:val="left"/>
      <w:pPr>
        <w:ind w:left="3981" w:hanging="524"/>
      </w:pPr>
      <w:rPr>
        <w:rFonts w:hint="default"/>
        <w:lang w:val="fr-FR" w:eastAsia="en-US" w:bidi="ar-SA"/>
      </w:rPr>
    </w:lvl>
    <w:lvl w:ilvl="4">
      <w:numFmt w:val="bullet"/>
      <w:lvlText w:val="•"/>
      <w:lvlJc w:val="left"/>
      <w:pPr>
        <w:ind w:left="4888" w:hanging="524"/>
      </w:pPr>
      <w:rPr>
        <w:rFonts w:hint="default"/>
        <w:lang w:val="fr-FR" w:eastAsia="en-US" w:bidi="ar-SA"/>
      </w:rPr>
    </w:lvl>
    <w:lvl w:ilvl="5">
      <w:numFmt w:val="bullet"/>
      <w:lvlText w:val="•"/>
      <w:lvlJc w:val="left"/>
      <w:pPr>
        <w:ind w:left="5795" w:hanging="524"/>
      </w:pPr>
      <w:rPr>
        <w:rFonts w:hint="default"/>
        <w:lang w:val="fr-FR" w:eastAsia="en-US" w:bidi="ar-SA"/>
      </w:rPr>
    </w:lvl>
    <w:lvl w:ilvl="6">
      <w:numFmt w:val="bullet"/>
      <w:lvlText w:val="•"/>
      <w:lvlJc w:val="left"/>
      <w:pPr>
        <w:ind w:left="6702" w:hanging="524"/>
      </w:pPr>
      <w:rPr>
        <w:rFonts w:hint="default"/>
        <w:lang w:val="fr-FR" w:eastAsia="en-US" w:bidi="ar-SA"/>
      </w:rPr>
    </w:lvl>
    <w:lvl w:ilvl="7">
      <w:numFmt w:val="bullet"/>
      <w:lvlText w:val="•"/>
      <w:lvlJc w:val="left"/>
      <w:pPr>
        <w:ind w:left="7609" w:hanging="524"/>
      </w:pPr>
      <w:rPr>
        <w:rFonts w:hint="default"/>
        <w:lang w:val="fr-FR" w:eastAsia="en-US" w:bidi="ar-SA"/>
      </w:rPr>
    </w:lvl>
    <w:lvl w:ilvl="8">
      <w:numFmt w:val="bullet"/>
      <w:lvlText w:val="•"/>
      <w:lvlJc w:val="left"/>
      <w:pPr>
        <w:ind w:left="8516" w:hanging="524"/>
      </w:pPr>
      <w:rPr>
        <w:rFonts w:hint="default"/>
        <w:lang w:val="fr-FR" w:eastAsia="en-US" w:bidi="ar-SA"/>
      </w:rPr>
    </w:lvl>
  </w:abstractNum>
  <w:abstractNum w:abstractNumId="8" w15:restartNumberingAfterBreak="0">
    <w:nsid w:val="42AC0385"/>
    <w:multiLevelType w:val="hybridMultilevel"/>
    <w:tmpl w:val="63C02F3C"/>
    <w:lvl w:ilvl="0" w:tplc="57A84C3A">
      <w:start w:val="1"/>
      <w:numFmt w:val="decimal"/>
      <w:lvlText w:val="%1"/>
      <w:lvlJc w:val="left"/>
      <w:pPr>
        <w:ind w:left="733" w:hanging="168"/>
      </w:pPr>
      <w:rPr>
        <w:rFonts w:ascii="Calibri" w:eastAsia="Calibri" w:hAnsi="Calibri" w:cs="Calibri" w:hint="default"/>
        <w:w w:val="99"/>
        <w:sz w:val="20"/>
        <w:szCs w:val="20"/>
        <w:lang w:val="fr-FR" w:eastAsia="en-US" w:bidi="ar-SA"/>
      </w:rPr>
    </w:lvl>
    <w:lvl w:ilvl="1" w:tplc="E0D8511E">
      <w:numFmt w:val="bullet"/>
      <w:lvlText w:val="•"/>
      <w:lvlJc w:val="left"/>
      <w:pPr>
        <w:ind w:left="1699" w:hanging="168"/>
      </w:pPr>
      <w:rPr>
        <w:rFonts w:hint="default"/>
        <w:lang w:val="fr-FR" w:eastAsia="en-US" w:bidi="ar-SA"/>
      </w:rPr>
    </w:lvl>
    <w:lvl w:ilvl="2" w:tplc="7FC0611A">
      <w:numFmt w:val="bullet"/>
      <w:lvlText w:val="•"/>
      <w:lvlJc w:val="left"/>
      <w:pPr>
        <w:ind w:left="2658" w:hanging="168"/>
      </w:pPr>
      <w:rPr>
        <w:rFonts w:hint="default"/>
        <w:lang w:val="fr-FR" w:eastAsia="en-US" w:bidi="ar-SA"/>
      </w:rPr>
    </w:lvl>
    <w:lvl w:ilvl="3" w:tplc="B2F844C4">
      <w:numFmt w:val="bullet"/>
      <w:lvlText w:val="•"/>
      <w:lvlJc w:val="left"/>
      <w:pPr>
        <w:ind w:left="3617" w:hanging="168"/>
      </w:pPr>
      <w:rPr>
        <w:rFonts w:hint="default"/>
        <w:lang w:val="fr-FR" w:eastAsia="en-US" w:bidi="ar-SA"/>
      </w:rPr>
    </w:lvl>
    <w:lvl w:ilvl="4" w:tplc="661CA0B0">
      <w:numFmt w:val="bullet"/>
      <w:lvlText w:val="•"/>
      <w:lvlJc w:val="left"/>
      <w:pPr>
        <w:ind w:left="4576" w:hanging="168"/>
      </w:pPr>
      <w:rPr>
        <w:rFonts w:hint="default"/>
        <w:lang w:val="fr-FR" w:eastAsia="en-US" w:bidi="ar-SA"/>
      </w:rPr>
    </w:lvl>
    <w:lvl w:ilvl="5" w:tplc="22824E02">
      <w:numFmt w:val="bullet"/>
      <w:lvlText w:val="•"/>
      <w:lvlJc w:val="left"/>
      <w:pPr>
        <w:ind w:left="5535" w:hanging="168"/>
      </w:pPr>
      <w:rPr>
        <w:rFonts w:hint="default"/>
        <w:lang w:val="fr-FR" w:eastAsia="en-US" w:bidi="ar-SA"/>
      </w:rPr>
    </w:lvl>
    <w:lvl w:ilvl="6" w:tplc="0A3889AC">
      <w:numFmt w:val="bullet"/>
      <w:lvlText w:val="•"/>
      <w:lvlJc w:val="left"/>
      <w:pPr>
        <w:ind w:left="6494" w:hanging="168"/>
      </w:pPr>
      <w:rPr>
        <w:rFonts w:hint="default"/>
        <w:lang w:val="fr-FR" w:eastAsia="en-US" w:bidi="ar-SA"/>
      </w:rPr>
    </w:lvl>
    <w:lvl w:ilvl="7" w:tplc="1884F4D8">
      <w:numFmt w:val="bullet"/>
      <w:lvlText w:val="•"/>
      <w:lvlJc w:val="left"/>
      <w:pPr>
        <w:ind w:left="7453" w:hanging="168"/>
      </w:pPr>
      <w:rPr>
        <w:rFonts w:hint="default"/>
        <w:lang w:val="fr-FR" w:eastAsia="en-US" w:bidi="ar-SA"/>
      </w:rPr>
    </w:lvl>
    <w:lvl w:ilvl="8" w:tplc="C2B06116">
      <w:numFmt w:val="bullet"/>
      <w:lvlText w:val="•"/>
      <w:lvlJc w:val="left"/>
      <w:pPr>
        <w:ind w:left="8412" w:hanging="168"/>
      </w:pPr>
      <w:rPr>
        <w:rFonts w:hint="default"/>
        <w:lang w:val="fr-FR" w:eastAsia="en-US" w:bidi="ar-SA"/>
      </w:rPr>
    </w:lvl>
  </w:abstractNum>
  <w:abstractNum w:abstractNumId="9" w15:restartNumberingAfterBreak="0">
    <w:nsid w:val="43055DDC"/>
    <w:multiLevelType w:val="hybridMultilevel"/>
    <w:tmpl w:val="092E8FD8"/>
    <w:lvl w:ilvl="0" w:tplc="E812B8A2">
      <w:numFmt w:val="bullet"/>
      <w:lvlText w:val="-"/>
      <w:lvlJc w:val="left"/>
      <w:pPr>
        <w:ind w:left="733" w:hanging="486"/>
      </w:pPr>
      <w:rPr>
        <w:rFonts w:ascii="Calibri" w:eastAsia="Calibri" w:hAnsi="Calibri" w:cs="Calibri" w:hint="default"/>
        <w:w w:val="97"/>
        <w:sz w:val="20"/>
        <w:szCs w:val="20"/>
        <w:lang w:val="fr-FR" w:eastAsia="en-US" w:bidi="ar-SA"/>
      </w:rPr>
    </w:lvl>
    <w:lvl w:ilvl="1" w:tplc="C2FE1F4A">
      <w:numFmt w:val="bullet"/>
      <w:lvlText w:val="•"/>
      <w:lvlJc w:val="left"/>
      <w:pPr>
        <w:ind w:left="1699" w:hanging="486"/>
      </w:pPr>
      <w:rPr>
        <w:rFonts w:hint="default"/>
        <w:lang w:val="fr-FR" w:eastAsia="en-US" w:bidi="ar-SA"/>
      </w:rPr>
    </w:lvl>
    <w:lvl w:ilvl="2" w:tplc="CFEE949C">
      <w:numFmt w:val="bullet"/>
      <w:lvlText w:val="•"/>
      <w:lvlJc w:val="left"/>
      <w:pPr>
        <w:ind w:left="2658" w:hanging="486"/>
      </w:pPr>
      <w:rPr>
        <w:rFonts w:hint="default"/>
        <w:lang w:val="fr-FR" w:eastAsia="en-US" w:bidi="ar-SA"/>
      </w:rPr>
    </w:lvl>
    <w:lvl w:ilvl="3" w:tplc="B5EC9D76">
      <w:numFmt w:val="bullet"/>
      <w:lvlText w:val="•"/>
      <w:lvlJc w:val="left"/>
      <w:pPr>
        <w:ind w:left="3617" w:hanging="486"/>
      </w:pPr>
      <w:rPr>
        <w:rFonts w:hint="default"/>
        <w:lang w:val="fr-FR" w:eastAsia="en-US" w:bidi="ar-SA"/>
      </w:rPr>
    </w:lvl>
    <w:lvl w:ilvl="4" w:tplc="51103B40">
      <w:numFmt w:val="bullet"/>
      <w:lvlText w:val="•"/>
      <w:lvlJc w:val="left"/>
      <w:pPr>
        <w:ind w:left="4576" w:hanging="486"/>
      </w:pPr>
      <w:rPr>
        <w:rFonts w:hint="default"/>
        <w:lang w:val="fr-FR" w:eastAsia="en-US" w:bidi="ar-SA"/>
      </w:rPr>
    </w:lvl>
    <w:lvl w:ilvl="5" w:tplc="98DCA4DA">
      <w:numFmt w:val="bullet"/>
      <w:lvlText w:val="•"/>
      <w:lvlJc w:val="left"/>
      <w:pPr>
        <w:ind w:left="5535" w:hanging="486"/>
      </w:pPr>
      <w:rPr>
        <w:rFonts w:hint="default"/>
        <w:lang w:val="fr-FR" w:eastAsia="en-US" w:bidi="ar-SA"/>
      </w:rPr>
    </w:lvl>
    <w:lvl w:ilvl="6" w:tplc="AA24D784">
      <w:numFmt w:val="bullet"/>
      <w:lvlText w:val="•"/>
      <w:lvlJc w:val="left"/>
      <w:pPr>
        <w:ind w:left="6494" w:hanging="486"/>
      </w:pPr>
      <w:rPr>
        <w:rFonts w:hint="default"/>
        <w:lang w:val="fr-FR" w:eastAsia="en-US" w:bidi="ar-SA"/>
      </w:rPr>
    </w:lvl>
    <w:lvl w:ilvl="7" w:tplc="641E5100">
      <w:numFmt w:val="bullet"/>
      <w:lvlText w:val="•"/>
      <w:lvlJc w:val="left"/>
      <w:pPr>
        <w:ind w:left="7453" w:hanging="486"/>
      </w:pPr>
      <w:rPr>
        <w:rFonts w:hint="default"/>
        <w:lang w:val="fr-FR" w:eastAsia="en-US" w:bidi="ar-SA"/>
      </w:rPr>
    </w:lvl>
    <w:lvl w:ilvl="8" w:tplc="F9D0679A">
      <w:numFmt w:val="bullet"/>
      <w:lvlText w:val="•"/>
      <w:lvlJc w:val="left"/>
      <w:pPr>
        <w:ind w:left="8412" w:hanging="486"/>
      </w:pPr>
      <w:rPr>
        <w:rFonts w:hint="default"/>
        <w:lang w:val="fr-FR" w:eastAsia="en-US" w:bidi="ar-SA"/>
      </w:rPr>
    </w:lvl>
  </w:abstractNum>
  <w:abstractNum w:abstractNumId="10" w15:restartNumberingAfterBreak="0">
    <w:nsid w:val="554F0FDA"/>
    <w:multiLevelType w:val="hybridMultilevel"/>
    <w:tmpl w:val="ADDC6792"/>
    <w:lvl w:ilvl="0" w:tplc="E04EB168">
      <w:numFmt w:val="bullet"/>
      <w:lvlText w:val="-"/>
      <w:lvlJc w:val="left"/>
      <w:pPr>
        <w:ind w:left="1875" w:hanging="627"/>
      </w:pPr>
      <w:rPr>
        <w:rFonts w:ascii="Calibri" w:eastAsia="Calibri" w:hAnsi="Calibri" w:cs="Calibri" w:hint="default"/>
        <w:w w:val="97"/>
        <w:sz w:val="20"/>
        <w:szCs w:val="20"/>
        <w:lang w:val="fr-FR" w:eastAsia="en-US" w:bidi="ar-SA"/>
      </w:rPr>
    </w:lvl>
    <w:lvl w:ilvl="1" w:tplc="71DEC3DA">
      <w:numFmt w:val="bullet"/>
      <w:lvlText w:val="•"/>
      <w:lvlJc w:val="left"/>
      <w:pPr>
        <w:ind w:left="2694" w:hanging="627"/>
      </w:pPr>
      <w:rPr>
        <w:rFonts w:hint="default"/>
        <w:lang w:val="fr-FR" w:eastAsia="en-US" w:bidi="ar-SA"/>
      </w:rPr>
    </w:lvl>
    <w:lvl w:ilvl="2" w:tplc="12602CEA">
      <w:numFmt w:val="bullet"/>
      <w:lvlText w:val="•"/>
      <w:lvlJc w:val="left"/>
      <w:pPr>
        <w:ind w:left="3509" w:hanging="627"/>
      </w:pPr>
      <w:rPr>
        <w:rFonts w:hint="default"/>
        <w:lang w:val="fr-FR" w:eastAsia="en-US" w:bidi="ar-SA"/>
      </w:rPr>
    </w:lvl>
    <w:lvl w:ilvl="3" w:tplc="62D039B2">
      <w:numFmt w:val="bullet"/>
      <w:lvlText w:val="•"/>
      <w:lvlJc w:val="left"/>
      <w:pPr>
        <w:ind w:left="4323" w:hanging="627"/>
      </w:pPr>
      <w:rPr>
        <w:rFonts w:hint="default"/>
        <w:lang w:val="fr-FR" w:eastAsia="en-US" w:bidi="ar-SA"/>
      </w:rPr>
    </w:lvl>
    <w:lvl w:ilvl="4" w:tplc="C7F80B24">
      <w:numFmt w:val="bullet"/>
      <w:lvlText w:val="•"/>
      <w:lvlJc w:val="left"/>
      <w:pPr>
        <w:ind w:left="5138" w:hanging="627"/>
      </w:pPr>
      <w:rPr>
        <w:rFonts w:hint="default"/>
        <w:lang w:val="fr-FR" w:eastAsia="en-US" w:bidi="ar-SA"/>
      </w:rPr>
    </w:lvl>
    <w:lvl w:ilvl="5" w:tplc="B238910C">
      <w:numFmt w:val="bullet"/>
      <w:lvlText w:val="•"/>
      <w:lvlJc w:val="left"/>
      <w:pPr>
        <w:ind w:left="5953" w:hanging="627"/>
      </w:pPr>
      <w:rPr>
        <w:rFonts w:hint="default"/>
        <w:lang w:val="fr-FR" w:eastAsia="en-US" w:bidi="ar-SA"/>
      </w:rPr>
    </w:lvl>
    <w:lvl w:ilvl="6" w:tplc="FC54AEE2">
      <w:numFmt w:val="bullet"/>
      <w:lvlText w:val="•"/>
      <w:lvlJc w:val="left"/>
      <w:pPr>
        <w:ind w:left="6767" w:hanging="627"/>
      </w:pPr>
      <w:rPr>
        <w:rFonts w:hint="default"/>
        <w:lang w:val="fr-FR" w:eastAsia="en-US" w:bidi="ar-SA"/>
      </w:rPr>
    </w:lvl>
    <w:lvl w:ilvl="7" w:tplc="B218D5AC">
      <w:numFmt w:val="bullet"/>
      <w:lvlText w:val="•"/>
      <w:lvlJc w:val="left"/>
      <w:pPr>
        <w:ind w:left="7582" w:hanging="627"/>
      </w:pPr>
      <w:rPr>
        <w:rFonts w:hint="default"/>
        <w:lang w:val="fr-FR" w:eastAsia="en-US" w:bidi="ar-SA"/>
      </w:rPr>
    </w:lvl>
    <w:lvl w:ilvl="8" w:tplc="E2F0A9C2">
      <w:numFmt w:val="bullet"/>
      <w:lvlText w:val="•"/>
      <w:lvlJc w:val="left"/>
      <w:pPr>
        <w:ind w:left="8397" w:hanging="627"/>
      </w:pPr>
      <w:rPr>
        <w:rFonts w:hint="default"/>
        <w:lang w:val="fr-FR" w:eastAsia="en-US" w:bidi="ar-SA"/>
      </w:rPr>
    </w:lvl>
  </w:abstractNum>
  <w:abstractNum w:abstractNumId="11" w15:restartNumberingAfterBreak="0">
    <w:nsid w:val="68606D5F"/>
    <w:multiLevelType w:val="multilevel"/>
    <w:tmpl w:val="1750D63A"/>
    <w:lvl w:ilvl="0">
      <w:start w:val="2"/>
      <w:numFmt w:val="decimal"/>
      <w:lvlText w:val="%1"/>
      <w:lvlJc w:val="left"/>
      <w:pPr>
        <w:ind w:left="1772" w:hanging="524"/>
      </w:pPr>
      <w:rPr>
        <w:rFonts w:hint="default"/>
        <w:lang w:val="fr-FR" w:eastAsia="en-US" w:bidi="ar-SA"/>
      </w:rPr>
    </w:lvl>
    <w:lvl w:ilvl="1">
      <w:start w:val="3"/>
      <w:numFmt w:val="decimal"/>
      <w:lvlText w:val="%1.%2"/>
      <w:lvlJc w:val="left"/>
      <w:pPr>
        <w:ind w:left="1772" w:hanging="524"/>
      </w:pPr>
      <w:rPr>
        <w:rFonts w:hint="default"/>
        <w:lang w:val="fr-FR" w:eastAsia="en-US" w:bidi="ar-SA"/>
      </w:rPr>
    </w:lvl>
    <w:lvl w:ilvl="2">
      <w:start w:val="1"/>
      <w:numFmt w:val="decimal"/>
      <w:lvlText w:val="%1.%2.%3"/>
      <w:lvlJc w:val="left"/>
      <w:pPr>
        <w:ind w:left="1772" w:hanging="524"/>
      </w:pPr>
      <w:rPr>
        <w:rFonts w:ascii="Calibri" w:eastAsia="Calibri" w:hAnsi="Calibri" w:cs="Calibri" w:hint="default"/>
        <w:b/>
        <w:bCs/>
        <w:spacing w:val="-5"/>
        <w:w w:val="100"/>
        <w:sz w:val="24"/>
        <w:szCs w:val="24"/>
        <w:u w:val="single" w:color="000000"/>
        <w:lang w:val="fr-FR" w:eastAsia="en-US" w:bidi="ar-SA"/>
      </w:rPr>
    </w:lvl>
    <w:lvl w:ilvl="3">
      <w:numFmt w:val="bullet"/>
      <w:lvlText w:val="•"/>
      <w:lvlJc w:val="left"/>
      <w:pPr>
        <w:ind w:left="4253" w:hanging="524"/>
      </w:pPr>
      <w:rPr>
        <w:rFonts w:hint="default"/>
        <w:lang w:val="fr-FR" w:eastAsia="en-US" w:bidi="ar-SA"/>
      </w:rPr>
    </w:lvl>
    <w:lvl w:ilvl="4">
      <w:numFmt w:val="bullet"/>
      <w:lvlText w:val="•"/>
      <w:lvlJc w:val="left"/>
      <w:pPr>
        <w:ind w:left="5078" w:hanging="524"/>
      </w:pPr>
      <w:rPr>
        <w:rFonts w:hint="default"/>
        <w:lang w:val="fr-FR" w:eastAsia="en-US" w:bidi="ar-SA"/>
      </w:rPr>
    </w:lvl>
    <w:lvl w:ilvl="5">
      <w:numFmt w:val="bullet"/>
      <w:lvlText w:val="•"/>
      <w:lvlJc w:val="left"/>
      <w:pPr>
        <w:ind w:left="5903" w:hanging="524"/>
      </w:pPr>
      <w:rPr>
        <w:rFonts w:hint="default"/>
        <w:lang w:val="fr-FR" w:eastAsia="en-US" w:bidi="ar-SA"/>
      </w:rPr>
    </w:lvl>
    <w:lvl w:ilvl="6">
      <w:numFmt w:val="bullet"/>
      <w:lvlText w:val="•"/>
      <w:lvlJc w:val="left"/>
      <w:pPr>
        <w:ind w:left="6727" w:hanging="524"/>
      </w:pPr>
      <w:rPr>
        <w:rFonts w:hint="default"/>
        <w:lang w:val="fr-FR" w:eastAsia="en-US" w:bidi="ar-SA"/>
      </w:rPr>
    </w:lvl>
    <w:lvl w:ilvl="7">
      <w:numFmt w:val="bullet"/>
      <w:lvlText w:val="•"/>
      <w:lvlJc w:val="left"/>
      <w:pPr>
        <w:ind w:left="7552" w:hanging="524"/>
      </w:pPr>
      <w:rPr>
        <w:rFonts w:hint="default"/>
        <w:lang w:val="fr-FR" w:eastAsia="en-US" w:bidi="ar-SA"/>
      </w:rPr>
    </w:lvl>
    <w:lvl w:ilvl="8">
      <w:numFmt w:val="bullet"/>
      <w:lvlText w:val="•"/>
      <w:lvlJc w:val="left"/>
      <w:pPr>
        <w:ind w:left="8377" w:hanging="524"/>
      </w:pPr>
      <w:rPr>
        <w:rFonts w:hint="default"/>
        <w:lang w:val="fr-FR" w:eastAsia="en-US" w:bidi="ar-SA"/>
      </w:rPr>
    </w:lvl>
  </w:abstractNum>
  <w:abstractNum w:abstractNumId="12" w15:restartNumberingAfterBreak="0">
    <w:nsid w:val="6AF86F98"/>
    <w:multiLevelType w:val="multilevel"/>
    <w:tmpl w:val="96408D7E"/>
    <w:lvl w:ilvl="0">
      <w:start w:val="1"/>
      <w:numFmt w:val="decimal"/>
      <w:lvlText w:val="%1"/>
      <w:lvlJc w:val="left"/>
      <w:pPr>
        <w:ind w:left="1256" w:hanging="524"/>
      </w:pPr>
      <w:rPr>
        <w:rFonts w:hint="default"/>
        <w:lang w:val="fr-FR" w:eastAsia="en-US" w:bidi="ar-SA"/>
      </w:rPr>
    </w:lvl>
    <w:lvl w:ilvl="1">
      <w:start w:val="3"/>
      <w:numFmt w:val="decimal"/>
      <w:lvlText w:val="%1.%2"/>
      <w:lvlJc w:val="left"/>
      <w:pPr>
        <w:ind w:left="1256" w:hanging="524"/>
      </w:pPr>
      <w:rPr>
        <w:rFonts w:hint="default"/>
        <w:lang w:val="fr-FR" w:eastAsia="en-US" w:bidi="ar-SA"/>
      </w:rPr>
    </w:lvl>
    <w:lvl w:ilvl="2">
      <w:start w:val="1"/>
      <w:numFmt w:val="decimal"/>
      <w:lvlText w:val="%1.%2.%3"/>
      <w:lvlJc w:val="left"/>
      <w:pPr>
        <w:ind w:left="1256" w:hanging="524"/>
      </w:pPr>
      <w:rPr>
        <w:rFonts w:ascii="Calibri" w:eastAsia="Calibri" w:hAnsi="Calibri" w:cs="Calibri" w:hint="default"/>
        <w:b/>
        <w:bCs/>
        <w:spacing w:val="-4"/>
        <w:w w:val="100"/>
        <w:sz w:val="24"/>
        <w:szCs w:val="24"/>
        <w:u w:val="single" w:color="000000"/>
        <w:lang w:val="fr-FR" w:eastAsia="en-US" w:bidi="ar-SA"/>
      </w:rPr>
    </w:lvl>
    <w:lvl w:ilvl="3">
      <w:numFmt w:val="bullet"/>
      <w:lvlText w:val="•"/>
      <w:lvlJc w:val="left"/>
      <w:pPr>
        <w:ind w:left="3981" w:hanging="524"/>
      </w:pPr>
      <w:rPr>
        <w:rFonts w:hint="default"/>
        <w:lang w:val="fr-FR" w:eastAsia="en-US" w:bidi="ar-SA"/>
      </w:rPr>
    </w:lvl>
    <w:lvl w:ilvl="4">
      <w:numFmt w:val="bullet"/>
      <w:lvlText w:val="•"/>
      <w:lvlJc w:val="left"/>
      <w:pPr>
        <w:ind w:left="4888" w:hanging="524"/>
      </w:pPr>
      <w:rPr>
        <w:rFonts w:hint="default"/>
        <w:lang w:val="fr-FR" w:eastAsia="en-US" w:bidi="ar-SA"/>
      </w:rPr>
    </w:lvl>
    <w:lvl w:ilvl="5">
      <w:numFmt w:val="bullet"/>
      <w:lvlText w:val="•"/>
      <w:lvlJc w:val="left"/>
      <w:pPr>
        <w:ind w:left="5795" w:hanging="524"/>
      </w:pPr>
      <w:rPr>
        <w:rFonts w:hint="default"/>
        <w:lang w:val="fr-FR" w:eastAsia="en-US" w:bidi="ar-SA"/>
      </w:rPr>
    </w:lvl>
    <w:lvl w:ilvl="6">
      <w:numFmt w:val="bullet"/>
      <w:lvlText w:val="•"/>
      <w:lvlJc w:val="left"/>
      <w:pPr>
        <w:ind w:left="6702" w:hanging="524"/>
      </w:pPr>
      <w:rPr>
        <w:rFonts w:hint="default"/>
        <w:lang w:val="fr-FR" w:eastAsia="en-US" w:bidi="ar-SA"/>
      </w:rPr>
    </w:lvl>
    <w:lvl w:ilvl="7">
      <w:numFmt w:val="bullet"/>
      <w:lvlText w:val="•"/>
      <w:lvlJc w:val="left"/>
      <w:pPr>
        <w:ind w:left="7609" w:hanging="524"/>
      </w:pPr>
      <w:rPr>
        <w:rFonts w:hint="default"/>
        <w:lang w:val="fr-FR" w:eastAsia="en-US" w:bidi="ar-SA"/>
      </w:rPr>
    </w:lvl>
    <w:lvl w:ilvl="8">
      <w:numFmt w:val="bullet"/>
      <w:lvlText w:val="•"/>
      <w:lvlJc w:val="left"/>
      <w:pPr>
        <w:ind w:left="8516" w:hanging="524"/>
      </w:pPr>
      <w:rPr>
        <w:rFonts w:hint="default"/>
        <w:lang w:val="fr-FR" w:eastAsia="en-US" w:bidi="ar-SA"/>
      </w:rPr>
    </w:lvl>
  </w:abstractNum>
  <w:abstractNum w:abstractNumId="13" w15:restartNumberingAfterBreak="0">
    <w:nsid w:val="6F3A59B6"/>
    <w:multiLevelType w:val="multilevel"/>
    <w:tmpl w:val="96408D7E"/>
    <w:lvl w:ilvl="0">
      <w:start w:val="1"/>
      <w:numFmt w:val="decimal"/>
      <w:lvlText w:val="%1"/>
      <w:lvlJc w:val="left"/>
      <w:pPr>
        <w:ind w:left="1256" w:hanging="524"/>
      </w:pPr>
      <w:rPr>
        <w:rFonts w:hint="default"/>
        <w:lang w:val="fr-FR" w:eastAsia="en-US" w:bidi="ar-SA"/>
      </w:rPr>
    </w:lvl>
    <w:lvl w:ilvl="1">
      <w:start w:val="3"/>
      <w:numFmt w:val="decimal"/>
      <w:lvlText w:val="%1.%2"/>
      <w:lvlJc w:val="left"/>
      <w:pPr>
        <w:ind w:left="1256" w:hanging="524"/>
      </w:pPr>
      <w:rPr>
        <w:rFonts w:hint="default"/>
        <w:lang w:val="fr-FR" w:eastAsia="en-US" w:bidi="ar-SA"/>
      </w:rPr>
    </w:lvl>
    <w:lvl w:ilvl="2">
      <w:start w:val="1"/>
      <w:numFmt w:val="decimal"/>
      <w:lvlText w:val="%1.%2.%3"/>
      <w:lvlJc w:val="left"/>
      <w:pPr>
        <w:ind w:left="1256" w:hanging="524"/>
      </w:pPr>
      <w:rPr>
        <w:rFonts w:ascii="Calibri" w:eastAsia="Calibri" w:hAnsi="Calibri" w:cs="Calibri" w:hint="default"/>
        <w:b/>
        <w:bCs/>
        <w:spacing w:val="-4"/>
        <w:w w:val="100"/>
        <w:sz w:val="24"/>
        <w:szCs w:val="24"/>
        <w:u w:val="single" w:color="000000"/>
        <w:lang w:val="fr-FR" w:eastAsia="en-US" w:bidi="ar-SA"/>
      </w:rPr>
    </w:lvl>
    <w:lvl w:ilvl="3">
      <w:numFmt w:val="bullet"/>
      <w:lvlText w:val="•"/>
      <w:lvlJc w:val="left"/>
      <w:pPr>
        <w:ind w:left="3981" w:hanging="524"/>
      </w:pPr>
      <w:rPr>
        <w:rFonts w:hint="default"/>
        <w:lang w:val="fr-FR" w:eastAsia="en-US" w:bidi="ar-SA"/>
      </w:rPr>
    </w:lvl>
    <w:lvl w:ilvl="4">
      <w:numFmt w:val="bullet"/>
      <w:lvlText w:val="•"/>
      <w:lvlJc w:val="left"/>
      <w:pPr>
        <w:ind w:left="4888" w:hanging="524"/>
      </w:pPr>
      <w:rPr>
        <w:rFonts w:hint="default"/>
        <w:lang w:val="fr-FR" w:eastAsia="en-US" w:bidi="ar-SA"/>
      </w:rPr>
    </w:lvl>
    <w:lvl w:ilvl="5">
      <w:numFmt w:val="bullet"/>
      <w:lvlText w:val="•"/>
      <w:lvlJc w:val="left"/>
      <w:pPr>
        <w:ind w:left="5795" w:hanging="524"/>
      </w:pPr>
      <w:rPr>
        <w:rFonts w:hint="default"/>
        <w:lang w:val="fr-FR" w:eastAsia="en-US" w:bidi="ar-SA"/>
      </w:rPr>
    </w:lvl>
    <w:lvl w:ilvl="6">
      <w:numFmt w:val="bullet"/>
      <w:lvlText w:val="•"/>
      <w:lvlJc w:val="left"/>
      <w:pPr>
        <w:ind w:left="6702" w:hanging="524"/>
      </w:pPr>
      <w:rPr>
        <w:rFonts w:hint="default"/>
        <w:lang w:val="fr-FR" w:eastAsia="en-US" w:bidi="ar-SA"/>
      </w:rPr>
    </w:lvl>
    <w:lvl w:ilvl="7">
      <w:numFmt w:val="bullet"/>
      <w:lvlText w:val="•"/>
      <w:lvlJc w:val="left"/>
      <w:pPr>
        <w:ind w:left="7609" w:hanging="524"/>
      </w:pPr>
      <w:rPr>
        <w:rFonts w:hint="default"/>
        <w:lang w:val="fr-FR" w:eastAsia="en-US" w:bidi="ar-SA"/>
      </w:rPr>
    </w:lvl>
    <w:lvl w:ilvl="8">
      <w:numFmt w:val="bullet"/>
      <w:lvlText w:val="•"/>
      <w:lvlJc w:val="left"/>
      <w:pPr>
        <w:ind w:left="8516" w:hanging="524"/>
      </w:pPr>
      <w:rPr>
        <w:rFonts w:hint="default"/>
        <w:lang w:val="fr-FR" w:eastAsia="en-US" w:bidi="ar-SA"/>
      </w:rPr>
    </w:lvl>
  </w:abstractNum>
  <w:abstractNum w:abstractNumId="14" w15:restartNumberingAfterBreak="0">
    <w:nsid w:val="7CE94018"/>
    <w:multiLevelType w:val="multilevel"/>
    <w:tmpl w:val="1750D63A"/>
    <w:lvl w:ilvl="0">
      <w:start w:val="2"/>
      <w:numFmt w:val="decimal"/>
      <w:lvlText w:val="%1"/>
      <w:lvlJc w:val="left"/>
      <w:pPr>
        <w:ind w:left="1772" w:hanging="524"/>
      </w:pPr>
      <w:rPr>
        <w:rFonts w:hint="default"/>
        <w:lang w:val="fr-FR" w:eastAsia="en-US" w:bidi="ar-SA"/>
      </w:rPr>
    </w:lvl>
    <w:lvl w:ilvl="1">
      <w:start w:val="3"/>
      <w:numFmt w:val="decimal"/>
      <w:lvlText w:val="%1.%2"/>
      <w:lvlJc w:val="left"/>
      <w:pPr>
        <w:ind w:left="1772" w:hanging="524"/>
      </w:pPr>
      <w:rPr>
        <w:rFonts w:hint="default"/>
        <w:lang w:val="fr-FR" w:eastAsia="en-US" w:bidi="ar-SA"/>
      </w:rPr>
    </w:lvl>
    <w:lvl w:ilvl="2">
      <w:start w:val="1"/>
      <w:numFmt w:val="decimal"/>
      <w:lvlText w:val="%1.%2.%3"/>
      <w:lvlJc w:val="left"/>
      <w:pPr>
        <w:ind w:left="1772" w:hanging="524"/>
      </w:pPr>
      <w:rPr>
        <w:rFonts w:ascii="Calibri" w:eastAsia="Calibri" w:hAnsi="Calibri" w:cs="Calibri" w:hint="default"/>
        <w:b/>
        <w:bCs/>
        <w:spacing w:val="-5"/>
        <w:w w:val="100"/>
        <w:sz w:val="24"/>
        <w:szCs w:val="24"/>
        <w:u w:val="single" w:color="000000"/>
        <w:lang w:val="fr-FR" w:eastAsia="en-US" w:bidi="ar-SA"/>
      </w:rPr>
    </w:lvl>
    <w:lvl w:ilvl="3">
      <w:numFmt w:val="bullet"/>
      <w:lvlText w:val="•"/>
      <w:lvlJc w:val="left"/>
      <w:pPr>
        <w:ind w:left="4253" w:hanging="524"/>
      </w:pPr>
      <w:rPr>
        <w:rFonts w:hint="default"/>
        <w:lang w:val="fr-FR" w:eastAsia="en-US" w:bidi="ar-SA"/>
      </w:rPr>
    </w:lvl>
    <w:lvl w:ilvl="4">
      <w:numFmt w:val="bullet"/>
      <w:lvlText w:val="•"/>
      <w:lvlJc w:val="left"/>
      <w:pPr>
        <w:ind w:left="5078" w:hanging="524"/>
      </w:pPr>
      <w:rPr>
        <w:rFonts w:hint="default"/>
        <w:lang w:val="fr-FR" w:eastAsia="en-US" w:bidi="ar-SA"/>
      </w:rPr>
    </w:lvl>
    <w:lvl w:ilvl="5">
      <w:numFmt w:val="bullet"/>
      <w:lvlText w:val="•"/>
      <w:lvlJc w:val="left"/>
      <w:pPr>
        <w:ind w:left="5903" w:hanging="524"/>
      </w:pPr>
      <w:rPr>
        <w:rFonts w:hint="default"/>
        <w:lang w:val="fr-FR" w:eastAsia="en-US" w:bidi="ar-SA"/>
      </w:rPr>
    </w:lvl>
    <w:lvl w:ilvl="6">
      <w:numFmt w:val="bullet"/>
      <w:lvlText w:val="•"/>
      <w:lvlJc w:val="left"/>
      <w:pPr>
        <w:ind w:left="6727" w:hanging="524"/>
      </w:pPr>
      <w:rPr>
        <w:rFonts w:hint="default"/>
        <w:lang w:val="fr-FR" w:eastAsia="en-US" w:bidi="ar-SA"/>
      </w:rPr>
    </w:lvl>
    <w:lvl w:ilvl="7">
      <w:numFmt w:val="bullet"/>
      <w:lvlText w:val="•"/>
      <w:lvlJc w:val="left"/>
      <w:pPr>
        <w:ind w:left="7552" w:hanging="524"/>
      </w:pPr>
      <w:rPr>
        <w:rFonts w:hint="default"/>
        <w:lang w:val="fr-FR" w:eastAsia="en-US" w:bidi="ar-SA"/>
      </w:rPr>
    </w:lvl>
    <w:lvl w:ilvl="8">
      <w:numFmt w:val="bullet"/>
      <w:lvlText w:val="•"/>
      <w:lvlJc w:val="left"/>
      <w:pPr>
        <w:ind w:left="8377" w:hanging="524"/>
      </w:pPr>
      <w:rPr>
        <w:rFonts w:hint="default"/>
        <w:lang w:val="fr-FR" w:eastAsia="en-US" w:bidi="ar-SA"/>
      </w:rPr>
    </w:lvl>
  </w:abstractNum>
  <w:num w:numId="1">
    <w:abstractNumId w:val="1"/>
  </w:num>
  <w:num w:numId="2">
    <w:abstractNumId w:val="7"/>
  </w:num>
  <w:num w:numId="3">
    <w:abstractNumId w:val="9"/>
  </w:num>
  <w:num w:numId="4">
    <w:abstractNumId w:val="0"/>
  </w:num>
  <w:num w:numId="5">
    <w:abstractNumId w:val="6"/>
  </w:num>
  <w:num w:numId="6">
    <w:abstractNumId w:val="5"/>
  </w:num>
  <w:num w:numId="7">
    <w:abstractNumId w:val="8"/>
  </w:num>
  <w:num w:numId="8">
    <w:abstractNumId w:val="10"/>
  </w:num>
  <w:num w:numId="9">
    <w:abstractNumId w:val="11"/>
  </w:num>
  <w:num w:numId="10">
    <w:abstractNumId w:val="2"/>
  </w:num>
  <w:num w:numId="11">
    <w:abstractNumId w:val="3"/>
  </w:num>
  <w:num w:numId="12">
    <w:abstractNumId w:val="4"/>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hyphenationZone w:val="425"/>
  <w:drawingGridHorizontalSpacing w:val="110"/>
  <w:displayHorizontalDrawingGridEvery w:val="2"/>
  <w:characterSpacingControl w:val="doNotCompress"/>
  <w:hdrShapeDefaults>
    <o:shapedefaults v:ext="edit" spidmax="9011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EA1"/>
    <w:rsid w:val="000139B3"/>
    <w:rsid w:val="00014530"/>
    <w:rsid w:val="00022E53"/>
    <w:rsid w:val="00034108"/>
    <w:rsid w:val="00034DF6"/>
    <w:rsid w:val="00040352"/>
    <w:rsid w:val="000511D3"/>
    <w:rsid w:val="00053789"/>
    <w:rsid w:val="00067933"/>
    <w:rsid w:val="00072CCF"/>
    <w:rsid w:val="000A5619"/>
    <w:rsid w:val="000C595D"/>
    <w:rsid w:val="000E078E"/>
    <w:rsid w:val="000E4F4D"/>
    <w:rsid w:val="000F7CA4"/>
    <w:rsid w:val="0011322A"/>
    <w:rsid w:val="00121DB9"/>
    <w:rsid w:val="00122A19"/>
    <w:rsid w:val="00127838"/>
    <w:rsid w:val="0014089D"/>
    <w:rsid w:val="00152DBD"/>
    <w:rsid w:val="00162CA4"/>
    <w:rsid w:val="001752DE"/>
    <w:rsid w:val="0019623B"/>
    <w:rsid w:val="0019624D"/>
    <w:rsid w:val="001A1960"/>
    <w:rsid w:val="001A2AE6"/>
    <w:rsid w:val="001B24BC"/>
    <w:rsid w:val="001B4CE8"/>
    <w:rsid w:val="001C5CC7"/>
    <w:rsid w:val="001D3B44"/>
    <w:rsid w:val="001F2E92"/>
    <w:rsid w:val="0020713D"/>
    <w:rsid w:val="00212BA5"/>
    <w:rsid w:val="0021479C"/>
    <w:rsid w:val="00231393"/>
    <w:rsid w:val="002321C0"/>
    <w:rsid w:val="002825B3"/>
    <w:rsid w:val="00291A8A"/>
    <w:rsid w:val="002B6D8E"/>
    <w:rsid w:val="002B7C4C"/>
    <w:rsid w:val="002C708F"/>
    <w:rsid w:val="00306EDC"/>
    <w:rsid w:val="00315DD5"/>
    <w:rsid w:val="00317C03"/>
    <w:rsid w:val="003235D6"/>
    <w:rsid w:val="00360E9C"/>
    <w:rsid w:val="00364569"/>
    <w:rsid w:val="003834C7"/>
    <w:rsid w:val="003B479A"/>
    <w:rsid w:val="003C0307"/>
    <w:rsid w:val="003C44C0"/>
    <w:rsid w:val="003C6549"/>
    <w:rsid w:val="003D04B6"/>
    <w:rsid w:val="00413E54"/>
    <w:rsid w:val="00415694"/>
    <w:rsid w:val="00425C88"/>
    <w:rsid w:val="0043505F"/>
    <w:rsid w:val="00445078"/>
    <w:rsid w:val="00464012"/>
    <w:rsid w:val="0046449D"/>
    <w:rsid w:val="00465122"/>
    <w:rsid w:val="004704ED"/>
    <w:rsid w:val="00474F36"/>
    <w:rsid w:val="004773D7"/>
    <w:rsid w:val="004B148B"/>
    <w:rsid w:val="004B4298"/>
    <w:rsid w:val="004B447C"/>
    <w:rsid w:val="004C1AC8"/>
    <w:rsid w:val="004C4AB3"/>
    <w:rsid w:val="004D1BFF"/>
    <w:rsid w:val="004E6599"/>
    <w:rsid w:val="005253DE"/>
    <w:rsid w:val="00525EDA"/>
    <w:rsid w:val="00530276"/>
    <w:rsid w:val="005313CF"/>
    <w:rsid w:val="00532B02"/>
    <w:rsid w:val="0053714B"/>
    <w:rsid w:val="00537C5A"/>
    <w:rsid w:val="00545D58"/>
    <w:rsid w:val="00556A64"/>
    <w:rsid w:val="00577A22"/>
    <w:rsid w:val="00582819"/>
    <w:rsid w:val="005A770A"/>
    <w:rsid w:val="005B2056"/>
    <w:rsid w:val="005B7380"/>
    <w:rsid w:val="005D3E28"/>
    <w:rsid w:val="005E4A16"/>
    <w:rsid w:val="00605011"/>
    <w:rsid w:val="00612144"/>
    <w:rsid w:val="00623103"/>
    <w:rsid w:val="0062641F"/>
    <w:rsid w:val="00650694"/>
    <w:rsid w:val="00661127"/>
    <w:rsid w:val="0067543C"/>
    <w:rsid w:val="00684087"/>
    <w:rsid w:val="006A0CC0"/>
    <w:rsid w:val="006B27ED"/>
    <w:rsid w:val="006B512C"/>
    <w:rsid w:val="006C0625"/>
    <w:rsid w:val="006E392D"/>
    <w:rsid w:val="006E4872"/>
    <w:rsid w:val="006E49B7"/>
    <w:rsid w:val="00711CC6"/>
    <w:rsid w:val="00720AC1"/>
    <w:rsid w:val="00737977"/>
    <w:rsid w:val="00751154"/>
    <w:rsid w:val="0077098E"/>
    <w:rsid w:val="00776AF6"/>
    <w:rsid w:val="007835E6"/>
    <w:rsid w:val="007A68FB"/>
    <w:rsid w:val="007B04B9"/>
    <w:rsid w:val="007C0EFB"/>
    <w:rsid w:val="007C1ABB"/>
    <w:rsid w:val="007C1DC0"/>
    <w:rsid w:val="007E28D5"/>
    <w:rsid w:val="007E31E1"/>
    <w:rsid w:val="00833B78"/>
    <w:rsid w:val="0084360A"/>
    <w:rsid w:val="0086397D"/>
    <w:rsid w:val="0087120F"/>
    <w:rsid w:val="00882D84"/>
    <w:rsid w:val="00884A6C"/>
    <w:rsid w:val="0089051C"/>
    <w:rsid w:val="00897C9B"/>
    <w:rsid w:val="008B7A2C"/>
    <w:rsid w:val="008E7FFE"/>
    <w:rsid w:val="008F3C73"/>
    <w:rsid w:val="009034D3"/>
    <w:rsid w:val="0091143F"/>
    <w:rsid w:val="009175C8"/>
    <w:rsid w:val="00917A19"/>
    <w:rsid w:val="009421EC"/>
    <w:rsid w:val="00943C64"/>
    <w:rsid w:val="009657C8"/>
    <w:rsid w:val="009A720B"/>
    <w:rsid w:val="009B252B"/>
    <w:rsid w:val="009B5EA1"/>
    <w:rsid w:val="009C51DF"/>
    <w:rsid w:val="009D4C80"/>
    <w:rsid w:val="009D55D3"/>
    <w:rsid w:val="009E0A91"/>
    <w:rsid w:val="009E6CD0"/>
    <w:rsid w:val="009F281D"/>
    <w:rsid w:val="00A0362B"/>
    <w:rsid w:val="00A24F1B"/>
    <w:rsid w:val="00A262F4"/>
    <w:rsid w:val="00A347CD"/>
    <w:rsid w:val="00A3625F"/>
    <w:rsid w:val="00A441B1"/>
    <w:rsid w:val="00A45667"/>
    <w:rsid w:val="00A63731"/>
    <w:rsid w:val="00A64BAE"/>
    <w:rsid w:val="00A75F32"/>
    <w:rsid w:val="00A82D80"/>
    <w:rsid w:val="00A9105E"/>
    <w:rsid w:val="00A97635"/>
    <w:rsid w:val="00AA7197"/>
    <w:rsid w:val="00AE4AA9"/>
    <w:rsid w:val="00B07F48"/>
    <w:rsid w:val="00B61C4F"/>
    <w:rsid w:val="00B65A2B"/>
    <w:rsid w:val="00B74B60"/>
    <w:rsid w:val="00BA461D"/>
    <w:rsid w:val="00BB1343"/>
    <w:rsid w:val="00BD2ECB"/>
    <w:rsid w:val="00BD3166"/>
    <w:rsid w:val="00BE7461"/>
    <w:rsid w:val="00C1435F"/>
    <w:rsid w:val="00C154AF"/>
    <w:rsid w:val="00C46055"/>
    <w:rsid w:val="00C4678C"/>
    <w:rsid w:val="00C54F98"/>
    <w:rsid w:val="00C62187"/>
    <w:rsid w:val="00C63707"/>
    <w:rsid w:val="00C76EAF"/>
    <w:rsid w:val="00CA224A"/>
    <w:rsid w:val="00CA3810"/>
    <w:rsid w:val="00CF467C"/>
    <w:rsid w:val="00D436B4"/>
    <w:rsid w:val="00D43F68"/>
    <w:rsid w:val="00D44D08"/>
    <w:rsid w:val="00D45E5A"/>
    <w:rsid w:val="00D65D00"/>
    <w:rsid w:val="00D9634B"/>
    <w:rsid w:val="00DA4DA8"/>
    <w:rsid w:val="00DF26C3"/>
    <w:rsid w:val="00E374B9"/>
    <w:rsid w:val="00E632B3"/>
    <w:rsid w:val="00E66162"/>
    <w:rsid w:val="00E6718F"/>
    <w:rsid w:val="00E823B4"/>
    <w:rsid w:val="00E912B9"/>
    <w:rsid w:val="00EA0811"/>
    <w:rsid w:val="00EB2534"/>
    <w:rsid w:val="00EE6E04"/>
    <w:rsid w:val="00EE7BC2"/>
    <w:rsid w:val="00F006D6"/>
    <w:rsid w:val="00F2389C"/>
    <w:rsid w:val="00F27DC3"/>
    <w:rsid w:val="00F4400F"/>
    <w:rsid w:val="00F51003"/>
    <w:rsid w:val="00F52F31"/>
    <w:rsid w:val="00F5326A"/>
    <w:rsid w:val="00FA4637"/>
    <w:rsid w:val="00FA7C64"/>
    <w:rsid w:val="00FC637A"/>
    <w:rsid w:val="00FD41CF"/>
    <w:rsid w:val="00FD4B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582D36F"/>
  <w15:docId w15:val="{C609FB14-A654-4AB9-A39B-800DDEE52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spacing w:before="89"/>
      <w:ind w:left="117"/>
      <w:outlineLvl w:val="0"/>
    </w:pPr>
    <w:rPr>
      <w:rFonts w:ascii="Times New Roman" w:eastAsia="Times New Roman" w:hAnsi="Times New Roman" w:cs="Times New Roman"/>
      <w:b/>
      <w:bCs/>
      <w:sz w:val="28"/>
      <w:szCs w:val="28"/>
    </w:rPr>
  </w:style>
  <w:style w:type="paragraph" w:styleId="Titre2">
    <w:name w:val="heading 2"/>
    <w:basedOn w:val="Normal"/>
    <w:link w:val="Titre2Car"/>
    <w:uiPriority w:val="9"/>
    <w:unhideWhenUsed/>
    <w:qFormat/>
    <w:pPr>
      <w:ind w:left="1256" w:hanging="524"/>
      <w:outlineLvl w:val="1"/>
    </w:pPr>
    <w:rPr>
      <w:b/>
      <w:bCs/>
      <w:sz w:val="24"/>
      <w:szCs w:val="24"/>
      <w:u w:val="single" w:color="000000"/>
    </w:rPr>
  </w:style>
  <w:style w:type="paragraph" w:styleId="Titre3">
    <w:name w:val="heading 3"/>
    <w:basedOn w:val="Normal"/>
    <w:uiPriority w:val="9"/>
    <w:unhideWhenUsed/>
    <w:qFormat/>
    <w:pPr>
      <w:spacing w:before="11"/>
      <w:ind w:left="60"/>
      <w:outlineLvl w:val="2"/>
    </w:pPr>
    <w:rPr>
      <w:u w:val="single" w:color="000000"/>
    </w:rPr>
  </w:style>
  <w:style w:type="paragraph" w:styleId="Titre4">
    <w:name w:val="heading 4"/>
    <w:basedOn w:val="Normal"/>
    <w:uiPriority w:val="9"/>
    <w:unhideWhenUsed/>
    <w:qFormat/>
    <w:pPr>
      <w:spacing w:before="59"/>
      <w:ind w:left="733"/>
      <w:outlineLvl w:val="3"/>
    </w:pPr>
    <w:rPr>
      <w:b/>
      <w:bCs/>
      <w:sz w:val="20"/>
      <w:szCs w:val="20"/>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Titre">
    <w:name w:val="Title"/>
    <w:basedOn w:val="Normal"/>
    <w:uiPriority w:val="10"/>
    <w:qFormat/>
    <w:pPr>
      <w:spacing w:before="274"/>
      <w:ind w:left="4392" w:right="756" w:hanging="3639"/>
    </w:pPr>
    <w:rPr>
      <w:rFonts w:ascii="Times New Roman" w:eastAsia="Times New Roman" w:hAnsi="Times New Roman" w:cs="Times New Roman"/>
      <w:b/>
      <w:bCs/>
      <w:sz w:val="32"/>
      <w:szCs w:val="32"/>
    </w:rPr>
  </w:style>
  <w:style w:type="paragraph" w:styleId="Paragraphedeliste">
    <w:name w:val="List Paragraph"/>
    <w:basedOn w:val="Normal"/>
    <w:uiPriority w:val="1"/>
    <w:qFormat/>
    <w:pPr>
      <w:ind w:left="1256" w:hanging="524"/>
    </w:pPr>
  </w:style>
  <w:style w:type="paragraph" w:customStyle="1" w:styleId="TableParagraph">
    <w:name w:val="Table Paragraph"/>
    <w:basedOn w:val="Normal"/>
    <w:uiPriority w:val="1"/>
    <w:qFormat/>
    <w:pPr>
      <w:spacing w:line="273" w:lineRule="exact"/>
      <w:ind w:left="225"/>
    </w:pPr>
    <w:rPr>
      <w:rFonts w:ascii="Times New Roman" w:eastAsia="Times New Roman" w:hAnsi="Times New Roman" w:cs="Times New Roman"/>
    </w:rPr>
  </w:style>
  <w:style w:type="paragraph" w:styleId="En-tte">
    <w:name w:val="header"/>
    <w:basedOn w:val="Normal"/>
    <w:link w:val="En-tteCar"/>
    <w:uiPriority w:val="99"/>
    <w:unhideWhenUsed/>
    <w:rsid w:val="008B7A2C"/>
    <w:pPr>
      <w:tabs>
        <w:tab w:val="center" w:pos="4536"/>
        <w:tab w:val="right" w:pos="9072"/>
      </w:tabs>
    </w:pPr>
  </w:style>
  <w:style w:type="character" w:customStyle="1" w:styleId="En-tteCar">
    <w:name w:val="En-tête Car"/>
    <w:basedOn w:val="Policepardfaut"/>
    <w:link w:val="En-tte"/>
    <w:uiPriority w:val="99"/>
    <w:rsid w:val="008B7A2C"/>
    <w:rPr>
      <w:rFonts w:ascii="Calibri" w:eastAsia="Calibri" w:hAnsi="Calibri" w:cs="Calibri"/>
      <w:lang w:val="fr-FR"/>
    </w:rPr>
  </w:style>
  <w:style w:type="paragraph" w:styleId="Pieddepage">
    <w:name w:val="footer"/>
    <w:basedOn w:val="Normal"/>
    <w:link w:val="PieddepageCar"/>
    <w:uiPriority w:val="99"/>
    <w:unhideWhenUsed/>
    <w:rsid w:val="008B7A2C"/>
    <w:pPr>
      <w:tabs>
        <w:tab w:val="center" w:pos="4536"/>
        <w:tab w:val="right" w:pos="9072"/>
      </w:tabs>
    </w:pPr>
  </w:style>
  <w:style w:type="character" w:customStyle="1" w:styleId="PieddepageCar">
    <w:name w:val="Pied de page Car"/>
    <w:basedOn w:val="Policepardfaut"/>
    <w:link w:val="Pieddepage"/>
    <w:uiPriority w:val="99"/>
    <w:rsid w:val="008B7A2C"/>
    <w:rPr>
      <w:rFonts w:ascii="Calibri" w:eastAsia="Calibri" w:hAnsi="Calibri" w:cs="Calibri"/>
      <w:lang w:val="fr-FR"/>
    </w:rPr>
  </w:style>
  <w:style w:type="character" w:customStyle="1" w:styleId="fontstyle01">
    <w:name w:val="fontstyle01"/>
    <w:basedOn w:val="Policepardfaut"/>
    <w:rsid w:val="0020713D"/>
    <w:rPr>
      <w:rFonts w:ascii="TTFF5B3788t00" w:hAnsi="TTFF5B3788t00" w:hint="default"/>
      <w:b w:val="0"/>
      <w:bCs w:val="0"/>
      <w:i w:val="0"/>
      <w:iCs w:val="0"/>
      <w:color w:val="000000"/>
      <w:sz w:val="22"/>
      <w:szCs w:val="22"/>
    </w:rPr>
  </w:style>
  <w:style w:type="character" w:customStyle="1" w:styleId="fontstyle21">
    <w:name w:val="fontstyle21"/>
    <w:basedOn w:val="Policepardfaut"/>
    <w:rsid w:val="0020713D"/>
    <w:rPr>
      <w:rFonts w:ascii="TTFF5B5EA0t00" w:hAnsi="TTFF5B5EA0t00" w:hint="default"/>
      <w:b w:val="0"/>
      <w:bCs w:val="0"/>
      <w:i w:val="0"/>
      <w:iCs w:val="0"/>
      <w:color w:val="000000"/>
      <w:sz w:val="22"/>
      <w:szCs w:val="22"/>
    </w:rPr>
  </w:style>
  <w:style w:type="character" w:customStyle="1" w:styleId="Titre2Car">
    <w:name w:val="Titre 2 Car"/>
    <w:basedOn w:val="Policepardfaut"/>
    <w:link w:val="Titre2"/>
    <w:uiPriority w:val="9"/>
    <w:rsid w:val="00C63707"/>
    <w:rPr>
      <w:rFonts w:ascii="Calibri" w:eastAsia="Calibri" w:hAnsi="Calibri" w:cs="Calibri"/>
      <w:b/>
      <w:bCs/>
      <w:sz w:val="24"/>
      <w:szCs w:val="24"/>
      <w:u w:val="single" w:color="000000"/>
      <w:lang w:val="fr-FR"/>
    </w:rPr>
  </w:style>
  <w:style w:type="character" w:customStyle="1" w:styleId="CorpsdetexteCar">
    <w:name w:val="Corps de texte Car"/>
    <w:basedOn w:val="Policepardfaut"/>
    <w:link w:val="Corpsdetexte"/>
    <w:uiPriority w:val="1"/>
    <w:rsid w:val="00C63707"/>
    <w:rPr>
      <w:rFonts w:ascii="Calibri" w:eastAsia="Calibri" w:hAnsi="Calibri" w:cs="Calibri"/>
      <w:sz w:val="20"/>
      <w:szCs w:val="20"/>
      <w:lang w:val="fr-FR"/>
    </w:rPr>
  </w:style>
  <w:style w:type="paragraph" w:styleId="Textedebulles">
    <w:name w:val="Balloon Text"/>
    <w:basedOn w:val="Normal"/>
    <w:link w:val="TextedebullesCar"/>
    <w:uiPriority w:val="99"/>
    <w:semiHidden/>
    <w:unhideWhenUsed/>
    <w:rsid w:val="00E374B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74B9"/>
    <w:rPr>
      <w:rFonts w:ascii="Segoe UI" w:eastAsia="Calibr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304083">
      <w:bodyDiv w:val="1"/>
      <w:marLeft w:val="0"/>
      <w:marRight w:val="0"/>
      <w:marTop w:val="0"/>
      <w:marBottom w:val="0"/>
      <w:divBdr>
        <w:top w:val="none" w:sz="0" w:space="0" w:color="auto"/>
        <w:left w:val="none" w:sz="0" w:space="0" w:color="auto"/>
        <w:bottom w:val="none" w:sz="0" w:space="0" w:color="auto"/>
        <w:right w:val="none" w:sz="0" w:space="0" w:color="auto"/>
      </w:divBdr>
    </w:div>
    <w:div w:id="917708496">
      <w:bodyDiv w:val="1"/>
      <w:marLeft w:val="0"/>
      <w:marRight w:val="0"/>
      <w:marTop w:val="0"/>
      <w:marBottom w:val="0"/>
      <w:divBdr>
        <w:top w:val="none" w:sz="0" w:space="0" w:color="auto"/>
        <w:left w:val="none" w:sz="0" w:space="0" w:color="auto"/>
        <w:bottom w:val="none" w:sz="0" w:space="0" w:color="auto"/>
        <w:right w:val="none" w:sz="0" w:space="0" w:color="auto"/>
      </w:divBdr>
    </w:div>
    <w:div w:id="993029728">
      <w:bodyDiv w:val="1"/>
      <w:marLeft w:val="0"/>
      <w:marRight w:val="0"/>
      <w:marTop w:val="0"/>
      <w:marBottom w:val="0"/>
      <w:divBdr>
        <w:top w:val="none" w:sz="0" w:space="0" w:color="auto"/>
        <w:left w:val="none" w:sz="0" w:space="0" w:color="auto"/>
        <w:bottom w:val="none" w:sz="0" w:space="0" w:color="auto"/>
        <w:right w:val="none" w:sz="0" w:space="0" w:color="auto"/>
      </w:divBdr>
    </w:div>
    <w:div w:id="16653587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6904</Words>
  <Characters>37972</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Beaulieu</vt:lpstr>
    </vt:vector>
  </TitlesOfParts>
  <Company/>
  <LinksUpToDate>false</LinksUpToDate>
  <CharactersWithSpaces>44787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Beaulieu</dc:title>
  <dc:subject>Aménagement zone déchets</dc:subject>
  <dc:creator>Christophe Collin</dc:creator>
  <cp:lastModifiedBy>Christophe Collin</cp:lastModifiedBy>
  <cp:revision>2</cp:revision>
  <cp:lastPrinted>2024-04-04T09:26:00Z</cp:lastPrinted>
  <dcterms:created xsi:type="dcterms:W3CDTF">2025-05-06T10:17:00Z</dcterms:created>
  <dcterms:modified xsi:type="dcterms:W3CDTF">2025-05-06T10:17:00Z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2021-12-22T00:00:00Z</vt:filetime>
  </property>
  <property fmtid="{D5CDD505-2E9C-101B-9397-08002B2CF9AE}" pid="3" name="Creator">
    <vt:lpwstr>Microsoft® Word 2019</vt:lpwstr>
  </property>
  <property fmtid="{D5CDD505-2E9C-101B-9397-08002B2CF9AE}" pid="4" name="LastSaved">
    <vt:filetime>2024-01-05T00:00:00Z</vt:filetime>
  </property>
</Properties>
</file>